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EA4" w:rsidRDefault="003A1EA4">
      <w:pPr>
        <w:widowControl/>
        <w:rPr>
          <w:rFonts w:ascii="宋体" w:hAnsi="宋体" w:cs="宋体"/>
          <w:b/>
          <w:w w:val="90"/>
          <w:sz w:val="36"/>
          <w:szCs w:val="36"/>
        </w:rPr>
      </w:pPr>
    </w:p>
    <w:p w:rsidR="003A1EA4" w:rsidRDefault="003A1EA4">
      <w:pPr>
        <w:rPr>
          <w:rFonts w:ascii="宋体" w:hAnsi="宋体" w:cs="宋体"/>
          <w:b/>
          <w:spacing w:val="16"/>
          <w:w w:val="98"/>
          <w:sz w:val="96"/>
          <w:szCs w:val="44"/>
        </w:rPr>
      </w:pPr>
    </w:p>
    <w:p w:rsidR="003A1EA4" w:rsidRDefault="00DF4046">
      <w:pPr>
        <w:jc w:val="center"/>
        <w:rPr>
          <w:b/>
          <w:sz w:val="96"/>
          <w:lang w:bidi="he-IL"/>
        </w:rPr>
      </w:pPr>
      <w:r>
        <w:rPr>
          <w:rFonts w:ascii="宋体" w:hAnsi="宋体" w:cs="宋体" w:hint="eastAsia"/>
          <w:b/>
          <w:bCs/>
          <w:color w:val="000000"/>
          <w:sz w:val="48"/>
          <w:szCs w:val="48"/>
        </w:rPr>
        <w:t>大冶人民医院</w:t>
      </w:r>
      <w:r w:rsidR="001F0C11">
        <w:rPr>
          <w:rFonts w:ascii="宋体" w:hAnsi="宋体" w:cs="宋体" w:hint="eastAsia"/>
          <w:b/>
          <w:bCs/>
          <w:color w:val="000000"/>
          <w:sz w:val="48"/>
          <w:szCs w:val="48"/>
        </w:rPr>
        <w:t>行政楼</w:t>
      </w:r>
      <w:r>
        <w:rPr>
          <w:rFonts w:ascii="宋体" w:hAnsi="宋体" w:cs="宋体" w:hint="eastAsia"/>
          <w:b/>
          <w:bCs/>
          <w:color w:val="000000"/>
          <w:sz w:val="48"/>
          <w:szCs w:val="48"/>
        </w:rPr>
        <w:t>交换机设备采购项目</w:t>
      </w:r>
    </w:p>
    <w:p w:rsidR="003A1EA4" w:rsidRDefault="003A1EA4">
      <w:pPr>
        <w:jc w:val="center"/>
        <w:rPr>
          <w:b/>
          <w:sz w:val="96"/>
          <w:lang w:bidi="he-IL"/>
        </w:rPr>
      </w:pPr>
    </w:p>
    <w:p w:rsidR="001F0C11" w:rsidRDefault="001F0C11" w:rsidP="001F0C11">
      <w:pPr>
        <w:jc w:val="center"/>
        <w:rPr>
          <w:rFonts w:ascii="黑体" w:eastAsia="黑体" w:hAnsi="宋体"/>
          <w:b/>
          <w:spacing w:val="40"/>
          <w:sz w:val="84"/>
          <w:szCs w:val="84"/>
        </w:rPr>
      </w:pPr>
      <w:r>
        <w:rPr>
          <w:rFonts w:ascii="黑体" w:eastAsia="黑体" w:hAnsi="宋体" w:hint="eastAsia"/>
          <w:b/>
          <w:spacing w:val="40"/>
          <w:sz w:val="84"/>
          <w:szCs w:val="84"/>
        </w:rPr>
        <w:t>询</w:t>
      </w:r>
    </w:p>
    <w:p w:rsidR="001F0C11" w:rsidRDefault="001F0C11" w:rsidP="001F0C11">
      <w:pPr>
        <w:jc w:val="center"/>
        <w:rPr>
          <w:rFonts w:ascii="黑体" w:eastAsia="黑体" w:hAnsi="宋体"/>
          <w:b/>
          <w:spacing w:val="40"/>
          <w:sz w:val="30"/>
          <w:szCs w:val="30"/>
        </w:rPr>
      </w:pPr>
    </w:p>
    <w:p w:rsidR="001F0C11" w:rsidRDefault="001F0C11" w:rsidP="001F0C11">
      <w:pPr>
        <w:jc w:val="center"/>
        <w:rPr>
          <w:rFonts w:ascii="黑体" w:eastAsia="黑体" w:hAnsi="宋体"/>
          <w:b/>
          <w:spacing w:val="40"/>
          <w:sz w:val="84"/>
          <w:szCs w:val="84"/>
        </w:rPr>
      </w:pPr>
      <w:r>
        <w:rPr>
          <w:rFonts w:ascii="黑体" w:eastAsia="黑体" w:hAnsi="宋体" w:hint="eastAsia"/>
          <w:b/>
          <w:spacing w:val="40"/>
          <w:sz w:val="84"/>
          <w:szCs w:val="84"/>
        </w:rPr>
        <w:t>价</w:t>
      </w:r>
    </w:p>
    <w:p w:rsidR="001F0C11" w:rsidRDefault="001F0C11" w:rsidP="001F0C11">
      <w:pPr>
        <w:jc w:val="center"/>
        <w:rPr>
          <w:rFonts w:ascii="黑体" w:eastAsia="黑体" w:hAnsi="宋体"/>
          <w:b/>
          <w:spacing w:val="40"/>
          <w:sz w:val="32"/>
          <w:szCs w:val="32"/>
        </w:rPr>
      </w:pPr>
    </w:p>
    <w:p w:rsidR="001F0C11" w:rsidRDefault="001F0C11" w:rsidP="001F0C11">
      <w:pPr>
        <w:jc w:val="center"/>
        <w:rPr>
          <w:rFonts w:ascii="黑体" w:eastAsia="黑体" w:hAnsi="宋体"/>
          <w:b/>
          <w:spacing w:val="40"/>
          <w:sz w:val="84"/>
          <w:szCs w:val="84"/>
        </w:rPr>
      </w:pPr>
      <w:r>
        <w:rPr>
          <w:rFonts w:ascii="黑体" w:eastAsia="黑体" w:hAnsi="宋体" w:hint="eastAsia"/>
          <w:b/>
          <w:spacing w:val="40"/>
          <w:sz w:val="84"/>
          <w:szCs w:val="84"/>
        </w:rPr>
        <w:t>文</w:t>
      </w:r>
    </w:p>
    <w:p w:rsidR="001F0C11" w:rsidRDefault="001F0C11" w:rsidP="001F0C11">
      <w:pPr>
        <w:jc w:val="center"/>
        <w:rPr>
          <w:rFonts w:ascii="黑体" w:eastAsia="黑体" w:hAnsi="宋体"/>
          <w:b/>
          <w:spacing w:val="40"/>
          <w:sz w:val="32"/>
          <w:szCs w:val="32"/>
        </w:rPr>
      </w:pPr>
    </w:p>
    <w:p w:rsidR="001F0C11" w:rsidRDefault="001F0C11" w:rsidP="001F0C11">
      <w:pPr>
        <w:jc w:val="center"/>
        <w:rPr>
          <w:rFonts w:ascii="黑体" w:eastAsia="黑体" w:hAnsi="宋体"/>
          <w:b/>
          <w:spacing w:val="40"/>
          <w:sz w:val="84"/>
          <w:szCs w:val="84"/>
        </w:rPr>
      </w:pPr>
      <w:r>
        <w:rPr>
          <w:rFonts w:ascii="黑体" w:eastAsia="黑体" w:hAnsi="宋体" w:hint="eastAsia"/>
          <w:b/>
          <w:spacing w:val="40"/>
          <w:sz w:val="84"/>
          <w:szCs w:val="84"/>
        </w:rPr>
        <w:t>件</w:t>
      </w:r>
    </w:p>
    <w:p w:rsidR="001F0C11" w:rsidRDefault="001F0C11" w:rsidP="001F0C11">
      <w:pPr>
        <w:pStyle w:val="af7"/>
        <w:spacing w:line="360" w:lineRule="auto"/>
        <w:ind w:firstLine="0"/>
        <w:jc w:val="center"/>
        <w:rPr>
          <w:rFonts w:ascii="宋体" w:eastAsia="宋体" w:hAnsi="宋体" w:cs="宋体"/>
          <w:b/>
          <w:kern w:val="2"/>
          <w:szCs w:val="28"/>
          <w:lang w:eastAsia="zh-CN" w:bidi="ar-SA"/>
        </w:rPr>
      </w:pPr>
    </w:p>
    <w:p w:rsidR="001F0C11" w:rsidRDefault="001F0C11" w:rsidP="001F0C11">
      <w:pPr>
        <w:pStyle w:val="a6"/>
        <w:spacing w:line="360" w:lineRule="auto"/>
        <w:ind w:firstLineChars="700" w:firstLine="1968"/>
        <w:rPr>
          <w:rFonts w:hAnsi="宋体" w:cs="宋体"/>
          <w:b/>
          <w:color w:val="000000"/>
          <w:sz w:val="28"/>
          <w:szCs w:val="28"/>
        </w:rPr>
      </w:pPr>
    </w:p>
    <w:p w:rsidR="001F0C11" w:rsidRDefault="001F0C11" w:rsidP="001F0C11">
      <w:pPr>
        <w:pStyle w:val="a6"/>
        <w:spacing w:line="360" w:lineRule="auto"/>
        <w:ind w:firstLineChars="800" w:firstLine="2249"/>
        <w:rPr>
          <w:rFonts w:hAnsi="宋体" w:cs="宋体"/>
          <w:b/>
          <w:color w:val="000000"/>
          <w:sz w:val="28"/>
          <w:szCs w:val="28"/>
        </w:rPr>
      </w:pPr>
      <w:r>
        <w:rPr>
          <w:rFonts w:hAnsi="宋体" w:cs="宋体" w:hint="eastAsia"/>
          <w:b/>
          <w:color w:val="000000"/>
          <w:sz w:val="28"/>
          <w:szCs w:val="28"/>
        </w:rPr>
        <w:t>采购项目编号：YYXX202106006</w:t>
      </w:r>
    </w:p>
    <w:p w:rsidR="001F0C11" w:rsidRDefault="001F0C11" w:rsidP="001F0C11">
      <w:pPr>
        <w:pStyle w:val="a6"/>
        <w:spacing w:line="360" w:lineRule="auto"/>
        <w:ind w:firstLineChars="900" w:firstLine="2530"/>
        <w:rPr>
          <w:rFonts w:hAnsi="宋体" w:cs="宋体"/>
          <w:b/>
          <w:color w:val="000000"/>
          <w:sz w:val="28"/>
          <w:szCs w:val="28"/>
        </w:rPr>
      </w:pPr>
      <w:r>
        <w:rPr>
          <w:rFonts w:hAnsi="宋体" w:cs="宋体" w:hint="eastAsia"/>
          <w:b/>
          <w:color w:val="000000"/>
          <w:sz w:val="28"/>
          <w:szCs w:val="28"/>
        </w:rPr>
        <w:t>采   购   人：大冶市人民医院</w:t>
      </w:r>
    </w:p>
    <w:p w:rsidR="001F0C11" w:rsidRDefault="001F0C11" w:rsidP="001F0C11">
      <w:pPr>
        <w:spacing w:line="400" w:lineRule="exact"/>
        <w:jc w:val="center"/>
        <w:rPr>
          <w:rFonts w:hAnsi="宋体" w:cs="宋体"/>
          <w:b/>
          <w:color w:val="000000"/>
          <w:sz w:val="28"/>
          <w:szCs w:val="28"/>
        </w:rPr>
      </w:pPr>
    </w:p>
    <w:p w:rsidR="001F0C11" w:rsidRDefault="001F0C11" w:rsidP="001F0C11">
      <w:pPr>
        <w:spacing w:line="400" w:lineRule="exact"/>
        <w:jc w:val="center"/>
        <w:rPr>
          <w:rFonts w:hAnsi="宋体" w:cs="宋体"/>
          <w:b/>
          <w:color w:val="000000"/>
          <w:sz w:val="28"/>
          <w:szCs w:val="28"/>
        </w:rPr>
      </w:pPr>
      <w:r>
        <w:rPr>
          <w:rFonts w:hAnsi="宋体" w:cs="宋体" w:hint="eastAsia"/>
          <w:b/>
          <w:color w:val="000000"/>
          <w:sz w:val="28"/>
          <w:szCs w:val="28"/>
        </w:rPr>
        <w:t>二○二一年六月</w:t>
      </w:r>
    </w:p>
    <w:p w:rsidR="004959AD" w:rsidRDefault="004959AD" w:rsidP="001F0C11">
      <w:pPr>
        <w:spacing w:line="400" w:lineRule="exact"/>
        <w:jc w:val="center"/>
        <w:rPr>
          <w:rFonts w:hAnsi="宋体" w:cs="宋体"/>
          <w:b/>
          <w:color w:val="000000"/>
          <w:sz w:val="28"/>
          <w:szCs w:val="28"/>
        </w:rPr>
      </w:pPr>
    </w:p>
    <w:p w:rsidR="004959AD" w:rsidRDefault="004959AD" w:rsidP="004959AD">
      <w:pPr>
        <w:spacing w:line="400" w:lineRule="exact"/>
        <w:jc w:val="center"/>
        <w:rPr>
          <w:rFonts w:ascii="宋体" w:hAnsi="宋体"/>
          <w:b/>
          <w:sz w:val="44"/>
          <w:szCs w:val="44"/>
        </w:rPr>
      </w:pPr>
    </w:p>
    <w:p w:rsidR="004959AD" w:rsidRDefault="004959AD" w:rsidP="004959AD">
      <w:pPr>
        <w:spacing w:line="400" w:lineRule="exact"/>
        <w:jc w:val="center"/>
        <w:rPr>
          <w:rFonts w:ascii="宋体" w:hAnsi="宋体"/>
          <w:b/>
          <w:sz w:val="44"/>
          <w:szCs w:val="44"/>
        </w:rPr>
      </w:pPr>
    </w:p>
    <w:p w:rsidR="004959AD" w:rsidRDefault="004959AD" w:rsidP="004959AD">
      <w:pPr>
        <w:spacing w:line="400" w:lineRule="exact"/>
        <w:jc w:val="center"/>
        <w:rPr>
          <w:rFonts w:ascii="宋体" w:hAnsi="宋体"/>
          <w:b/>
          <w:sz w:val="44"/>
          <w:szCs w:val="44"/>
        </w:rPr>
      </w:pPr>
    </w:p>
    <w:p w:rsidR="004959AD" w:rsidRDefault="004959AD" w:rsidP="004959AD">
      <w:pPr>
        <w:spacing w:line="500" w:lineRule="exact"/>
        <w:jc w:val="center"/>
        <w:rPr>
          <w:rFonts w:ascii="宋体" w:hAnsi="宋体"/>
          <w:b/>
          <w:sz w:val="44"/>
          <w:szCs w:val="44"/>
        </w:rPr>
      </w:pPr>
      <w:r>
        <w:rPr>
          <w:rFonts w:ascii="宋体" w:hAnsi="宋体" w:hint="eastAsia"/>
          <w:b/>
          <w:sz w:val="44"/>
          <w:szCs w:val="44"/>
        </w:rPr>
        <w:t>目     录</w:t>
      </w:r>
    </w:p>
    <w:p w:rsidR="004959AD" w:rsidRDefault="004959AD" w:rsidP="004959AD">
      <w:pPr>
        <w:spacing w:line="400" w:lineRule="exact"/>
        <w:jc w:val="center"/>
        <w:rPr>
          <w:rFonts w:ascii="宋体" w:hAnsi="宋体"/>
          <w:b/>
          <w:sz w:val="44"/>
          <w:szCs w:val="44"/>
        </w:rPr>
      </w:pPr>
    </w:p>
    <w:p w:rsidR="004959AD" w:rsidRDefault="004959AD" w:rsidP="004959AD">
      <w:pPr>
        <w:spacing w:line="300" w:lineRule="auto"/>
        <w:ind w:leftChars="171" w:left="410" w:firstLine="1"/>
        <w:rPr>
          <w:rFonts w:ascii="宋体" w:hAnsi="宋体"/>
          <w:b/>
          <w:bCs/>
          <w:sz w:val="32"/>
          <w:szCs w:val="21"/>
          <w:highlight w:val="red"/>
        </w:rPr>
      </w:pPr>
      <w:r>
        <w:rPr>
          <w:rFonts w:ascii="宋体" w:hAnsi="宋体" w:hint="eastAsia"/>
          <w:b/>
          <w:bCs/>
          <w:sz w:val="32"/>
          <w:szCs w:val="21"/>
        </w:rPr>
        <w:t>第一章   询价邀请函</w:t>
      </w:r>
      <w:r>
        <w:rPr>
          <w:rFonts w:hint="eastAsia"/>
          <w:sz w:val="28"/>
          <w:szCs w:val="28"/>
        </w:rPr>
        <w:tab/>
        <w:t>---------------------------------------------2</w:t>
      </w:r>
    </w:p>
    <w:p w:rsidR="004959AD" w:rsidRDefault="004959AD" w:rsidP="004959AD">
      <w:pPr>
        <w:numPr>
          <w:ilvl w:val="0"/>
          <w:numId w:val="3"/>
        </w:numPr>
        <w:spacing w:line="300" w:lineRule="auto"/>
        <w:ind w:hanging="1440"/>
        <w:rPr>
          <w:rFonts w:ascii="宋体" w:hAnsi="宋体"/>
          <w:b/>
          <w:bCs/>
          <w:sz w:val="32"/>
          <w:szCs w:val="21"/>
        </w:rPr>
      </w:pPr>
      <w:r>
        <w:rPr>
          <w:rFonts w:ascii="宋体" w:hAnsi="宋体" w:hint="eastAsia"/>
          <w:b/>
          <w:bCs/>
          <w:sz w:val="32"/>
          <w:szCs w:val="21"/>
        </w:rPr>
        <w:t xml:space="preserve">询价须知    </w:t>
      </w:r>
      <w:r>
        <w:rPr>
          <w:rFonts w:hint="eastAsia"/>
          <w:sz w:val="28"/>
          <w:szCs w:val="28"/>
        </w:rPr>
        <w:t>----------------------------------------------3</w:t>
      </w:r>
    </w:p>
    <w:p w:rsidR="004959AD" w:rsidRDefault="004959AD" w:rsidP="004959AD">
      <w:pPr>
        <w:spacing w:line="400" w:lineRule="exact"/>
        <w:ind w:left="360"/>
        <w:rPr>
          <w:rFonts w:ascii="宋体" w:hAnsi="宋体"/>
          <w:b/>
          <w:bCs/>
          <w:sz w:val="32"/>
          <w:szCs w:val="21"/>
        </w:rPr>
      </w:pPr>
      <w:r>
        <w:rPr>
          <w:rFonts w:ascii="宋体" w:hAnsi="宋体" w:hint="eastAsia"/>
          <w:b/>
          <w:bCs/>
          <w:sz w:val="32"/>
          <w:szCs w:val="21"/>
        </w:rPr>
        <w:t>第三章   采购项目技术规格、参数及要求</w:t>
      </w:r>
      <w:r>
        <w:rPr>
          <w:rFonts w:hint="eastAsia"/>
          <w:sz w:val="28"/>
          <w:szCs w:val="28"/>
        </w:rPr>
        <w:t>-------------------7</w:t>
      </w:r>
    </w:p>
    <w:p w:rsidR="004959AD" w:rsidRDefault="004959AD" w:rsidP="004959AD">
      <w:pPr>
        <w:spacing w:line="300" w:lineRule="auto"/>
        <w:ind w:left="1800"/>
        <w:rPr>
          <w:rFonts w:ascii="宋体" w:hAnsi="宋体"/>
          <w:b/>
          <w:bCs/>
          <w:sz w:val="32"/>
          <w:szCs w:val="21"/>
        </w:rPr>
      </w:pPr>
    </w:p>
    <w:p w:rsidR="004959AD" w:rsidRDefault="004959AD" w:rsidP="004959AD">
      <w:pPr>
        <w:spacing w:line="400" w:lineRule="exact"/>
        <w:ind w:firstLineChars="100" w:firstLine="321"/>
        <w:jc w:val="center"/>
        <w:rPr>
          <w:rFonts w:ascii="宋体" w:hAnsi="宋体"/>
          <w:b/>
          <w:bCs/>
          <w:sz w:val="32"/>
          <w:szCs w:val="21"/>
        </w:rPr>
      </w:pPr>
    </w:p>
    <w:p w:rsidR="004959AD" w:rsidRDefault="004959AD" w:rsidP="004959AD">
      <w:pPr>
        <w:spacing w:line="400" w:lineRule="exact"/>
        <w:ind w:firstLineChars="100" w:firstLine="321"/>
        <w:jc w:val="center"/>
        <w:rPr>
          <w:rFonts w:ascii="宋体" w:hAnsi="宋体"/>
          <w:b/>
          <w:bCs/>
          <w:sz w:val="32"/>
          <w:szCs w:val="21"/>
        </w:rPr>
      </w:pPr>
    </w:p>
    <w:p w:rsidR="004959AD" w:rsidRDefault="004959AD" w:rsidP="004959AD">
      <w:pPr>
        <w:spacing w:line="400" w:lineRule="exact"/>
        <w:ind w:firstLineChars="100" w:firstLine="321"/>
        <w:jc w:val="center"/>
        <w:rPr>
          <w:b/>
          <w:bCs/>
          <w:sz w:val="32"/>
        </w:rPr>
      </w:pPr>
      <w:r>
        <w:rPr>
          <w:rFonts w:ascii="宋体" w:hAnsi="宋体"/>
          <w:b/>
          <w:bCs/>
          <w:sz w:val="32"/>
          <w:szCs w:val="21"/>
        </w:rPr>
        <w:t xml:space="preserve">第一章  </w:t>
      </w:r>
      <w:r>
        <w:rPr>
          <w:rFonts w:ascii="宋体" w:hAnsi="宋体" w:hint="eastAsia"/>
          <w:b/>
          <w:bCs/>
          <w:sz w:val="32"/>
          <w:szCs w:val="21"/>
        </w:rPr>
        <w:t>询价邀请函</w:t>
      </w:r>
    </w:p>
    <w:p w:rsidR="004959AD" w:rsidRDefault="004959AD" w:rsidP="004959AD">
      <w:pPr>
        <w:spacing w:line="360" w:lineRule="auto"/>
        <w:ind w:firstLineChars="200" w:firstLine="480"/>
        <w:rPr>
          <w:rFonts w:ascii="宋体" w:hAnsi="宋体"/>
        </w:rPr>
      </w:pPr>
    </w:p>
    <w:p w:rsidR="004959AD" w:rsidRDefault="004959AD" w:rsidP="004959AD">
      <w:pPr>
        <w:spacing w:line="360" w:lineRule="auto"/>
        <w:ind w:firstLineChars="200" w:firstLine="480"/>
        <w:rPr>
          <w:rFonts w:ascii="宋体" w:hAnsi="宋体"/>
          <w:lang w:bidi="en-US"/>
        </w:rPr>
      </w:pPr>
      <w:r>
        <w:rPr>
          <w:rFonts w:ascii="宋体" w:hAnsi="宋体" w:hint="eastAsia"/>
        </w:rPr>
        <w:t>根据工作要求，大冶市总医院拟就市人民医院服务器及配套设备</w:t>
      </w:r>
      <w:r>
        <w:rPr>
          <w:rFonts w:ascii="宋体" w:hAnsi="宋体" w:hint="eastAsia"/>
          <w:lang w:bidi="en-US"/>
        </w:rPr>
        <w:t>项目进行询价采购</w:t>
      </w:r>
      <w:r>
        <w:rPr>
          <w:rFonts w:ascii="宋体" w:hAnsi="宋体" w:hint="eastAsia"/>
        </w:rPr>
        <w:t>，欢迎符合条件的供应商参加报价。</w:t>
      </w:r>
    </w:p>
    <w:p w:rsidR="004959AD" w:rsidRDefault="004959AD" w:rsidP="004959AD">
      <w:pPr>
        <w:numPr>
          <w:ilvl w:val="0"/>
          <w:numId w:val="4"/>
        </w:numPr>
        <w:spacing w:line="360" w:lineRule="auto"/>
        <w:ind w:firstLineChars="100" w:firstLine="241"/>
        <w:rPr>
          <w:rFonts w:ascii="宋体" w:hAnsi="宋体"/>
        </w:rPr>
      </w:pPr>
      <w:r>
        <w:rPr>
          <w:rFonts w:ascii="宋体" w:hAnsi="宋体" w:hint="eastAsia"/>
          <w:b/>
          <w:lang w:val="zh-CN"/>
        </w:rPr>
        <w:t>采购项目编号：</w:t>
      </w:r>
      <w:r w:rsidR="00B242C5">
        <w:rPr>
          <w:rFonts w:hAnsi="宋体" w:hint="eastAsia"/>
          <w:sz w:val="22"/>
        </w:rPr>
        <w:t>YEXX202106006</w:t>
      </w:r>
      <w:r>
        <w:rPr>
          <w:rFonts w:ascii="宋体" w:hAnsi="宋体" w:hint="eastAsia"/>
        </w:rPr>
        <w:t>号</w:t>
      </w:r>
    </w:p>
    <w:p w:rsidR="004959AD" w:rsidRDefault="004959AD" w:rsidP="004959AD">
      <w:pPr>
        <w:spacing w:line="360" w:lineRule="auto"/>
        <w:ind w:firstLineChars="100" w:firstLine="241"/>
        <w:rPr>
          <w:rFonts w:ascii="宋体" w:hAnsi="宋体" w:cs="仿宋_GB2312"/>
          <w:spacing w:val="70"/>
          <w:szCs w:val="32"/>
        </w:rPr>
      </w:pPr>
      <w:r>
        <w:rPr>
          <w:rFonts w:ascii="宋体" w:hAnsi="宋体" w:hint="eastAsia"/>
          <w:b/>
          <w:bCs/>
        </w:rPr>
        <w:t>二、项目名称：</w:t>
      </w:r>
      <w:r>
        <w:rPr>
          <w:rFonts w:ascii="宋体" w:hAnsi="宋体" w:hint="eastAsia"/>
        </w:rPr>
        <w:t>大冶市人民医院</w:t>
      </w:r>
      <w:r w:rsidR="00B242C5">
        <w:rPr>
          <w:rFonts w:ascii="宋体" w:hAnsi="宋体" w:hint="eastAsia"/>
        </w:rPr>
        <w:t>行政楼交换机</w:t>
      </w:r>
      <w:r>
        <w:rPr>
          <w:rFonts w:ascii="宋体" w:hAnsi="宋体" w:hint="eastAsia"/>
        </w:rPr>
        <w:t>采购项目</w:t>
      </w:r>
    </w:p>
    <w:p w:rsidR="004959AD" w:rsidRDefault="004959AD" w:rsidP="004959AD">
      <w:pPr>
        <w:widowControl/>
        <w:tabs>
          <w:tab w:val="left" w:pos="540"/>
        </w:tabs>
        <w:spacing w:line="480" w:lineRule="exact"/>
        <w:ind w:firstLineChars="100" w:firstLine="241"/>
        <w:jc w:val="left"/>
        <w:rPr>
          <w:rFonts w:ascii="宋体" w:hAnsi="宋体" w:cs="宋体"/>
        </w:rPr>
      </w:pPr>
      <w:r>
        <w:rPr>
          <w:rFonts w:hint="eastAsia"/>
          <w:b/>
        </w:rPr>
        <w:t>三、采购内容：</w:t>
      </w:r>
    </w:p>
    <w:tbl>
      <w:tblPr>
        <w:tblW w:w="9653" w:type="dxa"/>
        <w:tblInd w:w="-454" w:type="dxa"/>
        <w:tblLayout w:type="fixed"/>
        <w:tblLook w:val="04A0"/>
      </w:tblPr>
      <w:tblGrid>
        <w:gridCol w:w="801"/>
        <w:gridCol w:w="735"/>
        <w:gridCol w:w="1662"/>
        <w:gridCol w:w="876"/>
        <w:gridCol w:w="860"/>
        <w:gridCol w:w="1163"/>
        <w:gridCol w:w="1264"/>
        <w:gridCol w:w="1146"/>
        <w:gridCol w:w="1146"/>
      </w:tblGrid>
      <w:tr w:rsidR="004959AD" w:rsidTr="004959AD">
        <w:trPr>
          <w:trHeight w:val="454"/>
        </w:trPr>
        <w:tc>
          <w:tcPr>
            <w:tcW w:w="801" w:type="dxa"/>
            <w:tcBorders>
              <w:top w:val="single" w:sz="4" w:space="0" w:color="auto"/>
              <w:left w:val="single" w:sz="4" w:space="0" w:color="auto"/>
              <w:bottom w:val="single" w:sz="4" w:space="0" w:color="auto"/>
              <w:right w:val="single" w:sz="4" w:space="0" w:color="auto"/>
            </w:tcBorders>
            <w:noWrap/>
            <w:vAlign w:val="center"/>
          </w:tcPr>
          <w:p w:rsidR="004959AD" w:rsidRDefault="004959AD" w:rsidP="004959AD">
            <w:pPr>
              <w:widowControl/>
              <w:jc w:val="center"/>
              <w:rPr>
                <w:rFonts w:ascii="宋体" w:hAnsi="宋体" w:cs="宋体"/>
                <w:szCs w:val="21"/>
              </w:rPr>
            </w:pPr>
            <w:r>
              <w:rPr>
                <w:rFonts w:ascii="宋体" w:hAnsi="宋体" w:cs="宋体" w:hint="eastAsia"/>
                <w:szCs w:val="21"/>
              </w:rPr>
              <w:t>序号</w:t>
            </w:r>
          </w:p>
        </w:tc>
        <w:tc>
          <w:tcPr>
            <w:tcW w:w="2397" w:type="dxa"/>
            <w:gridSpan w:val="2"/>
            <w:tcBorders>
              <w:top w:val="single" w:sz="4" w:space="0" w:color="auto"/>
              <w:left w:val="nil"/>
              <w:bottom w:val="single" w:sz="4" w:space="0" w:color="auto"/>
              <w:right w:val="single" w:sz="4" w:space="0" w:color="auto"/>
            </w:tcBorders>
            <w:noWrap/>
            <w:vAlign w:val="center"/>
          </w:tcPr>
          <w:p w:rsidR="004959AD" w:rsidRDefault="004959AD" w:rsidP="004959AD">
            <w:pPr>
              <w:widowControl/>
              <w:jc w:val="center"/>
              <w:rPr>
                <w:rFonts w:ascii="宋体" w:hAnsi="宋体" w:cs="宋体"/>
                <w:szCs w:val="21"/>
              </w:rPr>
            </w:pPr>
            <w:r>
              <w:rPr>
                <w:rFonts w:ascii="宋体" w:hAnsi="宋体" w:cs="宋体" w:hint="eastAsia"/>
                <w:szCs w:val="21"/>
              </w:rPr>
              <w:t>货物（服务）名称</w:t>
            </w:r>
          </w:p>
        </w:tc>
        <w:tc>
          <w:tcPr>
            <w:tcW w:w="876" w:type="dxa"/>
            <w:tcBorders>
              <w:top w:val="single" w:sz="4" w:space="0" w:color="auto"/>
              <w:left w:val="nil"/>
              <w:bottom w:val="single" w:sz="4" w:space="0" w:color="auto"/>
              <w:right w:val="single" w:sz="4" w:space="0" w:color="auto"/>
            </w:tcBorders>
            <w:noWrap/>
            <w:vAlign w:val="center"/>
          </w:tcPr>
          <w:p w:rsidR="004959AD" w:rsidRDefault="004959AD" w:rsidP="004959AD">
            <w:pPr>
              <w:widowControl/>
              <w:jc w:val="center"/>
              <w:rPr>
                <w:rFonts w:ascii="宋体" w:hAnsi="宋体" w:cs="宋体"/>
                <w:szCs w:val="21"/>
              </w:rPr>
            </w:pPr>
            <w:r>
              <w:rPr>
                <w:rFonts w:ascii="宋体" w:hAnsi="宋体" w:cs="宋体" w:hint="eastAsia"/>
                <w:szCs w:val="21"/>
              </w:rPr>
              <w:t>数量</w:t>
            </w:r>
          </w:p>
        </w:tc>
        <w:tc>
          <w:tcPr>
            <w:tcW w:w="860" w:type="dxa"/>
            <w:tcBorders>
              <w:top w:val="single" w:sz="4" w:space="0" w:color="auto"/>
              <w:left w:val="nil"/>
              <w:bottom w:val="single" w:sz="4" w:space="0" w:color="auto"/>
              <w:right w:val="single" w:sz="4" w:space="0" w:color="auto"/>
            </w:tcBorders>
            <w:noWrap/>
            <w:vAlign w:val="center"/>
          </w:tcPr>
          <w:p w:rsidR="004959AD" w:rsidRDefault="004959AD" w:rsidP="004959AD">
            <w:pPr>
              <w:widowControl/>
              <w:jc w:val="center"/>
              <w:rPr>
                <w:rFonts w:ascii="宋体" w:hAnsi="宋体" w:cs="宋体"/>
                <w:szCs w:val="21"/>
              </w:rPr>
            </w:pPr>
            <w:r>
              <w:rPr>
                <w:rFonts w:ascii="宋体" w:hAnsi="宋体" w:cs="宋体" w:hint="eastAsia"/>
                <w:szCs w:val="21"/>
              </w:rPr>
              <w:t>单位</w:t>
            </w:r>
          </w:p>
        </w:tc>
        <w:tc>
          <w:tcPr>
            <w:tcW w:w="1163" w:type="dxa"/>
            <w:tcBorders>
              <w:top w:val="single" w:sz="4" w:space="0" w:color="auto"/>
              <w:left w:val="nil"/>
              <w:bottom w:val="single" w:sz="4" w:space="0" w:color="auto"/>
              <w:right w:val="single" w:sz="4" w:space="0" w:color="auto"/>
            </w:tcBorders>
            <w:noWrap/>
            <w:vAlign w:val="center"/>
          </w:tcPr>
          <w:p w:rsidR="004959AD" w:rsidRDefault="004959AD" w:rsidP="004959AD">
            <w:pPr>
              <w:widowControl/>
              <w:jc w:val="center"/>
              <w:rPr>
                <w:rFonts w:ascii="宋体" w:hAnsi="宋体" w:cs="宋体"/>
                <w:szCs w:val="21"/>
              </w:rPr>
            </w:pPr>
            <w:r>
              <w:rPr>
                <w:rFonts w:ascii="宋体" w:hAnsi="宋体" w:cs="宋体" w:hint="eastAsia"/>
                <w:szCs w:val="21"/>
              </w:rPr>
              <w:t>预算单价（元）</w:t>
            </w:r>
          </w:p>
        </w:tc>
        <w:tc>
          <w:tcPr>
            <w:tcW w:w="1264" w:type="dxa"/>
            <w:tcBorders>
              <w:top w:val="single" w:sz="4" w:space="0" w:color="auto"/>
              <w:left w:val="nil"/>
              <w:bottom w:val="single" w:sz="4" w:space="0" w:color="auto"/>
              <w:right w:val="single" w:sz="4" w:space="0" w:color="auto"/>
            </w:tcBorders>
            <w:vAlign w:val="center"/>
          </w:tcPr>
          <w:p w:rsidR="004959AD" w:rsidRDefault="004959AD" w:rsidP="004959AD">
            <w:pPr>
              <w:widowControl/>
              <w:jc w:val="center"/>
              <w:rPr>
                <w:rFonts w:ascii="宋体" w:hAnsi="宋体" w:cs="宋体"/>
                <w:szCs w:val="21"/>
              </w:rPr>
            </w:pPr>
            <w:r>
              <w:rPr>
                <w:rFonts w:ascii="宋体" w:hAnsi="宋体" w:cs="宋体" w:hint="eastAsia"/>
                <w:szCs w:val="21"/>
              </w:rPr>
              <w:t>预算金额（元）</w:t>
            </w:r>
          </w:p>
        </w:tc>
        <w:tc>
          <w:tcPr>
            <w:tcW w:w="1146" w:type="dxa"/>
            <w:tcBorders>
              <w:top w:val="single" w:sz="4" w:space="0" w:color="auto"/>
              <w:left w:val="nil"/>
              <w:bottom w:val="single" w:sz="4" w:space="0" w:color="auto"/>
              <w:right w:val="single" w:sz="4" w:space="0" w:color="auto"/>
            </w:tcBorders>
            <w:vAlign w:val="center"/>
          </w:tcPr>
          <w:p w:rsidR="004959AD" w:rsidRDefault="004959AD" w:rsidP="004959AD">
            <w:pPr>
              <w:widowControl/>
              <w:jc w:val="center"/>
              <w:rPr>
                <w:rFonts w:ascii="宋体" w:hAnsi="宋体" w:cs="宋体"/>
                <w:szCs w:val="21"/>
              </w:rPr>
            </w:pPr>
            <w:r>
              <w:rPr>
                <w:rFonts w:ascii="宋体" w:hAnsi="宋体" w:cs="宋体" w:hint="eastAsia"/>
                <w:szCs w:val="21"/>
              </w:rPr>
              <w:t>要求/备注</w:t>
            </w:r>
          </w:p>
        </w:tc>
        <w:tc>
          <w:tcPr>
            <w:tcW w:w="1146" w:type="dxa"/>
            <w:tcBorders>
              <w:top w:val="single" w:sz="4" w:space="0" w:color="auto"/>
              <w:left w:val="nil"/>
              <w:bottom w:val="single" w:sz="4" w:space="0" w:color="auto"/>
              <w:right w:val="single" w:sz="4" w:space="0" w:color="auto"/>
            </w:tcBorders>
            <w:vAlign w:val="center"/>
          </w:tcPr>
          <w:p w:rsidR="004959AD" w:rsidRDefault="004959AD" w:rsidP="004959AD">
            <w:pPr>
              <w:widowControl/>
              <w:jc w:val="center"/>
              <w:rPr>
                <w:rFonts w:ascii="宋体" w:hAnsi="宋体" w:cs="宋体"/>
                <w:szCs w:val="21"/>
              </w:rPr>
            </w:pPr>
            <w:r>
              <w:rPr>
                <w:rFonts w:ascii="宋体" w:hAnsi="宋体" w:cs="宋体" w:hint="eastAsia"/>
                <w:szCs w:val="21"/>
              </w:rPr>
              <w:t>货物/服务</w:t>
            </w:r>
          </w:p>
        </w:tc>
      </w:tr>
      <w:tr w:rsidR="004959AD" w:rsidTr="004959AD">
        <w:trPr>
          <w:trHeight w:val="454"/>
        </w:trPr>
        <w:tc>
          <w:tcPr>
            <w:tcW w:w="801" w:type="dxa"/>
            <w:tcBorders>
              <w:top w:val="nil"/>
              <w:left w:val="single" w:sz="4" w:space="0" w:color="auto"/>
              <w:bottom w:val="single" w:sz="4" w:space="0" w:color="auto"/>
              <w:right w:val="single" w:sz="4" w:space="0" w:color="auto"/>
            </w:tcBorders>
            <w:noWrap/>
            <w:vAlign w:val="center"/>
          </w:tcPr>
          <w:p w:rsidR="004959AD" w:rsidRDefault="004959AD" w:rsidP="004959AD">
            <w:pPr>
              <w:widowControl/>
              <w:jc w:val="center"/>
              <w:rPr>
                <w:rFonts w:ascii="宋体" w:hAnsi="宋体" w:cs="宋体"/>
                <w:szCs w:val="21"/>
              </w:rPr>
            </w:pPr>
            <w:r>
              <w:rPr>
                <w:rFonts w:ascii="宋体" w:hAnsi="宋体" w:cs="宋体" w:hint="eastAsia"/>
                <w:szCs w:val="21"/>
              </w:rPr>
              <w:t>1</w:t>
            </w:r>
          </w:p>
        </w:tc>
        <w:tc>
          <w:tcPr>
            <w:tcW w:w="2397" w:type="dxa"/>
            <w:gridSpan w:val="2"/>
            <w:tcBorders>
              <w:top w:val="nil"/>
              <w:left w:val="nil"/>
              <w:bottom w:val="single" w:sz="4" w:space="0" w:color="auto"/>
              <w:right w:val="single" w:sz="4" w:space="0" w:color="auto"/>
            </w:tcBorders>
            <w:noWrap/>
            <w:vAlign w:val="center"/>
          </w:tcPr>
          <w:p w:rsidR="004959AD" w:rsidRDefault="004959AD" w:rsidP="004959AD">
            <w:pPr>
              <w:widowControl/>
              <w:jc w:val="center"/>
              <w:rPr>
                <w:rFonts w:ascii="宋体" w:hAnsi="宋体" w:cs="宋体"/>
                <w:szCs w:val="21"/>
              </w:rPr>
            </w:pPr>
            <w:r>
              <w:rPr>
                <w:rFonts w:ascii="宋体" w:hAnsi="宋体" w:cs="宋体" w:hint="eastAsia"/>
                <w:szCs w:val="21"/>
              </w:rPr>
              <w:t>接入交换机</w:t>
            </w:r>
          </w:p>
        </w:tc>
        <w:tc>
          <w:tcPr>
            <w:tcW w:w="876" w:type="dxa"/>
            <w:tcBorders>
              <w:top w:val="nil"/>
              <w:left w:val="nil"/>
              <w:bottom w:val="single" w:sz="4" w:space="0" w:color="auto"/>
              <w:right w:val="single" w:sz="4" w:space="0" w:color="auto"/>
            </w:tcBorders>
            <w:noWrap/>
            <w:vAlign w:val="center"/>
          </w:tcPr>
          <w:p w:rsidR="004959AD" w:rsidRDefault="004959AD" w:rsidP="004959AD">
            <w:pPr>
              <w:widowControl/>
              <w:jc w:val="center"/>
              <w:rPr>
                <w:rFonts w:ascii="宋体" w:hAnsi="宋体" w:cs="宋体"/>
                <w:szCs w:val="21"/>
              </w:rPr>
            </w:pPr>
            <w:r>
              <w:rPr>
                <w:rFonts w:ascii="宋体" w:hAnsi="宋体" w:cs="宋体" w:hint="eastAsia"/>
                <w:szCs w:val="21"/>
              </w:rPr>
              <w:t>2</w:t>
            </w:r>
          </w:p>
        </w:tc>
        <w:tc>
          <w:tcPr>
            <w:tcW w:w="860" w:type="dxa"/>
            <w:tcBorders>
              <w:top w:val="nil"/>
              <w:left w:val="nil"/>
              <w:bottom w:val="single" w:sz="4" w:space="0" w:color="auto"/>
              <w:right w:val="single" w:sz="4" w:space="0" w:color="auto"/>
            </w:tcBorders>
            <w:noWrap/>
            <w:vAlign w:val="center"/>
          </w:tcPr>
          <w:p w:rsidR="004959AD" w:rsidRDefault="004959AD" w:rsidP="004959AD">
            <w:pPr>
              <w:widowControl/>
              <w:jc w:val="center"/>
              <w:rPr>
                <w:rFonts w:ascii="宋体" w:hAnsi="宋体" w:cs="宋体"/>
                <w:szCs w:val="21"/>
              </w:rPr>
            </w:pPr>
            <w:r>
              <w:rPr>
                <w:rFonts w:ascii="宋体" w:hAnsi="宋体" w:cs="宋体" w:hint="eastAsia"/>
                <w:szCs w:val="21"/>
              </w:rPr>
              <w:t>台</w:t>
            </w:r>
          </w:p>
        </w:tc>
        <w:tc>
          <w:tcPr>
            <w:tcW w:w="1163" w:type="dxa"/>
            <w:tcBorders>
              <w:top w:val="single" w:sz="4" w:space="0" w:color="auto"/>
              <w:left w:val="single" w:sz="4" w:space="0" w:color="auto"/>
              <w:bottom w:val="single" w:sz="4" w:space="0" w:color="auto"/>
              <w:right w:val="single" w:sz="4" w:space="0" w:color="auto"/>
            </w:tcBorders>
            <w:noWrap/>
            <w:vAlign w:val="center"/>
          </w:tcPr>
          <w:p w:rsidR="004959AD" w:rsidRDefault="004959AD" w:rsidP="004959AD">
            <w:pPr>
              <w:widowControl/>
              <w:jc w:val="center"/>
              <w:rPr>
                <w:rFonts w:ascii="宋体" w:hAnsi="宋体" w:cs="宋体"/>
                <w:b/>
                <w:szCs w:val="21"/>
              </w:rPr>
            </w:pPr>
            <w:r>
              <w:rPr>
                <w:rFonts w:ascii="宋体" w:hAnsi="宋体" w:cs="宋体" w:hint="eastAsia"/>
                <w:b/>
                <w:szCs w:val="21"/>
              </w:rPr>
              <w:t>5000</w:t>
            </w:r>
          </w:p>
        </w:tc>
        <w:tc>
          <w:tcPr>
            <w:tcW w:w="1264" w:type="dxa"/>
            <w:tcBorders>
              <w:top w:val="nil"/>
              <w:left w:val="single" w:sz="4" w:space="0" w:color="auto"/>
              <w:bottom w:val="single" w:sz="4" w:space="0" w:color="auto"/>
              <w:right w:val="single" w:sz="4" w:space="0" w:color="auto"/>
            </w:tcBorders>
            <w:noWrap/>
            <w:vAlign w:val="center"/>
          </w:tcPr>
          <w:p w:rsidR="004959AD" w:rsidRDefault="004959AD" w:rsidP="004959AD">
            <w:pPr>
              <w:widowControl/>
              <w:jc w:val="center"/>
              <w:rPr>
                <w:rFonts w:ascii="宋体" w:hAnsi="宋体" w:cs="宋体"/>
                <w:b/>
                <w:szCs w:val="21"/>
              </w:rPr>
            </w:pPr>
            <w:r>
              <w:rPr>
                <w:rFonts w:ascii="宋体" w:hAnsi="宋体" w:cs="宋体" w:hint="eastAsia"/>
                <w:b/>
                <w:szCs w:val="21"/>
              </w:rPr>
              <w:t>10000</w:t>
            </w:r>
          </w:p>
        </w:tc>
        <w:tc>
          <w:tcPr>
            <w:tcW w:w="1146" w:type="dxa"/>
            <w:tcBorders>
              <w:top w:val="nil"/>
              <w:left w:val="single" w:sz="4" w:space="0" w:color="auto"/>
              <w:bottom w:val="single" w:sz="4" w:space="0" w:color="auto"/>
              <w:right w:val="single" w:sz="4" w:space="0" w:color="auto"/>
            </w:tcBorders>
            <w:noWrap/>
            <w:vAlign w:val="center"/>
          </w:tcPr>
          <w:p w:rsidR="004959AD" w:rsidRDefault="004959AD" w:rsidP="004959AD">
            <w:pPr>
              <w:widowControl/>
              <w:jc w:val="center"/>
              <w:rPr>
                <w:rFonts w:ascii="宋体" w:hAnsi="宋体" w:cs="宋体"/>
                <w:b/>
                <w:szCs w:val="21"/>
              </w:rPr>
            </w:pPr>
          </w:p>
        </w:tc>
        <w:tc>
          <w:tcPr>
            <w:tcW w:w="1146" w:type="dxa"/>
            <w:tcBorders>
              <w:top w:val="nil"/>
              <w:left w:val="single" w:sz="4" w:space="0" w:color="auto"/>
              <w:bottom w:val="single" w:sz="4" w:space="0" w:color="auto"/>
              <w:right w:val="single" w:sz="4" w:space="0" w:color="auto"/>
            </w:tcBorders>
            <w:noWrap/>
            <w:vAlign w:val="center"/>
          </w:tcPr>
          <w:p w:rsidR="004959AD" w:rsidRDefault="004959AD" w:rsidP="004959AD">
            <w:pPr>
              <w:widowControl/>
              <w:jc w:val="center"/>
              <w:rPr>
                <w:rFonts w:ascii="宋体" w:hAnsi="宋体" w:cs="宋体"/>
                <w:szCs w:val="21"/>
              </w:rPr>
            </w:pPr>
            <w:r>
              <w:rPr>
                <w:rFonts w:ascii="宋体" w:hAnsi="宋体" w:cs="宋体" w:hint="eastAsia"/>
                <w:szCs w:val="21"/>
              </w:rPr>
              <w:t>货物</w:t>
            </w:r>
          </w:p>
        </w:tc>
      </w:tr>
      <w:tr w:rsidR="004959AD" w:rsidTr="00495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536" w:type="dxa"/>
            <w:gridSpan w:val="2"/>
            <w:tcBorders>
              <w:top w:val="single" w:sz="4" w:space="0" w:color="auto"/>
              <w:left w:val="single" w:sz="4" w:space="0" w:color="auto"/>
              <w:bottom w:val="single" w:sz="4" w:space="0" w:color="auto"/>
              <w:right w:val="single" w:sz="4" w:space="0" w:color="auto"/>
            </w:tcBorders>
            <w:vAlign w:val="center"/>
          </w:tcPr>
          <w:p w:rsidR="004959AD" w:rsidRDefault="004959AD" w:rsidP="004959AD">
            <w:pPr>
              <w:widowControl/>
              <w:jc w:val="center"/>
              <w:rPr>
                <w:rFonts w:ascii="宋体" w:hAnsi="宋体" w:cs="宋体"/>
                <w:szCs w:val="21"/>
              </w:rPr>
            </w:pPr>
            <w:r>
              <w:rPr>
                <w:rFonts w:ascii="宋体" w:hAnsi="宋体" w:cs="宋体" w:hint="eastAsia"/>
                <w:szCs w:val="21"/>
              </w:rPr>
              <w:t>其他要求</w:t>
            </w:r>
          </w:p>
        </w:tc>
        <w:tc>
          <w:tcPr>
            <w:tcW w:w="8117" w:type="dxa"/>
            <w:gridSpan w:val="7"/>
            <w:tcBorders>
              <w:top w:val="single" w:sz="4" w:space="0" w:color="auto"/>
              <w:left w:val="single" w:sz="4" w:space="0" w:color="auto"/>
              <w:bottom w:val="single" w:sz="4" w:space="0" w:color="auto"/>
              <w:right w:val="single" w:sz="4" w:space="0" w:color="auto"/>
            </w:tcBorders>
            <w:vAlign w:val="center"/>
          </w:tcPr>
          <w:p w:rsidR="004959AD" w:rsidRDefault="004959AD" w:rsidP="004959AD">
            <w:pPr>
              <w:widowControl/>
              <w:jc w:val="center"/>
              <w:rPr>
                <w:rFonts w:ascii="宋体" w:hAnsi="宋体" w:cs="宋体"/>
                <w:szCs w:val="21"/>
              </w:rPr>
            </w:pPr>
            <w:r>
              <w:rPr>
                <w:rFonts w:ascii="宋体" w:hAnsi="宋体" w:cs="宋体" w:hint="eastAsia"/>
                <w:szCs w:val="21"/>
              </w:rPr>
              <w:t>上述所有产品报价包含产品硬件、软件以及相关辅材的所有费用。</w:t>
            </w:r>
          </w:p>
        </w:tc>
      </w:tr>
    </w:tbl>
    <w:p w:rsidR="004959AD" w:rsidRDefault="004959AD" w:rsidP="004959AD">
      <w:pPr>
        <w:widowControl/>
        <w:tabs>
          <w:tab w:val="left" w:pos="540"/>
        </w:tabs>
        <w:spacing w:line="480" w:lineRule="exact"/>
        <w:ind w:firstLineChars="100" w:firstLine="240"/>
        <w:jc w:val="left"/>
        <w:rPr>
          <w:rFonts w:ascii="宋体" w:hAnsi="宋体" w:cs="宋体"/>
        </w:rPr>
      </w:pPr>
      <w:r>
        <w:rPr>
          <w:rFonts w:ascii="宋体" w:hAnsi="宋体" w:cs="宋体" w:hint="eastAsia"/>
        </w:rPr>
        <w:t>（详见第三章采购项目技术规格及设备参数要求）。</w:t>
      </w:r>
    </w:p>
    <w:p w:rsidR="004959AD" w:rsidRDefault="004959AD" w:rsidP="004959AD">
      <w:pPr>
        <w:pStyle w:val="ac"/>
        <w:shd w:val="clear" w:color="auto" w:fill="FFFFFF"/>
        <w:spacing w:beforeAutospacing="0" w:afterAutospacing="0" w:line="560" w:lineRule="exact"/>
        <w:ind w:firstLineChars="98" w:firstLine="236"/>
      </w:pPr>
      <w:r>
        <w:rPr>
          <w:rFonts w:hint="eastAsia"/>
          <w:b/>
        </w:rPr>
        <w:t>四、采购预算：</w:t>
      </w:r>
      <w:r>
        <w:rPr>
          <w:rFonts w:hint="eastAsia"/>
        </w:rPr>
        <w:t>1万元。</w:t>
      </w:r>
    </w:p>
    <w:p w:rsidR="00B242C5" w:rsidRDefault="004959AD" w:rsidP="00B242C5">
      <w:pPr>
        <w:spacing w:line="460" w:lineRule="exact"/>
        <w:ind w:firstLineChars="100" w:firstLine="241"/>
        <w:rPr>
          <w:rFonts w:ascii="宋体" w:hAnsi="宋体" w:hint="eastAsia"/>
        </w:rPr>
      </w:pPr>
      <w:r>
        <w:rPr>
          <w:rFonts w:ascii="宋体" w:hAnsi="宋体" w:hint="eastAsia"/>
          <w:b/>
        </w:rPr>
        <w:t>五、工期：</w:t>
      </w:r>
      <w:r w:rsidR="00B242C5">
        <w:rPr>
          <w:rFonts w:ascii="宋体" w:hAnsi="宋体" w:hint="eastAsia"/>
        </w:rPr>
        <w:t>签订合同后15个工作日内安装调试完成并验收合格。</w:t>
      </w:r>
    </w:p>
    <w:p w:rsidR="004959AD" w:rsidRDefault="004959AD" w:rsidP="00B242C5">
      <w:pPr>
        <w:spacing w:line="460" w:lineRule="exact"/>
        <w:ind w:firstLineChars="100" w:firstLine="241"/>
        <w:rPr>
          <w:rFonts w:ascii="宋体" w:hAnsi="宋体"/>
          <w:b/>
        </w:rPr>
      </w:pPr>
      <w:r>
        <w:rPr>
          <w:rFonts w:ascii="宋体" w:hAnsi="宋体" w:hint="eastAsia"/>
          <w:b/>
        </w:rPr>
        <w:t>六、供应商资格要求</w:t>
      </w:r>
    </w:p>
    <w:p w:rsidR="004959AD" w:rsidRDefault="004959AD" w:rsidP="004959AD">
      <w:pPr>
        <w:spacing w:line="460" w:lineRule="exact"/>
        <w:ind w:firstLineChars="200" w:firstLine="480"/>
        <w:rPr>
          <w:rFonts w:ascii="宋体" w:hAnsi="宋体"/>
          <w:color w:val="000000"/>
          <w:shd w:val="clear" w:color="auto" w:fill="FFFFFF"/>
        </w:rPr>
      </w:pPr>
      <w:r>
        <w:rPr>
          <w:rFonts w:ascii="宋体" w:hAnsi="宋体" w:hint="eastAsia"/>
          <w:color w:val="000000"/>
          <w:shd w:val="clear" w:color="auto" w:fill="FFFFFF"/>
        </w:rPr>
        <w:t>1、具备《政府采购法》第二十二条规定的基本条件。</w:t>
      </w:r>
    </w:p>
    <w:p w:rsidR="004959AD" w:rsidRDefault="004959AD" w:rsidP="004959AD">
      <w:pPr>
        <w:spacing w:line="460" w:lineRule="exact"/>
        <w:ind w:firstLineChars="200" w:firstLine="480"/>
        <w:rPr>
          <w:rFonts w:ascii="宋体" w:hAnsi="宋体"/>
          <w:color w:val="000000"/>
          <w:shd w:val="clear" w:color="auto" w:fill="FFFFFF"/>
        </w:rPr>
      </w:pPr>
      <w:r>
        <w:rPr>
          <w:rFonts w:ascii="宋体" w:hAnsi="宋体" w:hint="eastAsia"/>
          <w:color w:val="000000"/>
          <w:shd w:val="clear" w:color="auto" w:fill="FFFFFF"/>
        </w:rPr>
        <w:t xml:space="preserve">2、供应商必须提供法人授权委托书及被委托人身份证；须是中国境内注册的独立法人；具备企业营业执照、税务登记证、组织机构代码证或社会信用代码证且在有效期内； </w:t>
      </w:r>
    </w:p>
    <w:p w:rsidR="004959AD" w:rsidRDefault="004959AD" w:rsidP="004959AD">
      <w:pPr>
        <w:spacing w:line="460" w:lineRule="exact"/>
        <w:ind w:firstLineChars="200" w:firstLine="480"/>
        <w:rPr>
          <w:rFonts w:ascii="宋体" w:hAnsi="宋体"/>
          <w:color w:val="000000"/>
          <w:shd w:val="clear" w:color="auto" w:fill="FFFFFF"/>
        </w:rPr>
      </w:pPr>
      <w:r>
        <w:rPr>
          <w:rFonts w:ascii="宋体" w:hAnsi="宋体" w:hint="eastAsia"/>
          <w:color w:val="000000"/>
          <w:shd w:val="clear" w:color="auto" w:fill="FFFFFF"/>
        </w:rPr>
        <w:t>3、必须在“信用中国”网站(http://www.creditchina.gov.cn)中未列入失信惩戒对象行为记录名单和“中国政府采购网”政府采购严重违法失信行为记录名单。</w:t>
      </w:r>
    </w:p>
    <w:p w:rsidR="004959AD" w:rsidRDefault="004959AD" w:rsidP="004959AD">
      <w:pPr>
        <w:spacing w:line="460" w:lineRule="exact"/>
        <w:ind w:firstLineChars="200" w:firstLine="480"/>
        <w:rPr>
          <w:rFonts w:ascii="宋体" w:hAnsi="宋体"/>
          <w:color w:val="000000"/>
          <w:shd w:val="clear" w:color="auto" w:fill="FFFFFF"/>
        </w:rPr>
      </w:pPr>
      <w:r>
        <w:rPr>
          <w:rFonts w:ascii="宋体" w:hAnsi="宋体" w:hint="eastAsia"/>
          <w:color w:val="000000"/>
          <w:shd w:val="clear" w:color="auto" w:fill="FFFFFF"/>
        </w:rPr>
        <w:lastRenderedPageBreak/>
        <w:t>4、供应商须提供在参加本次采购活动前三年内，在经营活动中没有重大违法记录（是指因违法经营受到刑事处罚或责令停产停业、吊销许可证或执照、较大数额罚款等行政处罚）的书面声明。</w:t>
      </w:r>
    </w:p>
    <w:p w:rsidR="004959AD" w:rsidRDefault="00625BA5" w:rsidP="004959AD">
      <w:pPr>
        <w:spacing w:line="460" w:lineRule="exact"/>
        <w:ind w:firstLineChars="200" w:firstLine="480"/>
        <w:rPr>
          <w:rFonts w:ascii="宋体" w:hAnsi="宋体"/>
          <w:color w:val="000000"/>
          <w:shd w:val="clear" w:color="auto" w:fill="FFFFFF"/>
        </w:rPr>
      </w:pPr>
      <w:r>
        <w:rPr>
          <w:rFonts w:ascii="宋体" w:hAnsi="宋体" w:hint="eastAsia"/>
          <w:color w:val="000000"/>
          <w:shd w:val="clear" w:color="auto" w:fill="FFFFFF"/>
        </w:rPr>
        <w:t>5</w:t>
      </w:r>
      <w:r w:rsidR="004959AD">
        <w:rPr>
          <w:rFonts w:ascii="宋体" w:hAnsi="宋体" w:hint="eastAsia"/>
          <w:color w:val="000000"/>
          <w:shd w:val="clear" w:color="auto" w:fill="FFFFFF"/>
        </w:rPr>
        <w:t>.本项目不接受联合体参与报价。</w:t>
      </w:r>
    </w:p>
    <w:p w:rsidR="00B242C5" w:rsidRDefault="00B242C5" w:rsidP="00B242C5">
      <w:pPr>
        <w:spacing w:line="460" w:lineRule="exact"/>
        <w:rPr>
          <w:rFonts w:ascii="宋体" w:hAnsi="宋体"/>
          <w:b/>
        </w:rPr>
      </w:pPr>
      <w:r>
        <w:rPr>
          <w:rFonts w:ascii="宋体" w:hAnsi="宋体" w:hint="eastAsia"/>
          <w:b/>
        </w:rPr>
        <w:t>七、询价文件的获取</w:t>
      </w:r>
    </w:p>
    <w:p w:rsidR="00B242C5" w:rsidRPr="00F45FA9" w:rsidRDefault="00B242C5" w:rsidP="00B242C5">
      <w:pPr>
        <w:autoSpaceDE w:val="0"/>
        <w:autoSpaceDN w:val="0"/>
        <w:spacing w:line="460" w:lineRule="exact"/>
        <w:ind w:firstLineChars="200" w:firstLine="480"/>
        <w:rPr>
          <w:rFonts w:ascii="宋体" w:hAnsi="宋体" w:cs="宋体"/>
        </w:rPr>
      </w:pPr>
      <w:r w:rsidRPr="00F45FA9">
        <w:rPr>
          <w:rFonts w:ascii="宋体" w:hAnsi="宋体" w:cs="宋体" w:hint="eastAsia"/>
        </w:rPr>
        <w:t>询价文件的获取: 本项目无报名环节，</w:t>
      </w:r>
      <w:r w:rsidRPr="00F45FA9">
        <w:rPr>
          <w:rFonts w:ascii="宋体" w:hAnsi="宋体" w:hint="eastAsia"/>
          <w:color w:val="717171"/>
          <w:shd w:val="clear" w:color="auto" w:fill="FFFFFF"/>
        </w:rPr>
        <w:t>请登录</w:t>
      </w:r>
      <w:r w:rsidRPr="00F45FA9">
        <w:rPr>
          <w:rFonts w:ascii="宋体" w:hAnsi="宋体" w:cs="Arial" w:hint="eastAsia"/>
          <w:color w:val="FF0000"/>
          <w:u w:val="single"/>
          <w:shd w:val="clear" w:color="auto" w:fill="FFFFFF"/>
        </w:rPr>
        <w:t>大冶市人民医院信息科（</w:t>
      </w:r>
      <w:hyperlink r:id="rId8" w:history="1">
        <w:r w:rsidRPr="00F45FA9">
          <w:rPr>
            <w:rStyle w:val="af4"/>
            <w:rFonts w:ascii="宋体" w:hAnsi="宋体" w:cs="Arial" w:hint="eastAsia"/>
            <w:shd w:val="clear" w:color="auto" w:fill="FFFFFF"/>
          </w:rPr>
          <w:t>http://wjzx.dyhos.cn/</w:t>
        </w:r>
      </w:hyperlink>
      <w:r w:rsidRPr="00F45FA9">
        <w:rPr>
          <w:rFonts w:ascii="宋体" w:hAnsi="宋体" w:cs="Arial" w:hint="eastAsia"/>
          <w:color w:val="FF0000"/>
          <w:u w:val="single"/>
          <w:shd w:val="clear" w:color="auto" w:fill="FFFFFF"/>
        </w:rPr>
        <w:t>）——科室动态栏</w:t>
      </w:r>
      <w:r w:rsidRPr="00F45FA9">
        <w:rPr>
          <w:rFonts w:ascii="宋体" w:hAnsi="宋体" w:hint="eastAsia"/>
          <w:color w:val="000000"/>
          <w:shd w:val="clear" w:color="auto" w:fill="FFFFFF"/>
        </w:rPr>
        <w:t>下载本项目询价文件</w:t>
      </w:r>
      <w:r w:rsidRPr="00F45FA9">
        <w:rPr>
          <w:rFonts w:ascii="宋体" w:hAnsi="宋体" w:cs="宋体" w:hint="eastAsia"/>
        </w:rPr>
        <w:t>。</w:t>
      </w:r>
    </w:p>
    <w:p w:rsidR="00B242C5" w:rsidRDefault="00B242C5" w:rsidP="00B242C5">
      <w:pPr>
        <w:spacing w:line="460" w:lineRule="exact"/>
        <w:rPr>
          <w:rFonts w:ascii="宋体" w:hAnsi="宋体" w:cs="宋体"/>
        </w:rPr>
      </w:pPr>
      <w:r>
        <w:rPr>
          <w:rFonts w:ascii="宋体" w:hAnsi="宋体" w:cs="宋体" w:hint="eastAsia"/>
          <w:b/>
        </w:rPr>
        <w:t>八、询价响应文件递交截止时间</w:t>
      </w:r>
      <w:r>
        <w:rPr>
          <w:rFonts w:ascii="宋体" w:hAnsi="宋体" w:cs="宋体" w:hint="eastAsia"/>
        </w:rPr>
        <w:t>：2021年07月07日09:30时止。</w:t>
      </w:r>
    </w:p>
    <w:p w:rsidR="00B242C5" w:rsidRDefault="00B242C5" w:rsidP="00B242C5">
      <w:pPr>
        <w:pStyle w:val="ac"/>
        <w:shd w:val="clear" w:color="auto" w:fill="FFFFFF"/>
        <w:spacing w:beforeAutospacing="0" w:afterAutospacing="0" w:line="400" w:lineRule="exact"/>
        <w:rPr>
          <w:rFonts w:cs="宋体"/>
          <w:b/>
        </w:rPr>
      </w:pPr>
      <w:r>
        <w:rPr>
          <w:rFonts w:cs="宋体" w:hint="eastAsia"/>
          <w:b/>
        </w:rPr>
        <w:t>九、询价响应文件送达地点：</w:t>
      </w:r>
    </w:p>
    <w:p w:rsidR="00B242C5" w:rsidRPr="00F45FA9" w:rsidRDefault="00B242C5" w:rsidP="00B242C5">
      <w:pPr>
        <w:pStyle w:val="ac"/>
        <w:shd w:val="clear" w:color="auto" w:fill="FFFFFF"/>
        <w:spacing w:beforeAutospacing="0" w:afterAutospacing="0" w:line="400" w:lineRule="exact"/>
        <w:ind w:firstLineChars="196" w:firstLine="470"/>
        <w:rPr>
          <w:color w:val="000000"/>
        </w:rPr>
      </w:pPr>
      <w:r w:rsidRPr="00F45FA9">
        <w:rPr>
          <w:rFonts w:hint="eastAsia"/>
          <w:color w:val="000000"/>
        </w:rPr>
        <w:t>1、询价响应文件文件送达地点为大冶市人民医院信息科。</w:t>
      </w:r>
    </w:p>
    <w:p w:rsidR="00B242C5" w:rsidRPr="00F45FA9" w:rsidRDefault="00B242C5" w:rsidP="00B242C5">
      <w:pPr>
        <w:pStyle w:val="ac"/>
        <w:shd w:val="clear" w:color="auto" w:fill="FFFFFF"/>
        <w:spacing w:beforeAutospacing="0" w:afterAutospacing="0" w:line="400" w:lineRule="exact"/>
        <w:ind w:firstLineChars="200" w:firstLine="480"/>
        <w:rPr>
          <w:color w:val="000000"/>
        </w:rPr>
      </w:pPr>
      <w:r w:rsidRPr="00F45FA9">
        <w:rPr>
          <w:rFonts w:hint="eastAsia"/>
          <w:color w:val="000000"/>
        </w:rPr>
        <w:t>2、逾期送达的或者未送达指定地点的询价响应文件文件，采购人不予受理。</w:t>
      </w:r>
    </w:p>
    <w:p w:rsidR="00B242C5" w:rsidRPr="00F45FA9" w:rsidRDefault="00B242C5" w:rsidP="00B242C5">
      <w:pPr>
        <w:spacing w:line="460" w:lineRule="exact"/>
        <w:jc w:val="center"/>
        <w:rPr>
          <w:rFonts w:ascii="宋体" w:hAnsi="宋体" w:cs="宋体"/>
          <w:bCs/>
        </w:rPr>
      </w:pPr>
    </w:p>
    <w:p w:rsidR="00B242C5" w:rsidRDefault="00B242C5" w:rsidP="00B242C5">
      <w:pPr>
        <w:spacing w:line="460" w:lineRule="exact"/>
        <w:rPr>
          <w:rFonts w:ascii="宋体" w:hAnsi="宋体" w:cs="宋体"/>
          <w:bCs/>
        </w:rPr>
      </w:pPr>
      <w:r>
        <w:rPr>
          <w:rFonts w:ascii="宋体" w:hAnsi="宋体" w:cs="宋体" w:hint="eastAsia"/>
          <w:b/>
        </w:rPr>
        <w:t>十、发布媒介 ：</w:t>
      </w:r>
      <w:r>
        <w:rPr>
          <w:rFonts w:ascii="宋体" w:hAnsi="宋体" w:cs="宋体" w:hint="eastAsia"/>
          <w:bCs/>
        </w:rPr>
        <w:t>本次询价公告在湖北省大冶市人民医院官方网站发布（</w:t>
      </w:r>
      <w:hyperlink r:id="rId9" w:history="1">
        <w:r w:rsidRPr="00F45FA9">
          <w:rPr>
            <w:rStyle w:val="af4"/>
            <w:rFonts w:ascii="宋体" w:hAnsi="宋体" w:cs="Arial" w:hint="eastAsia"/>
            <w:shd w:val="clear" w:color="auto" w:fill="FFFFFF"/>
          </w:rPr>
          <w:t>http://wjzx.dyhos.cn/</w:t>
        </w:r>
      </w:hyperlink>
      <w:r>
        <w:rPr>
          <w:rFonts w:ascii="宋体" w:hAnsi="宋体" w:cs="宋体" w:hint="eastAsia"/>
          <w:bCs/>
        </w:rPr>
        <w:t>）。</w:t>
      </w:r>
    </w:p>
    <w:p w:rsidR="00B242C5" w:rsidRDefault="00B242C5" w:rsidP="00B242C5">
      <w:pPr>
        <w:spacing w:line="460" w:lineRule="exact"/>
        <w:jc w:val="center"/>
        <w:rPr>
          <w:rFonts w:ascii="宋体" w:hAnsi="宋体" w:cs="宋体"/>
          <w:bCs/>
        </w:rPr>
      </w:pPr>
      <w:r>
        <w:rPr>
          <w:rFonts w:ascii="宋体" w:hAnsi="宋体" w:cs="宋体" w:hint="eastAsia"/>
          <w:b/>
        </w:rPr>
        <w:t>十一、询价时间及地点：</w:t>
      </w:r>
      <w:r>
        <w:rPr>
          <w:rFonts w:ascii="宋体" w:hAnsi="宋体" w:cs="宋体" w:hint="eastAsia"/>
          <w:bCs/>
        </w:rPr>
        <w:t>2021年07月07日上午10:00时，大冶市人民医院信息科。</w:t>
      </w:r>
    </w:p>
    <w:p w:rsidR="00B242C5" w:rsidRDefault="00B242C5" w:rsidP="00B242C5">
      <w:pPr>
        <w:spacing w:line="460" w:lineRule="exact"/>
        <w:rPr>
          <w:rFonts w:ascii="宋体" w:hAnsi="宋体" w:cs="宋体"/>
          <w:b/>
        </w:rPr>
      </w:pPr>
      <w:r>
        <w:rPr>
          <w:rFonts w:ascii="宋体" w:hAnsi="宋体" w:cs="宋体" w:hint="eastAsia"/>
          <w:b/>
        </w:rPr>
        <w:t>十二、联系方式</w:t>
      </w:r>
    </w:p>
    <w:p w:rsidR="00B242C5" w:rsidRDefault="00B242C5" w:rsidP="00B242C5">
      <w:pPr>
        <w:spacing w:line="460" w:lineRule="exact"/>
        <w:rPr>
          <w:rFonts w:ascii="宋体" w:hAnsi="宋体" w:cs="宋体"/>
          <w:bCs/>
        </w:rPr>
      </w:pPr>
      <w:r>
        <w:rPr>
          <w:rFonts w:ascii="宋体" w:hAnsi="宋体" w:cs="宋体" w:hint="eastAsia"/>
          <w:bCs/>
        </w:rPr>
        <w:t>采购人：大冶市人民医院</w:t>
      </w:r>
    </w:p>
    <w:p w:rsidR="00B242C5" w:rsidRDefault="00B242C5" w:rsidP="00B242C5">
      <w:pPr>
        <w:spacing w:line="460" w:lineRule="exact"/>
        <w:rPr>
          <w:rFonts w:ascii="宋体" w:hAnsi="宋体" w:cs="宋体"/>
          <w:bCs/>
        </w:rPr>
      </w:pPr>
      <w:r>
        <w:rPr>
          <w:rFonts w:ascii="宋体" w:hAnsi="宋体" w:cs="宋体" w:hint="eastAsia"/>
          <w:bCs/>
        </w:rPr>
        <w:t>联系电话：0714-8762121</w:t>
      </w:r>
    </w:p>
    <w:p w:rsidR="00B242C5" w:rsidRDefault="00B242C5" w:rsidP="00B242C5">
      <w:pPr>
        <w:spacing w:line="460" w:lineRule="exact"/>
        <w:rPr>
          <w:rFonts w:ascii="宋体" w:hAnsi="宋体" w:cs="宋体"/>
          <w:b/>
        </w:rPr>
      </w:pPr>
      <w:r>
        <w:rPr>
          <w:rFonts w:ascii="宋体" w:hAnsi="宋体" w:cs="宋体" w:hint="eastAsia"/>
          <w:bCs/>
        </w:rPr>
        <w:t>联系地址：</w:t>
      </w:r>
      <w:r w:rsidRPr="004C7770">
        <w:rPr>
          <w:rFonts w:ascii="宋体" w:hAnsi="宋体" w:hint="eastAsia"/>
          <w:color w:val="000000"/>
        </w:rPr>
        <w:t>大冶市东风路25号</w:t>
      </w:r>
      <w:r w:rsidRPr="004C7770">
        <w:rPr>
          <w:rFonts w:ascii="宋体" w:hAnsi="宋体" w:cs="宋体" w:hint="eastAsia"/>
          <w:bCs/>
        </w:rPr>
        <w:t xml:space="preserve">  </w:t>
      </w:r>
    </w:p>
    <w:p w:rsidR="004959AD" w:rsidRPr="00B242C5" w:rsidRDefault="004959AD" w:rsidP="004959AD">
      <w:pPr>
        <w:spacing w:line="400" w:lineRule="exact"/>
        <w:rPr>
          <w:rFonts w:ascii="宋体" w:hAnsi="宋体" w:cs="宋体"/>
          <w:b/>
        </w:rPr>
      </w:pPr>
    </w:p>
    <w:p w:rsidR="004959AD" w:rsidRDefault="004959AD" w:rsidP="004959AD">
      <w:pPr>
        <w:spacing w:line="400" w:lineRule="exact"/>
        <w:rPr>
          <w:rFonts w:ascii="宋体" w:hAnsi="宋体" w:cs="宋体"/>
          <w:b/>
        </w:rPr>
      </w:pPr>
    </w:p>
    <w:p w:rsidR="00B242C5" w:rsidRDefault="00B242C5" w:rsidP="004959AD">
      <w:pPr>
        <w:spacing w:line="400" w:lineRule="exact"/>
        <w:ind w:firstLineChars="1100" w:firstLine="3534"/>
        <w:rPr>
          <w:rFonts w:ascii="宋体" w:hAnsi="宋体" w:hint="eastAsia"/>
          <w:b/>
          <w:bCs/>
          <w:sz w:val="32"/>
          <w:szCs w:val="21"/>
        </w:rPr>
      </w:pPr>
    </w:p>
    <w:p w:rsidR="00B242C5" w:rsidRDefault="00B242C5" w:rsidP="004959AD">
      <w:pPr>
        <w:spacing w:line="400" w:lineRule="exact"/>
        <w:ind w:firstLineChars="1100" w:firstLine="3534"/>
        <w:rPr>
          <w:rFonts w:ascii="宋体" w:hAnsi="宋体" w:hint="eastAsia"/>
          <w:b/>
          <w:bCs/>
          <w:sz w:val="32"/>
          <w:szCs w:val="21"/>
        </w:rPr>
      </w:pPr>
    </w:p>
    <w:p w:rsidR="00B242C5" w:rsidRDefault="00B242C5" w:rsidP="004959AD">
      <w:pPr>
        <w:spacing w:line="400" w:lineRule="exact"/>
        <w:ind w:firstLineChars="1100" w:firstLine="3534"/>
        <w:rPr>
          <w:rFonts w:ascii="宋体" w:hAnsi="宋体" w:hint="eastAsia"/>
          <w:b/>
          <w:bCs/>
          <w:sz w:val="32"/>
          <w:szCs w:val="21"/>
        </w:rPr>
      </w:pPr>
    </w:p>
    <w:p w:rsidR="00B242C5" w:rsidRDefault="00B242C5" w:rsidP="004959AD">
      <w:pPr>
        <w:spacing w:line="400" w:lineRule="exact"/>
        <w:ind w:firstLineChars="1100" w:firstLine="3534"/>
        <w:rPr>
          <w:rFonts w:ascii="宋体" w:hAnsi="宋体" w:hint="eastAsia"/>
          <w:b/>
          <w:bCs/>
          <w:sz w:val="32"/>
          <w:szCs w:val="21"/>
        </w:rPr>
      </w:pPr>
    </w:p>
    <w:p w:rsidR="00B242C5" w:rsidRDefault="00B242C5" w:rsidP="004959AD">
      <w:pPr>
        <w:spacing w:line="400" w:lineRule="exact"/>
        <w:ind w:firstLineChars="1100" w:firstLine="3534"/>
        <w:rPr>
          <w:rFonts w:ascii="宋体" w:hAnsi="宋体" w:hint="eastAsia"/>
          <w:b/>
          <w:bCs/>
          <w:sz w:val="32"/>
          <w:szCs w:val="21"/>
        </w:rPr>
      </w:pPr>
    </w:p>
    <w:p w:rsidR="00B242C5" w:rsidRDefault="00B242C5" w:rsidP="004959AD">
      <w:pPr>
        <w:spacing w:line="400" w:lineRule="exact"/>
        <w:ind w:firstLineChars="1100" w:firstLine="3534"/>
        <w:rPr>
          <w:rFonts w:ascii="宋体" w:hAnsi="宋体" w:hint="eastAsia"/>
          <w:b/>
          <w:bCs/>
          <w:sz w:val="32"/>
          <w:szCs w:val="21"/>
        </w:rPr>
      </w:pPr>
    </w:p>
    <w:p w:rsidR="00B242C5" w:rsidRDefault="00B242C5" w:rsidP="004959AD">
      <w:pPr>
        <w:spacing w:line="400" w:lineRule="exact"/>
        <w:ind w:firstLineChars="1100" w:firstLine="3534"/>
        <w:rPr>
          <w:rFonts w:ascii="宋体" w:hAnsi="宋体" w:hint="eastAsia"/>
          <w:b/>
          <w:bCs/>
          <w:sz w:val="32"/>
          <w:szCs w:val="21"/>
        </w:rPr>
      </w:pPr>
    </w:p>
    <w:p w:rsidR="00625BA5" w:rsidRDefault="00625BA5" w:rsidP="004959AD">
      <w:pPr>
        <w:spacing w:line="400" w:lineRule="exact"/>
        <w:ind w:firstLineChars="1100" w:firstLine="3534"/>
        <w:rPr>
          <w:rFonts w:ascii="宋体" w:hAnsi="宋体" w:hint="eastAsia"/>
          <w:b/>
          <w:bCs/>
          <w:sz w:val="32"/>
          <w:szCs w:val="21"/>
        </w:rPr>
      </w:pPr>
    </w:p>
    <w:p w:rsidR="00B242C5" w:rsidRDefault="00B242C5" w:rsidP="004959AD">
      <w:pPr>
        <w:spacing w:line="400" w:lineRule="exact"/>
        <w:ind w:firstLineChars="1100" w:firstLine="3534"/>
        <w:rPr>
          <w:rFonts w:ascii="宋体" w:hAnsi="宋体" w:hint="eastAsia"/>
          <w:b/>
          <w:bCs/>
          <w:sz w:val="32"/>
          <w:szCs w:val="21"/>
        </w:rPr>
      </w:pPr>
    </w:p>
    <w:p w:rsidR="00B242C5" w:rsidRDefault="00B242C5" w:rsidP="004959AD">
      <w:pPr>
        <w:spacing w:line="400" w:lineRule="exact"/>
        <w:ind w:firstLineChars="1100" w:firstLine="3534"/>
        <w:rPr>
          <w:rFonts w:ascii="宋体" w:hAnsi="宋体" w:hint="eastAsia"/>
          <w:b/>
          <w:bCs/>
          <w:sz w:val="32"/>
          <w:szCs w:val="21"/>
        </w:rPr>
      </w:pPr>
    </w:p>
    <w:p w:rsidR="00B242C5" w:rsidRDefault="00B242C5" w:rsidP="004959AD">
      <w:pPr>
        <w:spacing w:line="400" w:lineRule="exact"/>
        <w:ind w:firstLineChars="1100" w:firstLine="3534"/>
        <w:rPr>
          <w:rFonts w:ascii="宋体" w:hAnsi="宋体" w:hint="eastAsia"/>
          <w:b/>
          <w:bCs/>
          <w:sz w:val="32"/>
          <w:szCs w:val="21"/>
        </w:rPr>
      </w:pPr>
    </w:p>
    <w:p w:rsidR="00B242C5" w:rsidRDefault="00B242C5" w:rsidP="004959AD">
      <w:pPr>
        <w:spacing w:line="400" w:lineRule="exact"/>
        <w:ind w:firstLineChars="1100" w:firstLine="3534"/>
        <w:rPr>
          <w:rFonts w:ascii="宋体" w:hAnsi="宋体" w:hint="eastAsia"/>
          <w:b/>
          <w:bCs/>
          <w:sz w:val="32"/>
          <w:szCs w:val="21"/>
        </w:rPr>
      </w:pPr>
    </w:p>
    <w:p w:rsidR="00B242C5" w:rsidRDefault="00B242C5" w:rsidP="00B242C5">
      <w:pPr>
        <w:spacing w:line="400" w:lineRule="exact"/>
        <w:ind w:firstLineChars="1100" w:firstLine="3534"/>
        <w:rPr>
          <w:rFonts w:ascii="宋体" w:hAnsi="宋体"/>
          <w:b/>
          <w:bCs/>
          <w:sz w:val="32"/>
          <w:szCs w:val="21"/>
        </w:rPr>
      </w:pPr>
      <w:r>
        <w:rPr>
          <w:rFonts w:ascii="宋体" w:hAnsi="宋体"/>
          <w:b/>
          <w:bCs/>
          <w:sz w:val="32"/>
          <w:szCs w:val="21"/>
        </w:rPr>
        <w:lastRenderedPageBreak/>
        <w:t xml:space="preserve">第二章  </w:t>
      </w:r>
      <w:r>
        <w:rPr>
          <w:rFonts w:ascii="宋体" w:hAnsi="宋体" w:hint="eastAsia"/>
          <w:b/>
          <w:bCs/>
          <w:sz w:val="32"/>
          <w:szCs w:val="21"/>
        </w:rPr>
        <w:t>询价须知</w:t>
      </w:r>
    </w:p>
    <w:p w:rsidR="00B242C5" w:rsidRDefault="00B242C5" w:rsidP="00B242C5">
      <w:pPr>
        <w:spacing w:line="360" w:lineRule="auto"/>
        <w:rPr>
          <w:rFonts w:ascii="宋体" w:hAnsi="宋体"/>
          <w:b/>
        </w:rPr>
      </w:pPr>
    </w:p>
    <w:p w:rsidR="00B242C5" w:rsidRDefault="00B242C5" w:rsidP="00B242C5">
      <w:pPr>
        <w:spacing w:line="460" w:lineRule="exact"/>
        <w:rPr>
          <w:rFonts w:ascii="宋体" w:hAnsi="宋体"/>
          <w:b/>
        </w:rPr>
      </w:pPr>
      <w:r>
        <w:rPr>
          <w:rFonts w:ascii="宋体" w:hAnsi="宋体" w:hint="eastAsia"/>
          <w:b/>
        </w:rPr>
        <w:t>一、总　则</w:t>
      </w:r>
    </w:p>
    <w:p w:rsidR="00B242C5" w:rsidRDefault="00B242C5" w:rsidP="00B242C5">
      <w:pPr>
        <w:spacing w:line="460" w:lineRule="exact"/>
        <w:rPr>
          <w:rFonts w:ascii="宋体" w:hAnsi="宋体"/>
        </w:rPr>
      </w:pPr>
      <w:r>
        <w:rPr>
          <w:rFonts w:ascii="宋体" w:hAnsi="宋体" w:hint="eastAsia"/>
        </w:rPr>
        <w:t>1. 适用范围</w:t>
      </w:r>
    </w:p>
    <w:p w:rsidR="00B242C5" w:rsidRDefault="00B242C5" w:rsidP="00B242C5">
      <w:pPr>
        <w:spacing w:line="460" w:lineRule="exact"/>
        <w:ind w:left="420" w:hanging="420"/>
        <w:rPr>
          <w:rFonts w:ascii="宋体" w:hAnsi="宋体"/>
        </w:rPr>
      </w:pPr>
      <w:r>
        <w:rPr>
          <w:rFonts w:ascii="宋体" w:hAnsi="宋体" w:hint="eastAsia"/>
        </w:rPr>
        <w:t>1.1 本文件仅适用于本文件中所叙述的货物、服务类采购项目。</w:t>
      </w:r>
    </w:p>
    <w:p w:rsidR="00B242C5" w:rsidRDefault="00B242C5" w:rsidP="00B242C5">
      <w:pPr>
        <w:spacing w:line="460" w:lineRule="exact"/>
        <w:rPr>
          <w:rFonts w:ascii="宋体" w:hAnsi="宋体"/>
        </w:rPr>
      </w:pPr>
      <w:r>
        <w:rPr>
          <w:rFonts w:ascii="宋体" w:hAnsi="宋体" w:hint="eastAsia"/>
        </w:rPr>
        <w:t>2. 定义</w:t>
      </w:r>
    </w:p>
    <w:p w:rsidR="00B242C5" w:rsidRDefault="00B242C5" w:rsidP="00B242C5">
      <w:pPr>
        <w:spacing w:line="460" w:lineRule="exact"/>
        <w:rPr>
          <w:rFonts w:ascii="宋体" w:hAnsi="宋体"/>
          <w:u w:val="single"/>
        </w:rPr>
      </w:pPr>
      <w:r>
        <w:rPr>
          <w:rFonts w:ascii="宋体" w:hAnsi="宋体" w:hint="eastAsia"/>
        </w:rPr>
        <w:t>2.1“采购人”是指：</w:t>
      </w:r>
      <w:r>
        <w:rPr>
          <w:rFonts w:ascii="宋体" w:hAnsi="宋体" w:hint="eastAsia"/>
          <w:u w:val="single"/>
        </w:rPr>
        <w:t>大冶市人民医院</w:t>
      </w:r>
    </w:p>
    <w:p w:rsidR="00B242C5" w:rsidRDefault="00B242C5" w:rsidP="00B242C5">
      <w:pPr>
        <w:spacing w:line="460" w:lineRule="exact"/>
        <w:ind w:left="420" w:hanging="420"/>
        <w:rPr>
          <w:rFonts w:ascii="宋体" w:hAnsi="宋体"/>
        </w:rPr>
      </w:pPr>
      <w:r>
        <w:rPr>
          <w:rFonts w:ascii="宋体" w:hAnsi="宋体" w:hint="eastAsia"/>
        </w:rPr>
        <w:t>2.2“询价供应商”是指响应本文件要求，参加询价的法人或者其他组织。如果该供应商在本次询价中成交,即成为“成交供应商”。</w:t>
      </w:r>
    </w:p>
    <w:p w:rsidR="00B242C5" w:rsidRDefault="00B242C5" w:rsidP="00B242C5">
      <w:pPr>
        <w:spacing w:line="460" w:lineRule="exact"/>
        <w:ind w:left="420" w:hanging="420"/>
        <w:rPr>
          <w:rFonts w:ascii="宋体" w:hAnsi="宋体"/>
        </w:rPr>
      </w:pPr>
      <w:r>
        <w:rPr>
          <w:rFonts w:ascii="宋体" w:hAnsi="宋体" w:hint="eastAsia"/>
        </w:rPr>
        <w:t>2.3“询价响应文件”是指：供应商根据本文件要求，编制包含报价、技术和服务等所有内容的文件。</w:t>
      </w:r>
    </w:p>
    <w:p w:rsidR="00B242C5" w:rsidRDefault="00B242C5" w:rsidP="00B242C5">
      <w:pPr>
        <w:spacing w:line="460" w:lineRule="exact"/>
        <w:rPr>
          <w:rFonts w:ascii="宋体" w:hAnsi="宋体"/>
        </w:rPr>
      </w:pPr>
      <w:r>
        <w:rPr>
          <w:rFonts w:ascii="宋体" w:hAnsi="宋体" w:hint="eastAsia"/>
        </w:rPr>
        <w:t>3. 询价供应商的基本条件</w:t>
      </w:r>
    </w:p>
    <w:p w:rsidR="00B242C5" w:rsidRDefault="00B242C5" w:rsidP="00B242C5">
      <w:pPr>
        <w:spacing w:line="460" w:lineRule="exact"/>
        <w:ind w:firstLineChars="150" w:firstLine="360"/>
        <w:rPr>
          <w:rFonts w:ascii="宋体" w:hAnsi="宋体"/>
        </w:rPr>
      </w:pPr>
      <w:r>
        <w:rPr>
          <w:rFonts w:ascii="宋体" w:hAnsi="宋体" w:hint="eastAsia"/>
        </w:rPr>
        <w:t>3.1应具备《中华人民共和国政府采购法》第二十二条规定的条件；</w:t>
      </w:r>
    </w:p>
    <w:p w:rsidR="00B242C5" w:rsidRDefault="00B242C5" w:rsidP="00B242C5">
      <w:pPr>
        <w:spacing w:line="460" w:lineRule="exact"/>
        <w:ind w:firstLineChars="150" w:firstLine="360"/>
        <w:rPr>
          <w:rFonts w:ascii="宋体" w:hAnsi="宋体"/>
        </w:rPr>
      </w:pPr>
      <w:r>
        <w:rPr>
          <w:rFonts w:ascii="宋体" w:hAnsi="宋体" w:hint="eastAsia"/>
        </w:rPr>
        <w:t>3.2</w:t>
      </w:r>
      <w:r>
        <w:rPr>
          <w:rFonts w:ascii="宋体" w:hAnsi="宋体" w:hint="eastAsia"/>
          <w:color w:val="000000"/>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rsidR="00B242C5" w:rsidRDefault="00B242C5" w:rsidP="00B242C5">
      <w:pPr>
        <w:spacing w:line="460" w:lineRule="exact"/>
        <w:ind w:firstLineChars="150" w:firstLine="360"/>
        <w:rPr>
          <w:rFonts w:ascii="宋体" w:hAnsi="宋体"/>
        </w:rPr>
      </w:pPr>
      <w:r>
        <w:rPr>
          <w:rFonts w:ascii="宋体" w:hAnsi="宋体" w:hint="eastAsia"/>
        </w:rPr>
        <w:t xml:space="preserve"> 3.3</w:t>
      </w:r>
      <w:r>
        <w:rPr>
          <w:rFonts w:ascii="宋体" w:hAnsi="宋体" w:hint="eastAsia"/>
          <w:color w:val="000000"/>
          <w:shd w:val="clear" w:color="auto" w:fill="FFFFFF"/>
        </w:rPr>
        <w:t>询价供应商须是在中华人民共和国境内注册并取得营业执照的独立法人，具有相应的经营范围并在有效期内；</w:t>
      </w:r>
    </w:p>
    <w:p w:rsidR="00B242C5" w:rsidRDefault="00B242C5" w:rsidP="00B242C5">
      <w:pPr>
        <w:spacing w:line="460" w:lineRule="exact"/>
        <w:rPr>
          <w:rFonts w:ascii="宋体" w:hAnsi="宋体"/>
        </w:rPr>
      </w:pPr>
      <w:r>
        <w:rPr>
          <w:rFonts w:ascii="宋体" w:hAnsi="宋体" w:hint="eastAsia"/>
        </w:rPr>
        <w:t>4. 询价费用</w:t>
      </w:r>
    </w:p>
    <w:p w:rsidR="00B242C5" w:rsidRDefault="00B242C5" w:rsidP="00B242C5">
      <w:pPr>
        <w:spacing w:line="460" w:lineRule="exact"/>
        <w:ind w:left="420" w:hanging="420"/>
        <w:rPr>
          <w:rFonts w:ascii="宋体" w:hAnsi="宋体"/>
        </w:rPr>
      </w:pPr>
      <w:r>
        <w:rPr>
          <w:rFonts w:ascii="宋体" w:hAnsi="宋体" w:hint="eastAsia"/>
        </w:rPr>
        <w:t>4.1 询价供应商应自行承担所有与编写和提交询价响应文件有关的费用，不论询价结果如何，采购人在任何情况下无义务和责任承担此类费用。</w:t>
      </w:r>
    </w:p>
    <w:p w:rsidR="00B242C5" w:rsidRDefault="00B242C5" w:rsidP="00B242C5">
      <w:pPr>
        <w:spacing w:line="460" w:lineRule="exact"/>
        <w:rPr>
          <w:rFonts w:ascii="宋体" w:hAnsi="宋体"/>
        </w:rPr>
      </w:pPr>
      <w:r>
        <w:rPr>
          <w:rFonts w:ascii="宋体" w:hAnsi="宋体" w:hint="eastAsia"/>
        </w:rPr>
        <w:t xml:space="preserve">4.2 </w:t>
      </w:r>
      <w:r>
        <w:rPr>
          <w:rFonts w:ascii="宋体" w:hAnsi="宋体"/>
        </w:rPr>
        <w:t>在</w:t>
      </w:r>
      <w:r>
        <w:rPr>
          <w:rFonts w:ascii="宋体" w:hAnsi="宋体" w:hint="eastAsia"/>
        </w:rPr>
        <w:t>询价</w:t>
      </w:r>
      <w:r>
        <w:rPr>
          <w:rFonts w:ascii="宋体" w:hAnsi="宋体"/>
        </w:rPr>
        <w:t>过程中</w:t>
      </w:r>
      <w:r>
        <w:rPr>
          <w:rFonts w:ascii="宋体" w:hAnsi="宋体" w:hint="eastAsia"/>
        </w:rPr>
        <w:t>询价小组</w:t>
      </w:r>
      <w:r>
        <w:rPr>
          <w:rFonts w:ascii="宋体" w:hAnsi="宋体"/>
        </w:rPr>
        <w:t>发现供应商有下列情形之一的，认定其有围标串标行为，宣布本次</w:t>
      </w:r>
      <w:r>
        <w:rPr>
          <w:rFonts w:ascii="宋体" w:hAnsi="宋体" w:hint="eastAsia"/>
        </w:rPr>
        <w:t>询价</w:t>
      </w:r>
      <w:r>
        <w:rPr>
          <w:rFonts w:ascii="宋体" w:hAnsi="宋体"/>
        </w:rPr>
        <w:t>无效：</w:t>
      </w:r>
    </w:p>
    <w:p w:rsidR="00B242C5" w:rsidRDefault="00B242C5" w:rsidP="00B242C5">
      <w:pPr>
        <w:spacing w:line="460" w:lineRule="exact"/>
        <w:ind w:firstLineChars="100" w:firstLine="240"/>
        <w:rPr>
          <w:rFonts w:ascii="宋体" w:hAnsi="宋体"/>
        </w:rPr>
      </w:pPr>
      <w:r>
        <w:rPr>
          <w:rFonts w:ascii="宋体" w:hAnsi="宋体" w:hint="eastAsia"/>
        </w:rPr>
        <w:t>1</w:t>
      </w:r>
      <w:r>
        <w:rPr>
          <w:rFonts w:ascii="宋体" w:hAnsi="宋体"/>
        </w:rPr>
        <w:t>）不同供应商的</w:t>
      </w:r>
      <w:r>
        <w:rPr>
          <w:rFonts w:ascii="宋体" w:hAnsi="宋体" w:hint="eastAsia"/>
        </w:rPr>
        <w:t>询价</w:t>
      </w:r>
      <w:r>
        <w:rPr>
          <w:rFonts w:ascii="宋体" w:hAnsi="宋体"/>
        </w:rPr>
        <w:t>文件两处以上（含两处）错、漏一致或雷同的；</w:t>
      </w:r>
    </w:p>
    <w:p w:rsidR="00B242C5" w:rsidRDefault="00B242C5" w:rsidP="00B242C5">
      <w:pPr>
        <w:spacing w:line="460" w:lineRule="exact"/>
        <w:ind w:firstLineChars="100" w:firstLine="240"/>
        <w:rPr>
          <w:rFonts w:ascii="宋体" w:hAnsi="宋体"/>
        </w:rPr>
      </w:pPr>
      <w:r>
        <w:rPr>
          <w:rFonts w:ascii="宋体" w:hAnsi="宋体" w:hint="eastAsia"/>
        </w:rPr>
        <w:t>2</w:t>
      </w:r>
      <w:r>
        <w:rPr>
          <w:rFonts w:ascii="宋体" w:hAnsi="宋体"/>
        </w:rPr>
        <w:t>）不同供应商的</w:t>
      </w:r>
      <w:r>
        <w:rPr>
          <w:rFonts w:ascii="宋体" w:hAnsi="宋体" w:hint="eastAsia"/>
        </w:rPr>
        <w:t>询价</w:t>
      </w:r>
      <w:r>
        <w:rPr>
          <w:rFonts w:ascii="宋体" w:hAnsi="宋体"/>
        </w:rPr>
        <w:t>各项报价存在异常一致或者呈规律性变化的；</w:t>
      </w:r>
    </w:p>
    <w:p w:rsidR="00B242C5" w:rsidRDefault="00B242C5" w:rsidP="00B242C5">
      <w:pPr>
        <w:spacing w:line="460" w:lineRule="exact"/>
        <w:ind w:firstLineChars="100" w:firstLine="240"/>
        <w:rPr>
          <w:rFonts w:ascii="宋体" w:hAnsi="宋体"/>
        </w:rPr>
      </w:pPr>
      <w:r>
        <w:rPr>
          <w:rFonts w:ascii="宋体" w:hAnsi="宋体" w:hint="eastAsia"/>
        </w:rPr>
        <w:t>3</w:t>
      </w:r>
      <w:r>
        <w:rPr>
          <w:rFonts w:ascii="宋体" w:hAnsi="宋体"/>
        </w:rPr>
        <w:t>）不同供应商的</w:t>
      </w:r>
      <w:r>
        <w:rPr>
          <w:rFonts w:ascii="宋体" w:hAnsi="宋体" w:hint="eastAsia"/>
        </w:rPr>
        <w:t>询价</w:t>
      </w:r>
      <w:r>
        <w:rPr>
          <w:rFonts w:ascii="宋体" w:hAnsi="宋体"/>
        </w:rPr>
        <w:t>文件由同一单位或者同一个人编制的；</w:t>
      </w:r>
    </w:p>
    <w:p w:rsidR="00B242C5" w:rsidRDefault="00B242C5" w:rsidP="00B242C5">
      <w:pPr>
        <w:spacing w:line="460" w:lineRule="exact"/>
        <w:ind w:firstLineChars="100" w:firstLine="240"/>
        <w:rPr>
          <w:rFonts w:ascii="宋体" w:hAnsi="宋体"/>
        </w:rPr>
      </w:pPr>
      <w:r>
        <w:rPr>
          <w:rFonts w:ascii="宋体" w:hAnsi="宋体" w:hint="eastAsia"/>
        </w:rPr>
        <w:t>4</w:t>
      </w:r>
      <w:r>
        <w:rPr>
          <w:rFonts w:ascii="宋体" w:hAnsi="宋体"/>
        </w:rPr>
        <w:t>）不同供应商的</w:t>
      </w:r>
      <w:r>
        <w:rPr>
          <w:rFonts w:ascii="宋体" w:hAnsi="宋体" w:hint="eastAsia"/>
        </w:rPr>
        <w:t>询价</w:t>
      </w:r>
      <w:r>
        <w:rPr>
          <w:rFonts w:ascii="宋体" w:hAnsi="宋体"/>
        </w:rPr>
        <w:t>文件中报价资料相互混装或项目班子成员出现同一人的；</w:t>
      </w:r>
    </w:p>
    <w:p w:rsidR="00B242C5" w:rsidRDefault="00B242C5" w:rsidP="00B242C5">
      <w:pPr>
        <w:spacing w:line="460" w:lineRule="exact"/>
        <w:rPr>
          <w:rFonts w:ascii="宋体" w:hAnsi="宋体"/>
          <w:b/>
        </w:rPr>
      </w:pPr>
      <w:r>
        <w:rPr>
          <w:rFonts w:ascii="宋体" w:hAnsi="宋体" w:hint="eastAsia"/>
          <w:b/>
        </w:rPr>
        <w:t>二、询价响应文件的编制</w:t>
      </w:r>
    </w:p>
    <w:p w:rsidR="00B242C5" w:rsidRDefault="00B242C5" w:rsidP="00B242C5">
      <w:pPr>
        <w:spacing w:line="460" w:lineRule="exact"/>
        <w:rPr>
          <w:rFonts w:ascii="宋体" w:hAnsi="宋体"/>
        </w:rPr>
      </w:pPr>
      <w:r>
        <w:rPr>
          <w:rFonts w:ascii="宋体" w:hAnsi="宋体" w:hint="eastAsia"/>
        </w:rPr>
        <w:t>5. 询价响应文件编制基本要求</w:t>
      </w:r>
    </w:p>
    <w:p w:rsidR="00B242C5" w:rsidRDefault="00B242C5" w:rsidP="00B242C5">
      <w:pPr>
        <w:spacing w:line="460" w:lineRule="exact"/>
        <w:ind w:left="420" w:hanging="420"/>
        <w:rPr>
          <w:rFonts w:ascii="宋体" w:hAnsi="宋体"/>
        </w:rPr>
      </w:pPr>
      <w:r>
        <w:rPr>
          <w:rFonts w:ascii="宋体" w:hAnsi="宋体" w:hint="eastAsia"/>
        </w:rPr>
        <w:t>5.1询价供应商对询价纸制响应文件的编制应按要求装订和封装。</w:t>
      </w:r>
    </w:p>
    <w:p w:rsidR="00B242C5" w:rsidRDefault="00B242C5" w:rsidP="00B242C5">
      <w:pPr>
        <w:spacing w:line="460" w:lineRule="exact"/>
        <w:ind w:left="420" w:hanging="420"/>
        <w:rPr>
          <w:rFonts w:ascii="宋体" w:hAnsi="宋体"/>
        </w:rPr>
      </w:pPr>
      <w:r>
        <w:rPr>
          <w:rFonts w:ascii="宋体" w:hAnsi="宋体" w:hint="eastAsia"/>
        </w:rPr>
        <w:t>5.2询价供应商提交的询价响应文件以及询价供应商与采购人就有关询价的所有来往函电</w:t>
      </w:r>
      <w:r>
        <w:rPr>
          <w:rFonts w:ascii="宋体" w:hAnsi="宋体" w:hint="eastAsia"/>
        </w:rPr>
        <w:lastRenderedPageBreak/>
        <w:t>均应使用中文。询价供应商提交的支持文件和印刷的文献可以使用别的语言，但其相应内容必须附有中文翻译文本，在解释询价响应文件时以翻译文本为主。</w:t>
      </w:r>
    </w:p>
    <w:p w:rsidR="00B242C5" w:rsidRDefault="00B242C5" w:rsidP="00B242C5">
      <w:pPr>
        <w:spacing w:line="460" w:lineRule="exact"/>
        <w:ind w:left="420" w:hanging="420"/>
        <w:rPr>
          <w:rFonts w:ascii="宋体" w:hAnsi="宋体"/>
        </w:rPr>
      </w:pPr>
      <w:r>
        <w:rPr>
          <w:rFonts w:ascii="宋体" w:hAnsi="宋体" w:hint="eastAsia"/>
        </w:rPr>
        <w:t>5.3询价供应商应认真阅读、并充分理解本文件的全部内容（包括所有的补充、修改内容），承诺并履行本文件中各项条款规定及要求。</w:t>
      </w:r>
    </w:p>
    <w:p w:rsidR="00B242C5" w:rsidRDefault="00B242C5" w:rsidP="00B242C5">
      <w:pPr>
        <w:spacing w:line="460" w:lineRule="exact"/>
        <w:ind w:left="420" w:hanging="420"/>
        <w:rPr>
          <w:rFonts w:ascii="宋体" w:hAnsi="宋体"/>
        </w:rPr>
      </w:pPr>
      <w:r>
        <w:rPr>
          <w:rFonts w:ascii="宋体" w:hAnsi="宋体" w:hint="eastAsia"/>
        </w:rPr>
        <w:t>5.4询价响应文件必须按本文件的全部内容，包括所有的补充通知及附件进行编制。</w:t>
      </w:r>
    </w:p>
    <w:p w:rsidR="00B242C5" w:rsidRDefault="00B242C5" w:rsidP="00B242C5">
      <w:pPr>
        <w:spacing w:line="460" w:lineRule="exact"/>
        <w:ind w:left="420" w:hanging="420"/>
        <w:rPr>
          <w:rFonts w:ascii="宋体" w:hAnsi="宋体"/>
        </w:rPr>
      </w:pPr>
      <w:r>
        <w:rPr>
          <w:rFonts w:ascii="宋体" w:hAnsi="宋体" w:hint="eastAsia"/>
        </w:rPr>
        <w:t>5.5如因询价供应商只填写和提供了本文件要求的部分内容和附件，而给评审造成困难，其可能导致的结果和责任由询价供应商自行承担。</w:t>
      </w:r>
    </w:p>
    <w:p w:rsidR="00B242C5" w:rsidRDefault="00B242C5" w:rsidP="00B242C5">
      <w:pPr>
        <w:spacing w:line="460" w:lineRule="exact"/>
        <w:rPr>
          <w:rFonts w:ascii="宋体" w:hAnsi="宋体"/>
        </w:rPr>
      </w:pPr>
      <w:r>
        <w:rPr>
          <w:rFonts w:ascii="宋体" w:hAnsi="宋体" w:hint="eastAsia"/>
        </w:rPr>
        <w:t>5.6询价响应文件的组成</w:t>
      </w:r>
    </w:p>
    <w:p w:rsidR="00B242C5" w:rsidRDefault="00B242C5" w:rsidP="00B242C5">
      <w:pPr>
        <w:spacing w:line="460" w:lineRule="exact"/>
        <w:ind w:firstLine="420"/>
        <w:rPr>
          <w:rFonts w:ascii="宋体" w:hAnsi="宋体"/>
        </w:rPr>
      </w:pPr>
      <w:r>
        <w:rPr>
          <w:rFonts w:ascii="宋体" w:hAnsi="宋体" w:hint="eastAsia"/>
        </w:rPr>
        <w:t>询价响应文件应分为价格文件和商务技术文件两个部分组成。</w:t>
      </w:r>
    </w:p>
    <w:p w:rsidR="00B242C5" w:rsidRDefault="00B242C5" w:rsidP="00B242C5">
      <w:pPr>
        <w:spacing w:line="460" w:lineRule="exact"/>
        <w:rPr>
          <w:rFonts w:ascii="宋体" w:hAnsi="宋体"/>
        </w:rPr>
      </w:pPr>
      <w:r>
        <w:rPr>
          <w:rFonts w:ascii="宋体" w:hAnsi="宋体" w:hint="eastAsia"/>
        </w:rPr>
        <w:t>5.6.1价格文件</w:t>
      </w:r>
    </w:p>
    <w:p w:rsidR="00B242C5" w:rsidRDefault="00B242C5" w:rsidP="00B242C5">
      <w:pPr>
        <w:spacing w:line="460" w:lineRule="exact"/>
        <w:ind w:firstLine="420"/>
        <w:rPr>
          <w:rFonts w:ascii="宋体" w:hAnsi="宋体"/>
        </w:rPr>
      </w:pPr>
      <w:r>
        <w:rPr>
          <w:rFonts w:ascii="宋体" w:hAnsi="宋体" w:hint="eastAsia"/>
        </w:rPr>
        <w:t>1）询价表；</w:t>
      </w:r>
    </w:p>
    <w:p w:rsidR="00B242C5" w:rsidRDefault="00B242C5" w:rsidP="00B242C5">
      <w:pPr>
        <w:spacing w:line="460" w:lineRule="exact"/>
        <w:ind w:left="840" w:hanging="840"/>
        <w:rPr>
          <w:rFonts w:ascii="宋体" w:hAnsi="宋体"/>
        </w:rPr>
      </w:pPr>
      <w:r>
        <w:rPr>
          <w:rFonts w:ascii="宋体" w:hAnsi="宋体" w:hint="eastAsia"/>
        </w:rPr>
        <w:t xml:space="preserve">5.6.2 商务技术文件（应该有的必须提供,并加盖单位公章，如未提供,评审小组有权拒绝其询价响应文件） </w:t>
      </w:r>
    </w:p>
    <w:p w:rsidR="00B242C5" w:rsidRDefault="00B242C5" w:rsidP="00B242C5">
      <w:pPr>
        <w:pStyle w:val="af8"/>
        <w:tabs>
          <w:tab w:val="left" w:pos="420"/>
        </w:tabs>
        <w:snapToGrid w:val="0"/>
        <w:spacing w:beforeLines="50" w:afterLines="50" w:line="460" w:lineRule="exact"/>
        <w:ind w:firstLineChars="250" w:firstLine="600"/>
        <w:rPr>
          <w:sz w:val="24"/>
          <w:szCs w:val="24"/>
        </w:rPr>
      </w:pPr>
      <w:r>
        <w:rPr>
          <w:rFonts w:hint="eastAsia"/>
          <w:sz w:val="24"/>
          <w:szCs w:val="24"/>
        </w:rPr>
        <w:t>1</w:t>
      </w:r>
      <w:r>
        <w:rPr>
          <w:rFonts w:hint="eastAsia"/>
          <w:sz w:val="24"/>
          <w:szCs w:val="24"/>
        </w:rPr>
        <w:t>）营业执照、税务登记证、组织机构代码证或社会信用代码证件原件或复印件加盖公章；</w:t>
      </w:r>
    </w:p>
    <w:p w:rsidR="00B242C5" w:rsidRDefault="00B242C5" w:rsidP="00B242C5">
      <w:pPr>
        <w:pStyle w:val="af8"/>
        <w:tabs>
          <w:tab w:val="left" w:pos="420"/>
        </w:tabs>
        <w:snapToGrid w:val="0"/>
        <w:spacing w:beforeLines="50" w:afterLines="50" w:line="460" w:lineRule="exact"/>
        <w:ind w:firstLineChars="250" w:firstLine="600"/>
        <w:rPr>
          <w:rFonts w:ascii="宋体" w:hAnsi="宋体"/>
          <w:sz w:val="24"/>
          <w:szCs w:val="24"/>
          <w:lang w:val="zh-CN"/>
        </w:rPr>
      </w:pPr>
      <w:r>
        <w:rPr>
          <w:rFonts w:hint="eastAsia"/>
          <w:sz w:val="24"/>
          <w:szCs w:val="24"/>
        </w:rPr>
        <w:t>2</w:t>
      </w:r>
      <w:r>
        <w:rPr>
          <w:rFonts w:hint="eastAsia"/>
          <w:sz w:val="24"/>
          <w:szCs w:val="24"/>
        </w:rPr>
        <w:t>）</w:t>
      </w:r>
      <w:r>
        <w:rPr>
          <w:rFonts w:hint="eastAsia"/>
          <w:sz w:val="24"/>
          <w:szCs w:val="24"/>
          <w:lang w:val="zh-CN"/>
        </w:rPr>
        <w:t>参加询价的报价人须携带负责人身份证复印件；委托代理人参加询价的</w:t>
      </w:r>
      <w:r>
        <w:rPr>
          <w:rFonts w:hint="eastAsia"/>
          <w:sz w:val="24"/>
          <w:szCs w:val="24"/>
          <w:lang w:val="zh-CN"/>
        </w:rPr>
        <w:t>,</w:t>
      </w:r>
      <w:r>
        <w:rPr>
          <w:rFonts w:hint="eastAsia"/>
          <w:sz w:val="24"/>
          <w:szCs w:val="24"/>
          <w:lang w:val="zh-CN"/>
        </w:rPr>
        <w:t>需出具委托书原件及委托代理人本人身份证复印件。</w:t>
      </w:r>
    </w:p>
    <w:p w:rsidR="00B242C5" w:rsidRDefault="00B242C5" w:rsidP="00B242C5">
      <w:pPr>
        <w:pStyle w:val="af8"/>
        <w:tabs>
          <w:tab w:val="left" w:pos="420"/>
        </w:tabs>
        <w:snapToGrid w:val="0"/>
        <w:spacing w:beforeLines="50" w:afterLines="50" w:line="460" w:lineRule="exact"/>
        <w:ind w:firstLineChars="250" w:firstLine="600"/>
        <w:rPr>
          <w:rFonts w:ascii="宋体" w:hAnsi="宋体" w:cs="宋体"/>
          <w:sz w:val="24"/>
          <w:szCs w:val="24"/>
        </w:rPr>
      </w:pPr>
      <w:r>
        <w:rPr>
          <w:rFonts w:ascii="宋体" w:hAnsi="宋体" w:cs="宋体" w:hint="eastAsia"/>
          <w:sz w:val="24"/>
          <w:szCs w:val="24"/>
        </w:rPr>
        <w:t>3）信用查询记录（通过“信用中国”网站（www.creditchina.gov.cn）或中国政府采购网（www.ccgp.gov.cn）等渠道自行查询信用记录）（提供网页截图）；</w:t>
      </w:r>
    </w:p>
    <w:p w:rsidR="00B242C5" w:rsidRDefault="00B242C5" w:rsidP="00B242C5">
      <w:pPr>
        <w:pStyle w:val="af8"/>
        <w:tabs>
          <w:tab w:val="left" w:pos="420"/>
        </w:tabs>
        <w:snapToGrid w:val="0"/>
        <w:spacing w:beforeLines="50" w:afterLines="50" w:line="460" w:lineRule="exact"/>
        <w:ind w:firstLineChars="250" w:firstLine="600"/>
        <w:rPr>
          <w:sz w:val="24"/>
          <w:szCs w:val="24"/>
        </w:rPr>
      </w:pPr>
      <w:r>
        <w:rPr>
          <w:rFonts w:hint="eastAsia"/>
          <w:sz w:val="24"/>
          <w:szCs w:val="24"/>
        </w:rPr>
        <w:t>4</w:t>
      </w:r>
      <w:r>
        <w:rPr>
          <w:rFonts w:hint="eastAsia"/>
          <w:sz w:val="24"/>
          <w:szCs w:val="24"/>
        </w:rPr>
        <w:t>）供应商在参加本次采购活动前三年内，在经营活动中没有重大违法记录的书面声明；</w:t>
      </w:r>
    </w:p>
    <w:p w:rsidR="00B242C5" w:rsidRDefault="00B242C5" w:rsidP="00B242C5">
      <w:pPr>
        <w:pStyle w:val="af8"/>
        <w:tabs>
          <w:tab w:val="left" w:pos="420"/>
        </w:tabs>
        <w:snapToGrid w:val="0"/>
        <w:spacing w:beforeLines="50" w:afterLines="50" w:line="460" w:lineRule="exact"/>
        <w:ind w:firstLineChars="250" w:firstLine="600"/>
        <w:rPr>
          <w:sz w:val="24"/>
          <w:szCs w:val="24"/>
        </w:rPr>
      </w:pPr>
      <w:r>
        <w:rPr>
          <w:rFonts w:hint="eastAsia"/>
          <w:sz w:val="24"/>
          <w:szCs w:val="24"/>
        </w:rPr>
        <w:t>5</w:t>
      </w:r>
      <w:r>
        <w:rPr>
          <w:rFonts w:hint="eastAsia"/>
          <w:sz w:val="24"/>
          <w:szCs w:val="24"/>
        </w:rPr>
        <w:t>）供应商为大冶市</w:t>
      </w:r>
      <w:r>
        <w:rPr>
          <w:rFonts w:hint="eastAsia"/>
          <w:sz w:val="24"/>
          <w:szCs w:val="24"/>
        </w:rPr>
        <w:t>2021</w:t>
      </w:r>
      <w:r>
        <w:rPr>
          <w:rFonts w:hint="eastAsia"/>
          <w:sz w:val="24"/>
          <w:szCs w:val="24"/>
        </w:rPr>
        <w:t>年度市直行政事业单位办公设备政府采购协议供货商证明文件</w:t>
      </w:r>
    </w:p>
    <w:p w:rsidR="00B242C5" w:rsidRDefault="00B242C5" w:rsidP="00B242C5">
      <w:pPr>
        <w:pStyle w:val="af8"/>
        <w:tabs>
          <w:tab w:val="left" w:pos="420"/>
        </w:tabs>
        <w:snapToGrid w:val="0"/>
        <w:spacing w:beforeLines="50" w:afterLines="50" w:line="460" w:lineRule="exact"/>
        <w:ind w:firstLineChars="250" w:firstLine="600"/>
        <w:rPr>
          <w:sz w:val="24"/>
          <w:szCs w:val="24"/>
        </w:rPr>
      </w:pPr>
      <w:r>
        <w:rPr>
          <w:rFonts w:hint="eastAsia"/>
          <w:sz w:val="24"/>
          <w:szCs w:val="24"/>
        </w:rPr>
        <w:t>6</w:t>
      </w:r>
      <w:r>
        <w:rPr>
          <w:rFonts w:hint="eastAsia"/>
          <w:sz w:val="24"/>
          <w:szCs w:val="24"/>
        </w:rPr>
        <w:t>）详细的项目实施方案以及完善的售后服务承诺书；</w:t>
      </w:r>
    </w:p>
    <w:p w:rsidR="00B242C5" w:rsidRDefault="00B242C5" w:rsidP="00B242C5">
      <w:pPr>
        <w:pStyle w:val="af8"/>
        <w:tabs>
          <w:tab w:val="left" w:pos="420"/>
        </w:tabs>
        <w:snapToGrid w:val="0"/>
        <w:spacing w:beforeLines="50" w:afterLines="50" w:line="460" w:lineRule="exact"/>
        <w:ind w:firstLineChars="300" w:firstLine="720"/>
        <w:rPr>
          <w:rFonts w:ascii="宋体" w:hAnsi="宋体"/>
          <w:sz w:val="24"/>
          <w:szCs w:val="24"/>
        </w:rPr>
      </w:pPr>
      <w:r>
        <w:rPr>
          <w:rFonts w:ascii="宋体" w:hAnsi="宋体" w:hint="eastAsia"/>
          <w:sz w:val="24"/>
          <w:szCs w:val="24"/>
        </w:rPr>
        <w:t>7）服务承诺</w:t>
      </w:r>
    </w:p>
    <w:p w:rsidR="00B242C5" w:rsidRDefault="00B242C5" w:rsidP="00B242C5">
      <w:pPr>
        <w:pStyle w:val="af8"/>
        <w:tabs>
          <w:tab w:val="left" w:pos="420"/>
        </w:tabs>
        <w:snapToGrid w:val="0"/>
        <w:spacing w:beforeLines="50" w:afterLines="50" w:line="460" w:lineRule="exact"/>
        <w:ind w:firstLineChars="250" w:firstLine="600"/>
        <w:rPr>
          <w:sz w:val="24"/>
          <w:szCs w:val="24"/>
        </w:rPr>
      </w:pPr>
      <w:r>
        <w:rPr>
          <w:rFonts w:ascii="宋体" w:hAnsi="宋体" w:hint="eastAsia"/>
          <w:sz w:val="24"/>
        </w:rPr>
        <w:t>① 产品质量符合国家有关标准，无假冒伪劣产品；</w:t>
      </w:r>
    </w:p>
    <w:p w:rsidR="00B242C5" w:rsidRDefault="00B242C5" w:rsidP="00B242C5">
      <w:pPr>
        <w:spacing w:line="460" w:lineRule="exact"/>
        <w:ind w:firstLineChars="270" w:firstLine="648"/>
        <w:rPr>
          <w:rFonts w:ascii="宋体" w:hAnsi="宋体"/>
        </w:rPr>
      </w:pPr>
      <w:r>
        <w:rPr>
          <w:rFonts w:ascii="宋体" w:hAnsi="宋体" w:hint="eastAsia"/>
        </w:rPr>
        <w:t>② 按时完成项目，无延期行为发生；</w:t>
      </w:r>
    </w:p>
    <w:p w:rsidR="00B242C5" w:rsidRDefault="00B242C5" w:rsidP="00B242C5">
      <w:pPr>
        <w:tabs>
          <w:tab w:val="left" w:pos="4310"/>
        </w:tabs>
        <w:spacing w:line="460" w:lineRule="exact"/>
        <w:ind w:firstLineChars="250" w:firstLine="600"/>
        <w:rPr>
          <w:rFonts w:ascii="宋体"/>
        </w:rPr>
      </w:pPr>
      <w:r>
        <w:rPr>
          <w:rFonts w:ascii="宋体" w:hAnsi="宋体" w:cs="宋体" w:hint="eastAsia"/>
        </w:rPr>
        <w:t>③</w:t>
      </w:r>
      <w:r>
        <w:rPr>
          <w:rFonts w:ascii="宋体" w:hAnsi="宋体" w:hint="eastAsia"/>
        </w:rPr>
        <w:t xml:space="preserve"> 协议供应商不得为非协议供应商代开发票；</w:t>
      </w:r>
    </w:p>
    <w:p w:rsidR="00B242C5" w:rsidRDefault="00B242C5" w:rsidP="00B242C5">
      <w:pPr>
        <w:tabs>
          <w:tab w:val="left" w:pos="4310"/>
        </w:tabs>
        <w:spacing w:line="460" w:lineRule="exact"/>
        <w:ind w:left="400" w:firstLineChars="100" w:firstLine="240"/>
        <w:rPr>
          <w:rFonts w:ascii="宋体"/>
        </w:rPr>
      </w:pPr>
      <w:r>
        <w:rPr>
          <w:rFonts w:ascii="宋体" w:hAnsi="宋体" w:cs="宋体" w:hint="eastAsia"/>
        </w:rPr>
        <w:lastRenderedPageBreak/>
        <w:t>④</w:t>
      </w:r>
      <w:r>
        <w:rPr>
          <w:rFonts w:ascii="宋体" w:hAnsi="宋体" w:hint="eastAsia"/>
        </w:rPr>
        <w:t>接受市总医院纪检监察办动态管理，不得拒绝推诿阻挠；</w:t>
      </w:r>
    </w:p>
    <w:p w:rsidR="00B242C5" w:rsidRDefault="00B242C5" w:rsidP="00B242C5">
      <w:pPr>
        <w:spacing w:line="460" w:lineRule="exact"/>
        <w:ind w:firstLineChars="300" w:firstLine="720"/>
        <w:rPr>
          <w:rFonts w:ascii="宋体" w:hAnsi="宋体"/>
        </w:rPr>
      </w:pPr>
      <w:r>
        <w:rPr>
          <w:rFonts w:ascii="宋体" w:hAnsi="宋体" w:cs="宋体" w:hint="eastAsia"/>
        </w:rPr>
        <w:t>⑤</w:t>
      </w:r>
      <w:r>
        <w:rPr>
          <w:rFonts w:ascii="宋体" w:hAnsi="宋体" w:hint="eastAsia"/>
        </w:rPr>
        <w:t>询价供应商必须提供的有关资料。</w:t>
      </w:r>
    </w:p>
    <w:p w:rsidR="00B242C5" w:rsidRDefault="00B242C5" w:rsidP="00B242C5">
      <w:pPr>
        <w:spacing w:line="460" w:lineRule="exact"/>
        <w:rPr>
          <w:rFonts w:ascii="宋体" w:hAnsi="宋体"/>
        </w:rPr>
      </w:pPr>
      <w:r>
        <w:rPr>
          <w:rFonts w:ascii="宋体" w:hAnsi="宋体" w:hint="eastAsia"/>
        </w:rPr>
        <w:t>6. 计量单位</w:t>
      </w:r>
    </w:p>
    <w:p w:rsidR="00B242C5" w:rsidRDefault="00B242C5" w:rsidP="00B242C5">
      <w:pPr>
        <w:spacing w:line="460" w:lineRule="exact"/>
        <w:ind w:left="420" w:hanging="420"/>
        <w:rPr>
          <w:rFonts w:ascii="宋体" w:hAnsi="宋体"/>
        </w:rPr>
      </w:pPr>
      <w:r>
        <w:rPr>
          <w:rFonts w:ascii="宋体" w:hAnsi="宋体" w:hint="eastAsia"/>
        </w:rPr>
        <w:t>6.1除技术要求中另有规定外，本文件所要求使用的计量单位均应采用国家法定计量单位。</w:t>
      </w:r>
    </w:p>
    <w:p w:rsidR="00B242C5" w:rsidRDefault="00B242C5" w:rsidP="00B242C5">
      <w:pPr>
        <w:spacing w:line="460" w:lineRule="exact"/>
        <w:rPr>
          <w:rFonts w:ascii="宋体" w:hAnsi="宋体"/>
          <w:b/>
        </w:rPr>
      </w:pPr>
      <w:r>
        <w:rPr>
          <w:rFonts w:ascii="宋体" w:hAnsi="宋体" w:hint="eastAsia"/>
          <w:b/>
        </w:rPr>
        <w:t>三、询价报价要求</w:t>
      </w:r>
    </w:p>
    <w:p w:rsidR="00B242C5" w:rsidRDefault="00B242C5" w:rsidP="00B242C5">
      <w:pPr>
        <w:spacing w:line="460" w:lineRule="exact"/>
        <w:ind w:left="420" w:hanging="420"/>
        <w:rPr>
          <w:rFonts w:ascii="宋体" w:hAnsi="宋体"/>
        </w:rPr>
      </w:pPr>
      <w:r>
        <w:rPr>
          <w:rFonts w:ascii="宋体" w:hAnsi="宋体" w:hint="eastAsia"/>
        </w:rPr>
        <w:t>7.1询价供应商应包含货物运至最终目的地的运输、安装、保险和伴随货物服务的有关费用；对于本文件中未列明，而询价供应商认为必需的费用也需列入总报价。在合同实施时，采购人将不予支付成交供应商没有列入的项目费用，并认为此项目的费用已包括在总报价中。</w:t>
      </w:r>
    </w:p>
    <w:p w:rsidR="00B242C5" w:rsidRDefault="00B242C5" w:rsidP="00B242C5">
      <w:pPr>
        <w:spacing w:line="460" w:lineRule="exact"/>
        <w:ind w:left="420" w:hanging="420"/>
        <w:rPr>
          <w:rFonts w:ascii="宋体" w:hAnsi="宋体"/>
        </w:rPr>
      </w:pPr>
      <w:r>
        <w:rPr>
          <w:rFonts w:ascii="宋体" w:hAnsi="宋体" w:hint="eastAsia"/>
        </w:rPr>
        <w:t>7.2、询价供应商的总报价不得高于采购预算价，超出采购预算价的将被视为无效响应。</w:t>
      </w:r>
    </w:p>
    <w:p w:rsidR="00B242C5" w:rsidRDefault="00B242C5" w:rsidP="00B242C5">
      <w:pPr>
        <w:spacing w:line="460" w:lineRule="exact"/>
        <w:ind w:left="420" w:hanging="420"/>
        <w:rPr>
          <w:rFonts w:ascii="宋体" w:hAnsi="宋体"/>
        </w:rPr>
      </w:pPr>
      <w:r>
        <w:rPr>
          <w:rFonts w:ascii="宋体" w:hAnsi="宋体" w:hint="eastAsia"/>
        </w:rPr>
        <w:t>7.3、每一种规格的货物只允许有一个报价，否则将被视为无效响应。</w:t>
      </w:r>
    </w:p>
    <w:p w:rsidR="00B242C5" w:rsidRDefault="00B242C5" w:rsidP="00B242C5">
      <w:pPr>
        <w:spacing w:line="460" w:lineRule="exact"/>
        <w:ind w:left="420" w:hanging="420"/>
        <w:rPr>
          <w:rFonts w:ascii="宋体" w:hAnsi="宋体"/>
        </w:rPr>
      </w:pPr>
      <w:r>
        <w:rPr>
          <w:rFonts w:ascii="宋体" w:hAnsi="宋体" w:hint="eastAsia"/>
        </w:rPr>
        <w:t>7.4、询价供应商所报的单价在合同执行过程中是固定不变的，不得以任何理由予以变更。</w:t>
      </w:r>
    </w:p>
    <w:p w:rsidR="00B242C5" w:rsidRDefault="00B242C5" w:rsidP="00B242C5">
      <w:pPr>
        <w:spacing w:line="460" w:lineRule="exact"/>
        <w:rPr>
          <w:rFonts w:ascii="宋体" w:hAnsi="宋体"/>
          <w:b/>
        </w:rPr>
      </w:pPr>
      <w:r>
        <w:rPr>
          <w:rFonts w:ascii="宋体" w:hAnsi="宋体" w:hint="eastAsia"/>
          <w:b/>
        </w:rPr>
        <w:t>四、询价响应文件的份数、封装和递交</w:t>
      </w:r>
    </w:p>
    <w:p w:rsidR="00B242C5" w:rsidRDefault="00B242C5" w:rsidP="00B242C5">
      <w:pPr>
        <w:spacing w:line="460" w:lineRule="exact"/>
        <w:ind w:left="420" w:hanging="420"/>
        <w:rPr>
          <w:rFonts w:ascii="宋体" w:hAnsi="宋体"/>
        </w:rPr>
      </w:pPr>
      <w:r>
        <w:rPr>
          <w:rFonts w:ascii="宋体" w:hAnsi="宋体" w:hint="eastAsia"/>
        </w:rPr>
        <w:t>8. 询价响应文件的份数和封装.</w:t>
      </w:r>
    </w:p>
    <w:p w:rsidR="00B242C5" w:rsidRDefault="00B242C5" w:rsidP="00B242C5">
      <w:pPr>
        <w:spacing w:line="460" w:lineRule="exact"/>
        <w:ind w:left="420" w:hanging="420"/>
        <w:rPr>
          <w:rFonts w:ascii="宋体" w:hAnsi="宋体"/>
        </w:rPr>
      </w:pPr>
      <w:r>
        <w:rPr>
          <w:rFonts w:ascii="宋体" w:hAnsi="宋体" w:hint="eastAsia"/>
        </w:rPr>
        <w:t>8.1询价供应商应将询价响应文件中“价格文件”和“商务技术文件”单独封装，即：“价格文件”正本一份，副本</w:t>
      </w:r>
      <w:r>
        <w:rPr>
          <w:rFonts w:ascii="宋体" w:hAnsi="宋体" w:hint="eastAsia"/>
          <w:u w:val="single"/>
        </w:rPr>
        <w:t>两</w:t>
      </w:r>
      <w:r>
        <w:rPr>
          <w:rFonts w:ascii="宋体" w:hAnsi="宋体" w:hint="eastAsia"/>
        </w:rPr>
        <w:t>份；“商务技术文件”正本一份，副本</w:t>
      </w:r>
      <w:r>
        <w:rPr>
          <w:rFonts w:ascii="宋体" w:hAnsi="宋体" w:hint="eastAsia"/>
          <w:u w:val="single"/>
        </w:rPr>
        <w:t>两</w:t>
      </w:r>
      <w:r>
        <w:rPr>
          <w:rFonts w:ascii="宋体" w:hAnsi="宋体" w:hint="eastAsia"/>
        </w:rPr>
        <w:t>份。信封上标明“价格文件”，“商务技术文件”，然后再将所有信封封装在一个外层信封中。</w:t>
      </w:r>
    </w:p>
    <w:p w:rsidR="00B242C5" w:rsidRDefault="00B242C5" w:rsidP="00B242C5">
      <w:pPr>
        <w:spacing w:line="460" w:lineRule="exact"/>
        <w:ind w:left="420" w:hanging="420"/>
        <w:rPr>
          <w:rFonts w:ascii="宋体" w:hAnsi="宋体"/>
        </w:rPr>
      </w:pPr>
      <w:r>
        <w:rPr>
          <w:rFonts w:ascii="宋体" w:hAnsi="宋体" w:hint="eastAsia"/>
        </w:rPr>
        <w:t>8.2询价响应文件的信封上应写明：</w:t>
      </w:r>
    </w:p>
    <w:p w:rsidR="00B242C5" w:rsidRDefault="00B242C5" w:rsidP="00B242C5">
      <w:pPr>
        <w:spacing w:line="460" w:lineRule="exact"/>
        <w:ind w:left="420"/>
        <w:rPr>
          <w:rFonts w:ascii="宋体" w:hAnsi="宋体"/>
        </w:rPr>
      </w:pPr>
      <w:r>
        <w:rPr>
          <w:rFonts w:ascii="宋体" w:hAnsi="宋体" w:hint="eastAsia"/>
        </w:rPr>
        <w:t>1）询价项目编号；</w:t>
      </w:r>
    </w:p>
    <w:p w:rsidR="00B242C5" w:rsidRDefault="00B242C5" w:rsidP="00B242C5">
      <w:pPr>
        <w:spacing w:line="460" w:lineRule="exact"/>
        <w:ind w:left="420"/>
        <w:rPr>
          <w:rFonts w:ascii="宋体" w:hAnsi="宋体"/>
        </w:rPr>
      </w:pPr>
      <w:r>
        <w:rPr>
          <w:rFonts w:ascii="宋体" w:hAnsi="宋体" w:hint="eastAsia"/>
        </w:rPr>
        <w:t>2）询价项目名称；</w:t>
      </w:r>
    </w:p>
    <w:p w:rsidR="00B242C5" w:rsidRDefault="00B242C5" w:rsidP="00B242C5">
      <w:pPr>
        <w:spacing w:line="460" w:lineRule="exact"/>
        <w:ind w:left="420"/>
        <w:rPr>
          <w:rFonts w:ascii="宋体" w:hAnsi="宋体"/>
        </w:rPr>
      </w:pPr>
      <w:r>
        <w:rPr>
          <w:rFonts w:ascii="宋体" w:hAnsi="宋体" w:hint="eastAsia"/>
        </w:rPr>
        <w:t>3）询价货物、服务名称；</w:t>
      </w:r>
    </w:p>
    <w:p w:rsidR="00B242C5" w:rsidRDefault="00B242C5" w:rsidP="00B242C5">
      <w:pPr>
        <w:spacing w:line="460" w:lineRule="exact"/>
        <w:ind w:left="420"/>
        <w:rPr>
          <w:rFonts w:ascii="宋体" w:hAnsi="宋体"/>
        </w:rPr>
      </w:pPr>
      <w:r>
        <w:rPr>
          <w:rFonts w:ascii="宋体" w:hAnsi="宋体" w:hint="eastAsia"/>
        </w:rPr>
        <w:t>4）询价供应商名称。</w:t>
      </w:r>
    </w:p>
    <w:p w:rsidR="00B242C5" w:rsidRDefault="00B242C5" w:rsidP="00B242C5">
      <w:pPr>
        <w:spacing w:line="460" w:lineRule="exact"/>
        <w:rPr>
          <w:rFonts w:ascii="宋体" w:hAnsi="宋体"/>
        </w:rPr>
      </w:pPr>
      <w:r>
        <w:rPr>
          <w:rFonts w:ascii="宋体" w:hAnsi="宋体" w:hint="eastAsia"/>
        </w:rPr>
        <w:t>9. 询价响应文件的递交</w:t>
      </w:r>
    </w:p>
    <w:p w:rsidR="00B242C5" w:rsidRDefault="00B242C5" w:rsidP="00B242C5">
      <w:pPr>
        <w:spacing w:line="460" w:lineRule="exact"/>
        <w:ind w:left="480" w:hangingChars="200" w:hanging="480"/>
        <w:rPr>
          <w:rFonts w:ascii="宋体" w:hAnsi="宋体"/>
        </w:rPr>
      </w:pPr>
      <w:r>
        <w:rPr>
          <w:rFonts w:ascii="宋体" w:hAnsi="宋体" w:hint="eastAsia"/>
        </w:rPr>
        <w:t>9.1所有询价响应文件应于“第一部分 询价邀请函”中规定的时间前密封递交到大冶市总医院采购办，封口处加盖询价供应商公章。</w:t>
      </w:r>
    </w:p>
    <w:p w:rsidR="00B242C5" w:rsidRDefault="00B242C5" w:rsidP="00B242C5">
      <w:pPr>
        <w:spacing w:line="460" w:lineRule="exact"/>
        <w:ind w:left="420" w:hanging="420"/>
        <w:rPr>
          <w:rFonts w:ascii="宋体" w:hAnsi="宋体"/>
        </w:rPr>
      </w:pPr>
      <w:r>
        <w:rPr>
          <w:rFonts w:ascii="宋体" w:hAnsi="宋体" w:hint="eastAsia"/>
        </w:rPr>
        <w:t>10.迟交的询价响应文件</w:t>
      </w:r>
    </w:p>
    <w:p w:rsidR="00B242C5" w:rsidRDefault="00B242C5" w:rsidP="00B242C5">
      <w:pPr>
        <w:spacing w:line="460" w:lineRule="exact"/>
        <w:ind w:left="420"/>
        <w:rPr>
          <w:rFonts w:ascii="宋体" w:hAnsi="宋体"/>
        </w:rPr>
      </w:pPr>
      <w:r>
        <w:rPr>
          <w:rFonts w:ascii="宋体" w:hAnsi="宋体" w:hint="eastAsia"/>
        </w:rPr>
        <w:t>按《政府采购法》的规定，</w:t>
      </w:r>
      <w:r>
        <w:rPr>
          <w:rFonts w:ascii="宋体" w:hAnsi="宋体" w:hint="eastAsia"/>
          <w:u w:val="single"/>
        </w:rPr>
        <w:t>采购人</w:t>
      </w:r>
      <w:r>
        <w:rPr>
          <w:rFonts w:ascii="宋体" w:hAnsi="宋体" w:hint="eastAsia"/>
        </w:rPr>
        <w:t>将拒绝或原封退回在其规定的递交询价响应文件截止时间之后收到的任何询价响应文件。</w:t>
      </w:r>
    </w:p>
    <w:p w:rsidR="00B242C5" w:rsidRDefault="00B242C5" w:rsidP="00B242C5">
      <w:pPr>
        <w:widowControl/>
        <w:tabs>
          <w:tab w:val="left" w:pos="540"/>
        </w:tabs>
        <w:spacing w:line="460" w:lineRule="exact"/>
        <w:jc w:val="left"/>
        <w:rPr>
          <w:rFonts w:ascii="宋体" w:hAnsi="宋体"/>
        </w:rPr>
      </w:pPr>
      <w:r>
        <w:rPr>
          <w:rFonts w:ascii="宋体" w:hAnsi="宋体" w:hint="eastAsia"/>
        </w:rPr>
        <w:t>11.询价结果</w:t>
      </w:r>
    </w:p>
    <w:p w:rsidR="00B242C5" w:rsidRDefault="00B242C5" w:rsidP="00B242C5">
      <w:pPr>
        <w:widowControl/>
        <w:tabs>
          <w:tab w:val="left" w:pos="540"/>
        </w:tabs>
        <w:spacing w:line="460" w:lineRule="exact"/>
        <w:ind w:firstLineChars="200" w:firstLine="480"/>
        <w:jc w:val="left"/>
        <w:rPr>
          <w:rFonts w:ascii="宋体" w:hAnsi="宋体"/>
        </w:rPr>
      </w:pPr>
      <w:r>
        <w:rPr>
          <w:rFonts w:ascii="宋体" w:hAnsi="宋体" w:hint="eastAsia"/>
        </w:rPr>
        <w:t>询价小组在符合询价要求的情况下按报价从低到高排序，推荐成交候选人顺序，形成询价报告。</w:t>
      </w:r>
    </w:p>
    <w:p w:rsidR="00B242C5" w:rsidRDefault="00B242C5" w:rsidP="00B242C5">
      <w:pPr>
        <w:widowControl/>
        <w:tabs>
          <w:tab w:val="left" w:pos="540"/>
        </w:tabs>
        <w:spacing w:line="460" w:lineRule="exact"/>
        <w:ind w:left="480" w:hangingChars="200" w:hanging="480"/>
        <w:jc w:val="left"/>
        <w:rPr>
          <w:rFonts w:ascii="宋体" w:hAnsi="宋体"/>
        </w:rPr>
      </w:pPr>
      <w:r>
        <w:rPr>
          <w:rFonts w:ascii="宋体" w:hAnsi="宋体" w:hint="eastAsia"/>
        </w:rPr>
        <w:lastRenderedPageBreak/>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rsidR="00B242C5" w:rsidRDefault="00B242C5" w:rsidP="00B242C5">
      <w:pPr>
        <w:spacing w:line="460" w:lineRule="exact"/>
        <w:rPr>
          <w:rFonts w:ascii="宋体" w:hAnsi="宋体"/>
          <w:b/>
        </w:rPr>
      </w:pPr>
      <w:r>
        <w:rPr>
          <w:rFonts w:ascii="宋体" w:hAnsi="宋体" w:hint="eastAsia"/>
          <w:b/>
        </w:rPr>
        <w:t>五、确定成交供应商办法</w:t>
      </w:r>
    </w:p>
    <w:p w:rsidR="00B242C5" w:rsidRDefault="00B242C5" w:rsidP="00B242C5">
      <w:pPr>
        <w:spacing w:line="460" w:lineRule="exact"/>
        <w:ind w:left="420" w:hanging="420"/>
        <w:rPr>
          <w:rFonts w:ascii="宋体" w:hAnsi="宋体"/>
        </w:rPr>
      </w:pPr>
      <w:r>
        <w:rPr>
          <w:rFonts w:ascii="宋体" w:hAnsi="宋体" w:hint="eastAsia"/>
        </w:rPr>
        <w:t>12.1根据符合采购需求、质量和服务相等且报价最低的原则确定成交供应商。</w:t>
      </w:r>
    </w:p>
    <w:p w:rsidR="00B242C5" w:rsidRDefault="00B242C5" w:rsidP="00B242C5">
      <w:pPr>
        <w:spacing w:line="460" w:lineRule="exact"/>
        <w:rPr>
          <w:rFonts w:ascii="宋体" w:hAnsi="宋体"/>
        </w:rPr>
      </w:pPr>
      <w:r>
        <w:rPr>
          <w:rFonts w:ascii="宋体" w:hAnsi="宋体" w:hint="eastAsia"/>
          <w:b/>
        </w:rPr>
        <w:t>六、工期：</w:t>
      </w:r>
      <w:r>
        <w:rPr>
          <w:rFonts w:ascii="宋体" w:hAnsi="宋体" w:hint="eastAsia"/>
        </w:rPr>
        <w:t>签订合同后15个工作日内安装调试完成并验收合格。</w:t>
      </w:r>
    </w:p>
    <w:p w:rsidR="00B242C5" w:rsidRDefault="00B242C5" w:rsidP="00B242C5">
      <w:pPr>
        <w:widowControl/>
        <w:spacing w:line="460" w:lineRule="exact"/>
        <w:jc w:val="left"/>
        <w:rPr>
          <w:rFonts w:ascii="宋体" w:hAnsi="宋体" w:cs="宋体"/>
          <w:bCs/>
        </w:rPr>
      </w:pPr>
      <w:r>
        <w:rPr>
          <w:rFonts w:ascii="宋体" w:hAnsi="宋体" w:cs="宋体" w:hint="eastAsia"/>
          <w:b/>
        </w:rPr>
        <w:t>七、付款方式：</w:t>
      </w:r>
      <w:r>
        <w:rPr>
          <w:rFonts w:ascii="宋体" w:hAnsi="宋体" w:cs="宋体" w:hint="eastAsia"/>
          <w:bCs/>
        </w:rPr>
        <w:t>签订合同并安全调试完毕，验收合格后付合同总额的90%，余10%作为质保金在验收合格一年后付清。</w:t>
      </w:r>
    </w:p>
    <w:p w:rsidR="00B242C5" w:rsidRDefault="00B242C5" w:rsidP="00B242C5">
      <w:pPr>
        <w:spacing w:line="460" w:lineRule="exact"/>
        <w:rPr>
          <w:rFonts w:ascii="宋体" w:hAnsi="宋体"/>
          <w:b/>
        </w:rPr>
      </w:pPr>
      <w:r>
        <w:rPr>
          <w:rFonts w:ascii="宋体" w:hAnsi="宋体" w:hint="eastAsia"/>
          <w:b/>
        </w:rPr>
        <w:t>八、签订合同</w:t>
      </w:r>
    </w:p>
    <w:p w:rsidR="00B242C5" w:rsidRDefault="00B242C5" w:rsidP="00B242C5">
      <w:pPr>
        <w:spacing w:line="460" w:lineRule="exact"/>
        <w:ind w:left="420" w:hanging="420"/>
        <w:rPr>
          <w:rFonts w:ascii="宋体" w:hAnsi="宋体"/>
        </w:rPr>
      </w:pPr>
      <w:r>
        <w:rPr>
          <w:rFonts w:ascii="宋体" w:hAnsi="宋体" w:hint="eastAsia"/>
        </w:rPr>
        <w:t>13.成交供应商在收到成交通知书后，按规定与采购人签订服务合同。</w:t>
      </w:r>
    </w:p>
    <w:p w:rsidR="00B242C5" w:rsidRDefault="00B242C5" w:rsidP="00B242C5">
      <w:pPr>
        <w:spacing w:line="460" w:lineRule="exact"/>
        <w:rPr>
          <w:rFonts w:ascii="宋体" w:hAnsi="宋体"/>
          <w:b/>
        </w:rPr>
      </w:pPr>
      <w:r>
        <w:rPr>
          <w:rFonts w:ascii="宋体" w:hAnsi="宋体" w:hint="eastAsia"/>
          <w:b/>
        </w:rPr>
        <w:t>九、适用法律</w:t>
      </w:r>
    </w:p>
    <w:p w:rsidR="00B242C5" w:rsidRDefault="00B242C5" w:rsidP="00B242C5">
      <w:pPr>
        <w:spacing w:line="460" w:lineRule="exact"/>
        <w:rPr>
          <w:rFonts w:ascii="宋体" w:hAnsi="宋体"/>
        </w:rPr>
      </w:pPr>
      <w:r>
        <w:rPr>
          <w:rFonts w:ascii="宋体" w:hAnsi="宋体" w:hint="eastAsia"/>
        </w:rPr>
        <w:t>14.采购当事人的一切活动均适用于《中华人民共和国政府采购法》及相关规定。</w:t>
      </w:r>
      <w:bookmarkStart w:id="0" w:name="_GoBack"/>
      <w:bookmarkEnd w:id="0"/>
    </w:p>
    <w:p w:rsidR="00B242C5" w:rsidRDefault="00B242C5" w:rsidP="00B242C5">
      <w:pPr>
        <w:spacing w:line="360" w:lineRule="auto"/>
        <w:jc w:val="center"/>
        <w:rPr>
          <w:rFonts w:ascii="宋体" w:hAnsi="宋体"/>
          <w:b/>
          <w:bCs/>
        </w:rPr>
      </w:pPr>
    </w:p>
    <w:p w:rsidR="00B242C5" w:rsidRDefault="00B242C5" w:rsidP="00B242C5">
      <w:pPr>
        <w:spacing w:line="400" w:lineRule="exact"/>
        <w:rPr>
          <w:rFonts w:ascii="宋体" w:hAnsi="宋体"/>
          <w:b/>
          <w:bCs/>
          <w:sz w:val="32"/>
          <w:szCs w:val="21"/>
        </w:rPr>
      </w:pPr>
    </w:p>
    <w:p w:rsidR="004959AD" w:rsidRDefault="004959AD" w:rsidP="004959AD">
      <w:pPr>
        <w:spacing w:line="360" w:lineRule="auto"/>
        <w:jc w:val="center"/>
        <w:rPr>
          <w:rFonts w:ascii="宋体" w:hAnsi="宋体" w:hint="eastAsia"/>
          <w:b/>
          <w:bCs/>
        </w:rPr>
      </w:pPr>
    </w:p>
    <w:p w:rsidR="00B242C5" w:rsidRDefault="00B242C5" w:rsidP="004959AD">
      <w:pPr>
        <w:spacing w:line="360" w:lineRule="auto"/>
        <w:jc w:val="center"/>
        <w:rPr>
          <w:rFonts w:ascii="宋体" w:hAnsi="宋体" w:hint="eastAsia"/>
          <w:b/>
          <w:bCs/>
        </w:rPr>
      </w:pPr>
    </w:p>
    <w:p w:rsidR="00B242C5" w:rsidRDefault="00B242C5" w:rsidP="004959AD">
      <w:pPr>
        <w:spacing w:line="360" w:lineRule="auto"/>
        <w:jc w:val="center"/>
        <w:rPr>
          <w:rFonts w:ascii="宋体" w:hAnsi="宋体" w:hint="eastAsia"/>
          <w:b/>
          <w:bCs/>
        </w:rPr>
      </w:pPr>
    </w:p>
    <w:p w:rsidR="00B242C5" w:rsidRDefault="00B242C5" w:rsidP="004959AD">
      <w:pPr>
        <w:spacing w:line="360" w:lineRule="auto"/>
        <w:jc w:val="center"/>
        <w:rPr>
          <w:rFonts w:ascii="宋体" w:hAnsi="宋体" w:hint="eastAsia"/>
          <w:b/>
          <w:bCs/>
        </w:rPr>
      </w:pPr>
    </w:p>
    <w:p w:rsidR="00B242C5" w:rsidRDefault="00B242C5" w:rsidP="004959AD">
      <w:pPr>
        <w:spacing w:line="360" w:lineRule="auto"/>
        <w:jc w:val="center"/>
        <w:rPr>
          <w:rFonts w:ascii="宋体" w:hAnsi="宋体" w:hint="eastAsia"/>
          <w:b/>
          <w:bCs/>
        </w:rPr>
      </w:pPr>
    </w:p>
    <w:p w:rsidR="00B242C5" w:rsidRDefault="00B242C5" w:rsidP="004959AD">
      <w:pPr>
        <w:spacing w:line="360" w:lineRule="auto"/>
        <w:jc w:val="center"/>
        <w:rPr>
          <w:rFonts w:ascii="宋体" w:hAnsi="宋体" w:hint="eastAsia"/>
          <w:b/>
          <w:bCs/>
        </w:rPr>
      </w:pPr>
    </w:p>
    <w:p w:rsidR="00B242C5" w:rsidRDefault="00B242C5" w:rsidP="004959AD">
      <w:pPr>
        <w:spacing w:line="360" w:lineRule="auto"/>
        <w:jc w:val="center"/>
        <w:rPr>
          <w:rFonts w:ascii="宋体" w:hAnsi="宋体" w:hint="eastAsia"/>
          <w:b/>
          <w:bCs/>
        </w:rPr>
      </w:pPr>
    </w:p>
    <w:p w:rsidR="00B242C5" w:rsidRDefault="00B242C5" w:rsidP="004959AD">
      <w:pPr>
        <w:spacing w:line="360" w:lineRule="auto"/>
        <w:jc w:val="center"/>
        <w:rPr>
          <w:rFonts w:ascii="宋体" w:hAnsi="宋体" w:hint="eastAsia"/>
          <w:b/>
          <w:bCs/>
        </w:rPr>
      </w:pPr>
    </w:p>
    <w:p w:rsidR="00B242C5" w:rsidRDefault="00B242C5" w:rsidP="004959AD">
      <w:pPr>
        <w:spacing w:line="360" w:lineRule="auto"/>
        <w:jc w:val="center"/>
        <w:rPr>
          <w:rFonts w:ascii="宋体" w:hAnsi="宋体" w:hint="eastAsia"/>
          <w:b/>
          <w:bCs/>
        </w:rPr>
      </w:pPr>
    </w:p>
    <w:p w:rsidR="00B242C5" w:rsidRDefault="00B242C5" w:rsidP="004959AD">
      <w:pPr>
        <w:spacing w:line="360" w:lineRule="auto"/>
        <w:jc w:val="center"/>
        <w:rPr>
          <w:rFonts w:ascii="宋体" w:hAnsi="宋体" w:hint="eastAsia"/>
          <w:b/>
          <w:bCs/>
        </w:rPr>
      </w:pPr>
    </w:p>
    <w:p w:rsidR="00B242C5" w:rsidRDefault="00B242C5" w:rsidP="004959AD">
      <w:pPr>
        <w:spacing w:line="360" w:lineRule="auto"/>
        <w:jc w:val="center"/>
        <w:rPr>
          <w:rFonts w:ascii="宋体" w:hAnsi="宋体" w:hint="eastAsia"/>
          <w:b/>
          <w:bCs/>
        </w:rPr>
      </w:pPr>
    </w:p>
    <w:p w:rsidR="00B242C5" w:rsidRDefault="00B242C5" w:rsidP="004959AD">
      <w:pPr>
        <w:spacing w:line="360" w:lineRule="auto"/>
        <w:jc w:val="center"/>
        <w:rPr>
          <w:rFonts w:ascii="宋体" w:hAnsi="宋体" w:hint="eastAsia"/>
          <w:b/>
          <w:bCs/>
        </w:rPr>
      </w:pPr>
    </w:p>
    <w:p w:rsidR="00B242C5" w:rsidRDefault="00B242C5" w:rsidP="004959AD">
      <w:pPr>
        <w:spacing w:line="360" w:lineRule="auto"/>
        <w:jc w:val="center"/>
        <w:rPr>
          <w:rFonts w:ascii="宋体" w:hAnsi="宋体" w:hint="eastAsia"/>
          <w:b/>
          <w:bCs/>
        </w:rPr>
      </w:pPr>
    </w:p>
    <w:p w:rsidR="00B242C5" w:rsidRDefault="00B242C5" w:rsidP="004959AD">
      <w:pPr>
        <w:spacing w:line="360" w:lineRule="auto"/>
        <w:jc w:val="center"/>
        <w:rPr>
          <w:rFonts w:ascii="宋体" w:hAnsi="宋体" w:hint="eastAsia"/>
          <w:b/>
          <w:bCs/>
        </w:rPr>
      </w:pPr>
    </w:p>
    <w:p w:rsidR="00B242C5" w:rsidRPr="00B242C5" w:rsidRDefault="00B242C5" w:rsidP="004959AD">
      <w:pPr>
        <w:spacing w:line="360" w:lineRule="auto"/>
        <w:jc w:val="center"/>
        <w:rPr>
          <w:rFonts w:ascii="宋体" w:hAnsi="宋体"/>
          <w:b/>
          <w:bCs/>
        </w:rPr>
      </w:pPr>
    </w:p>
    <w:p w:rsidR="004959AD" w:rsidRDefault="004959AD" w:rsidP="004959AD">
      <w:pPr>
        <w:spacing w:line="400" w:lineRule="exact"/>
        <w:rPr>
          <w:rFonts w:ascii="宋体" w:hAnsi="宋体"/>
          <w:b/>
          <w:bCs/>
          <w:sz w:val="32"/>
          <w:szCs w:val="21"/>
        </w:rPr>
      </w:pPr>
    </w:p>
    <w:p w:rsidR="004959AD" w:rsidRDefault="004959AD" w:rsidP="004959AD">
      <w:pPr>
        <w:spacing w:line="400" w:lineRule="exact"/>
        <w:rPr>
          <w:rFonts w:ascii="宋体" w:hAnsi="宋体"/>
          <w:b/>
          <w:bCs/>
          <w:sz w:val="32"/>
          <w:szCs w:val="21"/>
        </w:rPr>
      </w:pPr>
    </w:p>
    <w:p w:rsidR="00B95605" w:rsidRDefault="00B95605" w:rsidP="00B95605">
      <w:pPr>
        <w:spacing w:line="400" w:lineRule="exact"/>
        <w:jc w:val="center"/>
        <w:rPr>
          <w:rFonts w:ascii="宋体" w:hAnsi="宋体"/>
          <w:b/>
          <w:bCs/>
          <w:sz w:val="32"/>
          <w:szCs w:val="21"/>
        </w:rPr>
      </w:pPr>
      <w:r>
        <w:rPr>
          <w:rFonts w:ascii="宋体" w:hAnsi="宋体" w:hint="eastAsia"/>
          <w:b/>
          <w:bCs/>
          <w:sz w:val="32"/>
          <w:szCs w:val="21"/>
        </w:rPr>
        <w:lastRenderedPageBreak/>
        <w:t>第三章采购项目技术规格、参数及要求</w:t>
      </w:r>
    </w:p>
    <w:p w:rsidR="00B95605" w:rsidRDefault="00B95605" w:rsidP="00B95605">
      <w:pPr>
        <w:pStyle w:val="1"/>
        <w:spacing w:line="480" w:lineRule="exact"/>
        <w:rPr>
          <w:rFonts w:asciiTheme="minorEastAsia" w:hAnsiTheme="minorEastAsia" w:cstheme="minorEastAsia"/>
          <w:b/>
          <w:bCs/>
          <w:szCs w:val="28"/>
        </w:rPr>
      </w:pPr>
      <w:r>
        <w:rPr>
          <w:rFonts w:ascii="Calibri" w:eastAsia="宋体" w:hAnsi="Calibri" w:hint="eastAsia"/>
          <w:sz w:val="32"/>
          <w:szCs w:val="32"/>
        </w:rPr>
        <w:t>一、项目名称：</w:t>
      </w:r>
      <w:r w:rsidR="00625BA5">
        <w:rPr>
          <w:rFonts w:ascii="宋体" w:hAnsi="宋体" w:hint="eastAsia"/>
        </w:rPr>
        <w:t>大冶市人民医院行政楼交换机采购项目</w:t>
      </w:r>
    </w:p>
    <w:p w:rsidR="00B95605" w:rsidRDefault="00B95605" w:rsidP="00B95605">
      <w:pPr>
        <w:pStyle w:val="2"/>
        <w:numPr>
          <w:ilvl w:val="0"/>
          <w:numId w:val="5"/>
        </w:numPr>
        <w:spacing w:before="260" w:after="260" w:line="480" w:lineRule="exact"/>
        <w:rPr>
          <w:rFonts w:asciiTheme="minorEastAsia" w:eastAsiaTheme="minorEastAsia" w:hAnsiTheme="minorEastAsia" w:cstheme="minorEastAsia"/>
          <w:b w:val="0"/>
          <w:bCs/>
          <w:sz w:val="28"/>
          <w:szCs w:val="28"/>
          <w:lang w:val="zh-CN"/>
        </w:rPr>
      </w:pPr>
      <w:r>
        <w:rPr>
          <w:rFonts w:hint="eastAsia"/>
          <w:b w:val="0"/>
          <w:lang w:val="zh-CN"/>
        </w:rPr>
        <w:t>项目</w:t>
      </w:r>
      <w:r>
        <w:rPr>
          <w:rFonts w:hint="eastAsia"/>
          <w:b w:val="0"/>
        </w:rPr>
        <w:t>预算：</w:t>
      </w:r>
      <w:r w:rsidR="00B242C5">
        <w:rPr>
          <w:rFonts w:asciiTheme="minorEastAsia" w:eastAsiaTheme="minorEastAsia" w:hAnsiTheme="minorEastAsia" w:cstheme="minorEastAsia" w:hint="eastAsia"/>
          <w:b w:val="0"/>
          <w:sz w:val="28"/>
          <w:szCs w:val="28"/>
        </w:rPr>
        <w:t>1</w:t>
      </w:r>
      <w:r>
        <w:rPr>
          <w:rFonts w:asciiTheme="minorEastAsia" w:eastAsiaTheme="minorEastAsia" w:hAnsiTheme="minorEastAsia" w:cstheme="minorEastAsia" w:hint="eastAsia"/>
          <w:b w:val="0"/>
          <w:sz w:val="28"/>
          <w:szCs w:val="28"/>
        </w:rPr>
        <w:t>万元</w:t>
      </w:r>
    </w:p>
    <w:p w:rsidR="00B95605" w:rsidRDefault="00B95605" w:rsidP="00B95605">
      <w:pPr>
        <w:pStyle w:val="2"/>
        <w:numPr>
          <w:ilvl w:val="0"/>
          <w:numId w:val="5"/>
        </w:numPr>
        <w:spacing w:before="260" w:after="260" w:line="480" w:lineRule="exact"/>
        <w:rPr>
          <w:b w:val="0"/>
          <w:bCs/>
          <w:lang w:val="zh-CN"/>
        </w:rPr>
      </w:pPr>
      <w:r>
        <w:rPr>
          <w:rFonts w:hint="eastAsia"/>
          <w:b w:val="0"/>
          <w:lang w:val="zh-CN"/>
        </w:rPr>
        <w:t>采购</w:t>
      </w:r>
      <w:r>
        <w:rPr>
          <w:rFonts w:hint="eastAsia"/>
          <w:b w:val="0"/>
        </w:rPr>
        <w:t>内容：</w:t>
      </w:r>
    </w:p>
    <w:tbl>
      <w:tblPr>
        <w:tblW w:w="9653" w:type="dxa"/>
        <w:tblInd w:w="-454" w:type="dxa"/>
        <w:tblLayout w:type="fixed"/>
        <w:tblLook w:val="04A0"/>
      </w:tblPr>
      <w:tblGrid>
        <w:gridCol w:w="801"/>
        <w:gridCol w:w="735"/>
        <w:gridCol w:w="1662"/>
        <w:gridCol w:w="876"/>
        <w:gridCol w:w="860"/>
        <w:gridCol w:w="1163"/>
        <w:gridCol w:w="1264"/>
        <w:gridCol w:w="1146"/>
        <w:gridCol w:w="1146"/>
      </w:tblGrid>
      <w:tr w:rsidR="00B95605" w:rsidTr="00947B5F">
        <w:trPr>
          <w:trHeight w:val="454"/>
        </w:trPr>
        <w:tc>
          <w:tcPr>
            <w:tcW w:w="801" w:type="dxa"/>
            <w:tcBorders>
              <w:top w:val="single" w:sz="4" w:space="0" w:color="auto"/>
              <w:left w:val="single" w:sz="4" w:space="0" w:color="auto"/>
              <w:bottom w:val="single" w:sz="4" w:space="0" w:color="auto"/>
              <w:right w:val="single" w:sz="4" w:space="0" w:color="auto"/>
            </w:tcBorders>
            <w:noWrap/>
            <w:vAlign w:val="center"/>
          </w:tcPr>
          <w:p w:rsidR="00B95605" w:rsidRDefault="00B95605" w:rsidP="00947B5F">
            <w:pPr>
              <w:widowControl/>
              <w:jc w:val="center"/>
              <w:rPr>
                <w:rFonts w:ascii="宋体" w:hAnsi="宋体" w:cs="宋体"/>
                <w:szCs w:val="21"/>
              </w:rPr>
            </w:pPr>
            <w:r>
              <w:rPr>
                <w:rFonts w:ascii="宋体" w:hAnsi="宋体" w:cs="宋体" w:hint="eastAsia"/>
                <w:szCs w:val="21"/>
              </w:rPr>
              <w:t>序号</w:t>
            </w:r>
          </w:p>
        </w:tc>
        <w:tc>
          <w:tcPr>
            <w:tcW w:w="2397" w:type="dxa"/>
            <w:gridSpan w:val="2"/>
            <w:tcBorders>
              <w:top w:val="single" w:sz="4" w:space="0" w:color="auto"/>
              <w:left w:val="nil"/>
              <w:bottom w:val="single" w:sz="4" w:space="0" w:color="auto"/>
              <w:right w:val="single" w:sz="4" w:space="0" w:color="auto"/>
            </w:tcBorders>
            <w:noWrap/>
            <w:vAlign w:val="center"/>
          </w:tcPr>
          <w:p w:rsidR="00B95605" w:rsidRDefault="00B95605" w:rsidP="00947B5F">
            <w:pPr>
              <w:widowControl/>
              <w:jc w:val="center"/>
              <w:rPr>
                <w:rFonts w:ascii="宋体" w:hAnsi="宋体" w:cs="宋体"/>
                <w:szCs w:val="21"/>
              </w:rPr>
            </w:pPr>
            <w:r>
              <w:rPr>
                <w:rFonts w:ascii="宋体" w:hAnsi="宋体" w:cs="宋体" w:hint="eastAsia"/>
                <w:szCs w:val="21"/>
              </w:rPr>
              <w:t>货物（服务）名称</w:t>
            </w:r>
          </w:p>
        </w:tc>
        <w:tc>
          <w:tcPr>
            <w:tcW w:w="876" w:type="dxa"/>
            <w:tcBorders>
              <w:top w:val="single" w:sz="4" w:space="0" w:color="auto"/>
              <w:left w:val="nil"/>
              <w:bottom w:val="single" w:sz="4" w:space="0" w:color="auto"/>
              <w:right w:val="single" w:sz="4" w:space="0" w:color="auto"/>
            </w:tcBorders>
            <w:noWrap/>
            <w:vAlign w:val="center"/>
          </w:tcPr>
          <w:p w:rsidR="00B95605" w:rsidRDefault="00B95605" w:rsidP="00947B5F">
            <w:pPr>
              <w:widowControl/>
              <w:jc w:val="center"/>
              <w:rPr>
                <w:rFonts w:ascii="宋体" w:hAnsi="宋体" w:cs="宋体"/>
                <w:szCs w:val="21"/>
              </w:rPr>
            </w:pPr>
            <w:r>
              <w:rPr>
                <w:rFonts w:ascii="宋体" w:hAnsi="宋体" w:cs="宋体" w:hint="eastAsia"/>
                <w:szCs w:val="21"/>
              </w:rPr>
              <w:t>数量</w:t>
            </w:r>
          </w:p>
        </w:tc>
        <w:tc>
          <w:tcPr>
            <w:tcW w:w="860" w:type="dxa"/>
            <w:tcBorders>
              <w:top w:val="single" w:sz="4" w:space="0" w:color="auto"/>
              <w:left w:val="nil"/>
              <w:bottom w:val="single" w:sz="4" w:space="0" w:color="auto"/>
              <w:right w:val="single" w:sz="4" w:space="0" w:color="auto"/>
            </w:tcBorders>
            <w:noWrap/>
            <w:vAlign w:val="center"/>
          </w:tcPr>
          <w:p w:rsidR="00B95605" w:rsidRDefault="00B95605" w:rsidP="00947B5F">
            <w:pPr>
              <w:widowControl/>
              <w:jc w:val="center"/>
              <w:rPr>
                <w:rFonts w:ascii="宋体" w:hAnsi="宋体" w:cs="宋体"/>
                <w:szCs w:val="21"/>
              </w:rPr>
            </w:pPr>
            <w:r>
              <w:rPr>
                <w:rFonts w:ascii="宋体" w:hAnsi="宋体" w:cs="宋体" w:hint="eastAsia"/>
                <w:szCs w:val="21"/>
              </w:rPr>
              <w:t>单位</w:t>
            </w:r>
          </w:p>
        </w:tc>
        <w:tc>
          <w:tcPr>
            <w:tcW w:w="1163" w:type="dxa"/>
            <w:tcBorders>
              <w:top w:val="single" w:sz="4" w:space="0" w:color="auto"/>
              <w:left w:val="nil"/>
              <w:bottom w:val="single" w:sz="4" w:space="0" w:color="auto"/>
              <w:right w:val="single" w:sz="4" w:space="0" w:color="auto"/>
            </w:tcBorders>
            <w:noWrap/>
            <w:vAlign w:val="center"/>
          </w:tcPr>
          <w:p w:rsidR="00B95605" w:rsidRDefault="00B95605" w:rsidP="00947B5F">
            <w:pPr>
              <w:widowControl/>
              <w:jc w:val="center"/>
              <w:rPr>
                <w:rFonts w:ascii="宋体" w:hAnsi="宋体" w:cs="宋体"/>
                <w:szCs w:val="21"/>
              </w:rPr>
            </w:pPr>
            <w:r>
              <w:rPr>
                <w:rFonts w:ascii="宋体" w:hAnsi="宋体" w:cs="宋体" w:hint="eastAsia"/>
                <w:szCs w:val="21"/>
              </w:rPr>
              <w:t>预算单价（元）</w:t>
            </w:r>
          </w:p>
        </w:tc>
        <w:tc>
          <w:tcPr>
            <w:tcW w:w="1264" w:type="dxa"/>
            <w:tcBorders>
              <w:top w:val="single" w:sz="4" w:space="0" w:color="auto"/>
              <w:left w:val="nil"/>
              <w:bottom w:val="single" w:sz="4" w:space="0" w:color="auto"/>
              <w:right w:val="single" w:sz="4" w:space="0" w:color="auto"/>
            </w:tcBorders>
            <w:vAlign w:val="center"/>
          </w:tcPr>
          <w:p w:rsidR="00B95605" w:rsidRDefault="00B95605" w:rsidP="00947B5F">
            <w:pPr>
              <w:widowControl/>
              <w:jc w:val="center"/>
              <w:rPr>
                <w:rFonts w:ascii="宋体" w:hAnsi="宋体" w:cs="宋体"/>
                <w:szCs w:val="21"/>
              </w:rPr>
            </w:pPr>
            <w:r>
              <w:rPr>
                <w:rFonts w:ascii="宋体" w:hAnsi="宋体" w:cs="宋体" w:hint="eastAsia"/>
                <w:szCs w:val="21"/>
              </w:rPr>
              <w:t>预算金额（元）</w:t>
            </w:r>
          </w:p>
        </w:tc>
        <w:tc>
          <w:tcPr>
            <w:tcW w:w="1146" w:type="dxa"/>
            <w:tcBorders>
              <w:top w:val="single" w:sz="4" w:space="0" w:color="auto"/>
              <w:left w:val="nil"/>
              <w:bottom w:val="single" w:sz="4" w:space="0" w:color="auto"/>
              <w:right w:val="single" w:sz="4" w:space="0" w:color="auto"/>
            </w:tcBorders>
            <w:vAlign w:val="center"/>
          </w:tcPr>
          <w:p w:rsidR="00B95605" w:rsidRDefault="00B95605" w:rsidP="00947B5F">
            <w:pPr>
              <w:widowControl/>
              <w:jc w:val="center"/>
              <w:rPr>
                <w:rFonts w:ascii="宋体" w:hAnsi="宋体" w:cs="宋体"/>
                <w:szCs w:val="21"/>
              </w:rPr>
            </w:pPr>
            <w:r>
              <w:rPr>
                <w:rFonts w:ascii="宋体" w:hAnsi="宋体" w:cs="宋体" w:hint="eastAsia"/>
                <w:szCs w:val="21"/>
              </w:rPr>
              <w:t>要求/备注</w:t>
            </w:r>
          </w:p>
        </w:tc>
        <w:tc>
          <w:tcPr>
            <w:tcW w:w="1146" w:type="dxa"/>
            <w:tcBorders>
              <w:top w:val="single" w:sz="4" w:space="0" w:color="auto"/>
              <w:left w:val="nil"/>
              <w:bottom w:val="single" w:sz="4" w:space="0" w:color="auto"/>
              <w:right w:val="single" w:sz="4" w:space="0" w:color="auto"/>
            </w:tcBorders>
            <w:vAlign w:val="center"/>
          </w:tcPr>
          <w:p w:rsidR="00B95605" w:rsidRDefault="00B95605" w:rsidP="00947B5F">
            <w:pPr>
              <w:widowControl/>
              <w:jc w:val="center"/>
              <w:rPr>
                <w:rFonts w:ascii="宋体" w:hAnsi="宋体" w:cs="宋体"/>
                <w:szCs w:val="21"/>
              </w:rPr>
            </w:pPr>
            <w:r>
              <w:rPr>
                <w:rFonts w:ascii="宋体" w:hAnsi="宋体" w:cs="宋体" w:hint="eastAsia"/>
                <w:szCs w:val="21"/>
              </w:rPr>
              <w:t>货物/服务</w:t>
            </w:r>
          </w:p>
        </w:tc>
      </w:tr>
      <w:tr w:rsidR="00B95605" w:rsidTr="00947B5F">
        <w:trPr>
          <w:trHeight w:val="454"/>
        </w:trPr>
        <w:tc>
          <w:tcPr>
            <w:tcW w:w="801" w:type="dxa"/>
            <w:tcBorders>
              <w:top w:val="nil"/>
              <w:left w:val="single" w:sz="4" w:space="0" w:color="auto"/>
              <w:bottom w:val="single" w:sz="4" w:space="0" w:color="auto"/>
              <w:right w:val="single" w:sz="4" w:space="0" w:color="auto"/>
            </w:tcBorders>
            <w:noWrap/>
            <w:vAlign w:val="center"/>
          </w:tcPr>
          <w:p w:rsidR="00B95605" w:rsidRDefault="00B95605" w:rsidP="00947B5F">
            <w:pPr>
              <w:widowControl/>
              <w:jc w:val="center"/>
              <w:rPr>
                <w:rFonts w:ascii="宋体" w:hAnsi="宋体" w:cs="宋体"/>
                <w:szCs w:val="21"/>
              </w:rPr>
            </w:pPr>
            <w:r>
              <w:rPr>
                <w:rFonts w:ascii="宋体" w:hAnsi="宋体" w:cs="宋体" w:hint="eastAsia"/>
                <w:szCs w:val="21"/>
              </w:rPr>
              <w:t>1</w:t>
            </w:r>
          </w:p>
        </w:tc>
        <w:tc>
          <w:tcPr>
            <w:tcW w:w="2397" w:type="dxa"/>
            <w:gridSpan w:val="2"/>
            <w:tcBorders>
              <w:top w:val="nil"/>
              <w:left w:val="nil"/>
              <w:bottom w:val="single" w:sz="4" w:space="0" w:color="auto"/>
              <w:right w:val="single" w:sz="4" w:space="0" w:color="auto"/>
            </w:tcBorders>
            <w:noWrap/>
            <w:vAlign w:val="center"/>
          </w:tcPr>
          <w:p w:rsidR="00B95605" w:rsidRDefault="00B95605" w:rsidP="00947B5F">
            <w:pPr>
              <w:widowControl/>
              <w:jc w:val="center"/>
              <w:rPr>
                <w:rFonts w:ascii="宋体" w:hAnsi="宋体" w:cs="宋体"/>
                <w:szCs w:val="21"/>
              </w:rPr>
            </w:pPr>
            <w:r>
              <w:rPr>
                <w:rFonts w:ascii="宋体" w:hAnsi="宋体" w:cs="宋体" w:hint="eastAsia"/>
                <w:szCs w:val="21"/>
              </w:rPr>
              <w:t>接入交换机</w:t>
            </w:r>
          </w:p>
        </w:tc>
        <w:tc>
          <w:tcPr>
            <w:tcW w:w="876" w:type="dxa"/>
            <w:tcBorders>
              <w:top w:val="nil"/>
              <w:left w:val="nil"/>
              <w:bottom w:val="single" w:sz="4" w:space="0" w:color="auto"/>
              <w:right w:val="single" w:sz="4" w:space="0" w:color="auto"/>
            </w:tcBorders>
            <w:noWrap/>
            <w:vAlign w:val="center"/>
          </w:tcPr>
          <w:p w:rsidR="00B95605" w:rsidRDefault="00B95605" w:rsidP="00947B5F">
            <w:pPr>
              <w:widowControl/>
              <w:jc w:val="center"/>
              <w:rPr>
                <w:rFonts w:ascii="宋体" w:hAnsi="宋体" w:cs="宋体"/>
                <w:szCs w:val="21"/>
              </w:rPr>
            </w:pPr>
            <w:r>
              <w:rPr>
                <w:rFonts w:ascii="宋体" w:hAnsi="宋体" w:cs="宋体" w:hint="eastAsia"/>
                <w:szCs w:val="21"/>
              </w:rPr>
              <w:t>2</w:t>
            </w:r>
          </w:p>
        </w:tc>
        <w:tc>
          <w:tcPr>
            <w:tcW w:w="860" w:type="dxa"/>
            <w:tcBorders>
              <w:top w:val="nil"/>
              <w:left w:val="nil"/>
              <w:bottom w:val="single" w:sz="4" w:space="0" w:color="auto"/>
              <w:right w:val="single" w:sz="4" w:space="0" w:color="auto"/>
            </w:tcBorders>
            <w:noWrap/>
            <w:vAlign w:val="center"/>
          </w:tcPr>
          <w:p w:rsidR="00B95605" w:rsidRDefault="00B95605" w:rsidP="00947B5F">
            <w:pPr>
              <w:widowControl/>
              <w:jc w:val="center"/>
              <w:rPr>
                <w:rFonts w:ascii="宋体" w:hAnsi="宋体" w:cs="宋体"/>
                <w:szCs w:val="21"/>
              </w:rPr>
            </w:pPr>
            <w:r>
              <w:rPr>
                <w:rFonts w:ascii="宋体" w:hAnsi="宋体" w:cs="宋体" w:hint="eastAsia"/>
                <w:szCs w:val="21"/>
              </w:rPr>
              <w:t>台</w:t>
            </w:r>
          </w:p>
        </w:tc>
        <w:tc>
          <w:tcPr>
            <w:tcW w:w="1163" w:type="dxa"/>
            <w:tcBorders>
              <w:top w:val="single" w:sz="4" w:space="0" w:color="auto"/>
              <w:left w:val="single" w:sz="4" w:space="0" w:color="auto"/>
              <w:bottom w:val="single" w:sz="4" w:space="0" w:color="auto"/>
              <w:right w:val="single" w:sz="4" w:space="0" w:color="auto"/>
            </w:tcBorders>
            <w:noWrap/>
            <w:vAlign w:val="center"/>
          </w:tcPr>
          <w:p w:rsidR="00B95605" w:rsidRDefault="00B95605" w:rsidP="00947B5F">
            <w:pPr>
              <w:widowControl/>
              <w:jc w:val="center"/>
              <w:rPr>
                <w:rFonts w:ascii="宋体" w:hAnsi="宋体" w:cs="宋体"/>
                <w:b/>
                <w:szCs w:val="21"/>
              </w:rPr>
            </w:pPr>
            <w:r>
              <w:rPr>
                <w:rFonts w:ascii="宋体" w:hAnsi="宋体" w:cs="宋体" w:hint="eastAsia"/>
                <w:b/>
                <w:szCs w:val="21"/>
              </w:rPr>
              <w:t>5000</w:t>
            </w:r>
          </w:p>
        </w:tc>
        <w:tc>
          <w:tcPr>
            <w:tcW w:w="1264" w:type="dxa"/>
            <w:tcBorders>
              <w:top w:val="nil"/>
              <w:left w:val="single" w:sz="4" w:space="0" w:color="auto"/>
              <w:bottom w:val="single" w:sz="4" w:space="0" w:color="auto"/>
              <w:right w:val="single" w:sz="4" w:space="0" w:color="auto"/>
            </w:tcBorders>
            <w:noWrap/>
            <w:vAlign w:val="center"/>
          </w:tcPr>
          <w:p w:rsidR="00B95605" w:rsidRDefault="00B95605" w:rsidP="00947B5F">
            <w:pPr>
              <w:widowControl/>
              <w:jc w:val="center"/>
              <w:rPr>
                <w:rFonts w:ascii="宋体" w:hAnsi="宋体" w:cs="宋体"/>
                <w:b/>
                <w:szCs w:val="21"/>
              </w:rPr>
            </w:pPr>
            <w:r>
              <w:rPr>
                <w:rFonts w:ascii="宋体" w:hAnsi="宋体" w:cs="宋体" w:hint="eastAsia"/>
                <w:b/>
                <w:szCs w:val="21"/>
              </w:rPr>
              <w:t>10000</w:t>
            </w:r>
          </w:p>
        </w:tc>
        <w:tc>
          <w:tcPr>
            <w:tcW w:w="1146" w:type="dxa"/>
            <w:tcBorders>
              <w:top w:val="nil"/>
              <w:left w:val="single" w:sz="4" w:space="0" w:color="auto"/>
              <w:bottom w:val="single" w:sz="4" w:space="0" w:color="auto"/>
              <w:right w:val="single" w:sz="4" w:space="0" w:color="auto"/>
            </w:tcBorders>
            <w:noWrap/>
            <w:vAlign w:val="center"/>
          </w:tcPr>
          <w:p w:rsidR="00B95605" w:rsidRDefault="00B95605" w:rsidP="00947B5F">
            <w:pPr>
              <w:widowControl/>
              <w:jc w:val="center"/>
              <w:rPr>
                <w:rFonts w:ascii="宋体" w:hAnsi="宋体" w:cs="宋体"/>
                <w:b/>
                <w:szCs w:val="21"/>
              </w:rPr>
            </w:pPr>
          </w:p>
        </w:tc>
        <w:tc>
          <w:tcPr>
            <w:tcW w:w="1146" w:type="dxa"/>
            <w:tcBorders>
              <w:top w:val="nil"/>
              <w:left w:val="single" w:sz="4" w:space="0" w:color="auto"/>
              <w:bottom w:val="single" w:sz="4" w:space="0" w:color="auto"/>
              <w:right w:val="single" w:sz="4" w:space="0" w:color="auto"/>
            </w:tcBorders>
            <w:noWrap/>
            <w:vAlign w:val="center"/>
          </w:tcPr>
          <w:p w:rsidR="00B95605" w:rsidRDefault="00B95605" w:rsidP="00947B5F">
            <w:pPr>
              <w:widowControl/>
              <w:jc w:val="center"/>
              <w:rPr>
                <w:rFonts w:ascii="宋体" w:hAnsi="宋体" w:cs="宋体"/>
                <w:szCs w:val="21"/>
              </w:rPr>
            </w:pPr>
            <w:r>
              <w:rPr>
                <w:rFonts w:ascii="宋体" w:hAnsi="宋体" w:cs="宋体" w:hint="eastAsia"/>
                <w:szCs w:val="21"/>
              </w:rPr>
              <w:t>货物</w:t>
            </w:r>
          </w:p>
        </w:tc>
      </w:tr>
      <w:tr w:rsidR="00B95605" w:rsidTr="009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536" w:type="dxa"/>
            <w:gridSpan w:val="2"/>
            <w:tcBorders>
              <w:top w:val="single" w:sz="4" w:space="0" w:color="auto"/>
              <w:left w:val="single" w:sz="4" w:space="0" w:color="auto"/>
              <w:bottom w:val="single" w:sz="4" w:space="0" w:color="auto"/>
              <w:right w:val="single" w:sz="4" w:space="0" w:color="auto"/>
            </w:tcBorders>
            <w:vAlign w:val="center"/>
          </w:tcPr>
          <w:p w:rsidR="00B95605" w:rsidRDefault="00B95605" w:rsidP="00947B5F">
            <w:pPr>
              <w:widowControl/>
              <w:jc w:val="center"/>
              <w:rPr>
                <w:rFonts w:ascii="宋体" w:hAnsi="宋体" w:cs="宋体"/>
                <w:szCs w:val="21"/>
              </w:rPr>
            </w:pPr>
            <w:r>
              <w:rPr>
                <w:rFonts w:ascii="宋体" w:hAnsi="宋体" w:cs="宋体" w:hint="eastAsia"/>
                <w:szCs w:val="21"/>
              </w:rPr>
              <w:t>其他要求</w:t>
            </w:r>
          </w:p>
        </w:tc>
        <w:tc>
          <w:tcPr>
            <w:tcW w:w="8117" w:type="dxa"/>
            <w:gridSpan w:val="7"/>
            <w:tcBorders>
              <w:top w:val="single" w:sz="4" w:space="0" w:color="auto"/>
              <w:left w:val="single" w:sz="4" w:space="0" w:color="auto"/>
              <w:bottom w:val="single" w:sz="4" w:space="0" w:color="auto"/>
              <w:right w:val="single" w:sz="4" w:space="0" w:color="auto"/>
            </w:tcBorders>
            <w:vAlign w:val="center"/>
          </w:tcPr>
          <w:p w:rsidR="00B95605" w:rsidRDefault="00B95605" w:rsidP="00947B5F">
            <w:pPr>
              <w:widowControl/>
              <w:jc w:val="center"/>
              <w:rPr>
                <w:rFonts w:ascii="宋体" w:hAnsi="宋体" w:cs="宋体"/>
                <w:szCs w:val="21"/>
              </w:rPr>
            </w:pPr>
            <w:r>
              <w:rPr>
                <w:rFonts w:ascii="宋体" w:hAnsi="宋体" w:cs="宋体" w:hint="eastAsia"/>
                <w:szCs w:val="21"/>
              </w:rPr>
              <w:t>上述所有产品报价包含产品硬件、软件以及相关辅材的所有费用。</w:t>
            </w:r>
          </w:p>
        </w:tc>
      </w:tr>
    </w:tbl>
    <w:p w:rsidR="00B95605" w:rsidRPr="00B95605" w:rsidRDefault="00B95605" w:rsidP="00B95605">
      <w:pPr>
        <w:rPr>
          <w:rFonts w:ascii="宋体" w:hAnsi="宋体" w:cs="宋体"/>
        </w:rPr>
      </w:pPr>
    </w:p>
    <w:p w:rsidR="00B95605" w:rsidRDefault="00B95605" w:rsidP="00B95605">
      <w:pPr>
        <w:pStyle w:val="2"/>
        <w:spacing w:line="500" w:lineRule="exact"/>
        <w:rPr>
          <w:b w:val="0"/>
          <w:bCs/>
          <w:lang w:val="zh-CN"/>
        </w:rPr>
      </w:pPr>
      <w:r>
        <w:rPr>
          <w:rFonts w:hint="eastAsia"/>
          <w:b w:val="0"/>
        </w:rPr>
        <w:t>三、</w:t>
      </w:r>
      <w:r>
        <w:rPr>
          <w:rFonts w:hint="eastAsia"/>
          <w:b w:val="0"/>
          <w:lang w:val="zh-CN"/>
        </w:rPr>
        <w:t>技术、服务要求</w:t>
      </w: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1103"/>
        <w:gridCol w:w="7786"/>
      </w:tblGrid>
      <w:tr w:rsidR="00B95605" w:rsidTr="00947B5F">
        <w:trPr>
          <w:trHeight w:val="708"/>
          <w:jc w:val="center"/>
        </w:trPr>
        <w:tc>
          <w:tcPr>
            <w:tcW w:w="645" w:type="dxa"/>
            <w:shd w:val="pct5" w:color="FFFFFF" w:themeColor="background1" w:fill="DDD8C2" w:themeFill="background2" w:themeFillShade="E5"/>
            <w:vAlign w:val="center"/>
          </w:tcPr>
          <w:p w:rsidR="00B95605" w:rsidRDefault="00B95605" w:rsidP="00947B5F">
            <w:pPr>
              <w:jc w:val="center"/>
              <w:rPr>
                <w:rFonts w:ascii="宋体" w:hAnsi="宋体" w:cs="Arial"/>
                <w:b/>
                <w:bCs/>
              </w:rPr>
            </w:pPr>
            <w:r>
              <w:rPr>
                <w:rFonts w:ascii="宋体" w:hAnsi="宋体" w:cs="Arial"/>
                <w:b/>
                <w:bCs/>
              </w:rPr>
              <w:t>序号</w:t>
            </w:r>
          </w:p>
        </w:tc>
        <w:tc>
          <w:tcPr>
            <w:tcW w:w="1103" w:type="dxa"/>
            <w:shd w:val="pct5" w:color="FFFFFF" w:themeColor="background1" w:fill="DDD8C2" w:themeFill="background2" w:themeFillShade="E5"/>
            <w:vAlign w:val="center"/>
          </w:tcPr>
          <w:p w:rsidR="00B95605" w:rsidRDefault="00B95605" w:rsidP="00947B5F">
            <w:pPr>
              <w:jc w:val="center"/>
              <w:rPr>
                <w:rFonts w:ascii="宋体" w:hAnsi="宋体" w:cs="Arial"/>
                <w:b/>
                <w:bCs/>
              </w:rPr>
            </w:pPr>
            <w:r>
              <w:rPr>
                <w:rFonts w:ascii="宋体" w:hAnsi="宋体" w:cs="Arial"/>
                <w:b/>
                <w:bCs/>
              </w:rPr>
              <w:t>名称</w:t>
            </w:r>
          </w:p>
        </w:tc>
        <w:tc>
          <w:tcPr>
            <w:tcW w:w="7786" w:type="dxa"/>
            <w:shd w:val="pct5" w:color="FFFFFF" w:themeColor="background1" w:fill="DDD8C2" w:themeFill="background2" w:themeFillShade="E5"/>
            <w:vAlign w:val="center"/>
          </w:tcPr>
          <w:p w:rsidR="00B95605" w:rsidRDefault="00B95605" w:rsidP="00947B5F">
            <w:pPr>
              <w:jc w:val="center"/>
              <w:rPr>
                <w:rFonts w:ascii="宋体" w:hAnsi="宋体" w:cs="Arial"/>
                <w:b/>
                <w:bCs/>
              </w:rPr>
            </w:pPr>
            <w:r>
              <w:rPr>
                <w:rFonts w:ascii="宋体" w:hAnsi="宋体" w:cs="Arial" w:hint="eastAsia"/>
                <w:b/>
                <w:bCs/>
              </w:rPr>
              <w:t>参数</w:t>
            </w:r>
            <w:r>
              <w:rPr>
                <w:rFonts w:ascii="宋体" w:hAnsi="宋体" w:cs="Arial"/>
                <w:b/>
                <w:bCs/>
              </w:rPr>
              <w:t>要求</w:t>
            </w:r>
          </w:p>
        </w:tc>
      </w:tr>
      <w:tr w:rsidR="00B95605" w:rsidTr="00947B5F">
        <w:trPr>
          <w:trHeight w:val="918"/>
          <w:jc w:val="center"/>
        </w:trPr>
        <w:tc>
          <w:tcPr>
            <w:tcW w:w="645" w:type="dxa"/>
            <w:vMerge w:val="restart"/>
            <w:shd w:val="pct5" w:color="FFFFFF" w:themeColor="background1" w:fill="auto"/>
            <w:vAlign w:val="center"/>
          </w:tcPr>
          <w:p w:rsidR="00B95605" w:rsidRDefault="00B95605" w:rsidP="00947B5F">
            <w:pPr>
              <w:jc w:val="center"/>
              <w:rPr>
                <w:rFonts w:ascii="宋体" w:hAnsi="宋体" w:cs="宋体"/>
                <w:color w:val="000000"/>
              </w:rPr>
            </w:pPr>
            <w:r>
              <w:rPr>
                <w:rFonts w:ascii="宋体" w:hAnsi="宋体" w:cs="宋体" w:hint="eastAsia"/>
                <w:color w:val="000000"/>
              </w:rPr>
              <w:t>1</w:t>
            </w:r>
          </w:p>
        </w:tc>
        <w:tc>
          <w:tcPr>
            <w:tcW w:w="1103" w:type="dxa"/>
            <w:vMerge w:val="restart"/>
            <w:shd w:val="pct5" w:color="FFFFFF" w:themeColor="background1" w:fill="auto"/>
            <w:vAlign w:val="center"/>
          </w:tcPr>
          <w:p w:rsidR="00B95605" w:rsidRDefault="00B95605" w:rsidP="00947B5F">
            <w:pPr>
              <w:jc w:val="center"/>
              <w:rPr>
                <w:rFonts w:ascii="宋体" w:hAnsi="宋体" w:cs="宋体"/>
                <w:color w:val="000000"/>
              </w:rPr>
            </w:pPr>
            <w:r>
              <w:rPr>
                <w:rFonts w:ascii="宋体" w:hAnsi="宋体" w:cs="宋体" w:hint="eastAsia"/>
                <w:color w:val="000000"/>
              </w:rPr>
              <w:t>交换机</w:t>
            </w:r>
          </w:p>
        </w:tc>
        <w:tc>
          <w:tcPr>
            <w:tcW w:w="7786" w:type="dxa"/>
            <w:shd w:val="pct5" w:color="FFFFFF" w:themeColor="background1" w:fill="auto"/>
            <w:vAlign w:val="center"/>
          </w:tcPr>
          <w:p w:rsidR="00B95605" w:rsidRDefault="00B95605" w:rsidP="00947B5F">
            <w:pPr>
              <w:rPr>
                <w:rFonts w:ascii="宋体" w:hAnsi="宋体" w:cs="宋体"/>
                <w:color w:val="000000"/>
              </w:rPr>
            </w:pPr>
            <w:r>
              <w:rPr>
                <w:rFonts w:hint="eastAsia"/>
              </w:rPr>
              <w:t>配置</w:t>
            </w:r>
            <w:r>
              <w:rPr>
                <w:rFonts w:hint="eastAsia"/>
              </w:rPr>
              <w:t>10/100/1000M</w:t>
            </w:r>
            <w:r>
              <w:rPr>
                <w:rFonts w:hint="eastAsia"/>
              </w:rPr>
              <w:t>以太网端口≥</w:t>
            </w:r>
            <w:r>
              <w:rPr>
                <w:rFonts w:hint="eastAsia"/>
              </w:rPr>
              <w:t>24</w:t>
            </w:r>
            <w:r>
              <w:rPr>
                <w:rFonts w:hint="eastAsia"/>
              </w:rPr>
              <w:t>，千兆光口≥</w:t>
            </w:r>
            <w:r>
              <w:rPr>
                <w:rFonts w:hint="eastAsia"/>
              </w:rPr>
              <w:t>4</w:t>
            </w:r>
            <w:r>
              <w:rPr>
                <w:rFonts w:hint="eastAsia"/>
              </w:rPr>
              <w:t>个，</w:t>
            </w:r>
            <w:r>
              <w:rPr>
                <w:rFonts w:hint="eastAsia"/>
              </w:rPr>
              <w:t>2</w:t>
            </w:r>
            <w:r>
              <w:rPr>
                <w:rFonts w:hint="eastAsia"/>
              </w:rPr>
              <w:t>个千兆单模模块；</w:t>
            </w:r>
          </w:p>
        </w:tc>
      </w:tr>
      <w:tr w:rsidR="00B95605" w:rsidTr="00947B5F">
        <w:trPr>
          <w:trHeight w:val="454"/>
          <w:jc w:val="center"/>
        </w:trPr>
        <w:tc>
          <w:tcPr>
            <w:tcW w:w="645" w:type="dxa"/>
            <w:vMerge/>
            <w:shd w:val="pct5" w:color="FFFFFF" w:themeColor="background1" w:fill="auto"/>
            <w:vAlign w:val="center"/>
          </w:tcPr>
          <w:p w:rsidR="00B95605" w:rsidRDefault="00B95605" w:rsidP="00947B5F">
            <w:pPr>
              <w:jc w:val="center"/>
              <w:rPr>
                <w:rFonts w:ascii="宋体" w:hAnsi="宋体" w:cs="宋体"/>
                <w:color w:val="000000"/>
              </w:rPr>
            </w:pPr>
          </w:p>
        </w:tc>
        <w:tc>
          <w:tcPr>
            <w:tcW w:w="1103" w:type="dxa"/>
            <w:vMerge/>
            <w:shd w:val="pct5" w:color="FFFFFF" w:themeColor="background1" w:fill="auto"/>
            <w:vAlign w:val="center"/>
          </w:tcPr>
          <w:p w:rsidR="00B95605" w:rsidRDefault="00B95605" w:rsidP="00947B5F">
            <w:pPr>
              <w:jc w:val="center"/>
              <w:rPr>
                <w:rFonts w:ascii="宋体" w:hAnsi="宋体" w:cs="宋体"/>
                <w:color w:val="000000"/>
              </w:rPr>
            </w:pPr>
          </w:p>
        </w:tc>
        <w:tc>
          <w:tcPr>
            <w:tcW w:w="7786" w:type="dxa"/>
            <w:shd w:val="pct5" w:color="FFFFFF" w:themeColor="background1" w:fill="auto"/>
            <w:vAlign w:val="center"/>
          </w:tcPr>
          <w:p w:rsidR="00B95605" w:rsidRDefault="00B95605" w:rsidP="00947B5F">
            <w:pPr>
              <w:rPr>
                <w:rFonts w:ascii="宋体" w:hAnsi="宋体" w:cs="宋体"/>
                <w:color w:val="000000"/>
              </w:rPr>
            </w:pPr>
            <w:r>
              <w:rPr>
                <w:rFonts w:hint="eastAsia"/>
                <w:szCs w:val="21"/>
              </w:rPr>
              <w:t>交换容量≥</w:t>
            </w:r>
            <w:r>
              <w:rPr>
                <w:szCs w:val="21"/>
              </w:rPr>
              <w:t>330</w:t>
            </w:r>
            <w:r>
              <w:rPr>
                <w:rFonts w:hint="eastAsia"/>
                <w:szCs w:val="21"/>
              </w:rPr>
              <w:t>Gbps</w:t>
            </w:r>
            <w:r>
              <w:rPr>
                <w:rFonts w:hint="eastAsia"/>
                <w:szCs w:val="21"/>
              </w:rPr>
              <w:t>；转发性能≥</w:t>
            </w:r>
            <w:r>
              <w:rPr>
                <w:szCs w:val="21"/>
              </w:rPr>
              <w:t>5</w:t>
            </w:r>
            <w:r>
              <w:rPr>
                <w:rFonts w:hint="eastAsia"/>
                <w:szCs w:val="21"/>
              </w:rPr>
              <w:t>0</w:t>
            </w:r>
            <w:r>
              <w:rPr>
                <w:szCs w:val="21"/>
              </w:rPr>
              <w:t>Mpps</w:t>
            </w:r>
            <w:r>
              <w:rPr>
                <w:rFonts w:hint="eastAsia"/>
                <w:szCs w:val="21"/>
              </w:rPr>
              <w:t>；</w:t>
            </w:r>
          </w:p>
        </w:tc>
      </w:tr>
      <w:tr w:rsidR="00B95605" w:rsidTr="00947B5F">
        <w:trPr>
          <w:trHeight w:val="729"/>
          <w:jc w:val="center"/>
        </w:trPr>
        <w:tc>
          <w:tcPr>
            <w:tcW w:w="645" w:type="dxa"/>
            <w:vMerge/>
            <w:shd w:val="pct5" w:color="FFFFFF" w:themeColor="background1" w:fill="auto"/>
            <w:vAlign w:val="center"/>
          </w:tcPr>
          <w:p w:rsidR="00B95605" w:rsidRDefault="00B95605" w:rsidP="00947B5F">
            <w:pPr>
              <w:jc w:val="center"/>
              <w:rPr>
                <w:rFonts w:ascii="宋体" w:hAnsi="宋体" w:cs="宋体"/>
                <w:color w:val="000000"/>
              </w:rPr>
            </w:pPr>
          </w:p>
        </w:tc>
        <w:tc>
          <w:tcPr>
            <w:tcW w:w="1103" w:type="dxa"/>
            <w:vMerge/>
            <w:shd w:val="pct5" w:color="FFFFFF" w:themeColor="background1" w:fill="auto"/>
            <w:vAlign w:val="center"/>
          </w:tcPr>
          <w:p w:rsidR="00B95605" w:rsidRDefault="00B95605" w:rsidP="00947B5F">
            <w:pPr>
              <w:jc w:val="center"/>
              <w:rPr>
                <w:rFonts w:ascii="宋体" w:hAnsi="宋体" w:cs="宋体"/>
                <w:color w:val="000000"/>
              </w:rPr>
            </w:pPr>
          </w:p>
        </w:tc>
        <w:tc>
          <w:tcPr>
            <w:tcW w:w="7786" w:type="dxa"/>
            <w:shd w:val="pct5" w:color="FFFFFF" w:themeColor="background1" w:fill="auto"/>
            <w:vAlign w:val="center"/>
          </w:tcPr>
          <w:p w:rsidR="00B95605" w:rsidRDefault="00B95605" w:rsidP="00947B5F">
            <w:pPr>
              <w:rPr>
                <w:rFonts w:ascii="宋体" w:hAnsi="宋体" w:cs="宋体"/>
                <w:color w:val="000000"/>
              </w:rPr>
            </w:pPr>
            <w:r>
              <w:rPr>
                <w:rFonts w:hint="eastAsia"/>
              </w:rPr>
              <w:t>支持</w:t>
            </w:r>
            <w:r>
              <w:rPr>
                <w:rFonts w:hint="eastAsia"/>
              </w:rPr>
              <w:t>MAC</w:t>
            </w:r>
            <w:r>
              <w:rPr>
                <w:rFonts w:hint="eastAsia"/>
              </w:rPr>
              <w:t>地址过滤</w:t>
            </w:r>
          </w:p>
        </w:tc>
      </w:tr>
      <w:tr w:rsidR="00B95605" w:rsidTr="00947B5F">
        <w:trPr>
          <w:trHeight w:val="454"/>
          <w:jc w:val="center"/>
        </w:trPr>
        <w:tc>
          <w:tcPr>
            <w:tcW w:w="645" w:type="dxa"/>
            <w:vMerge/>
            <w:shd w:val="pct5" w:color="FFFFFF" w:themeColor="background1" w:fill="auto"/>
            <w:vAlign w:val="center"/>
          </w:tcPr>
          <w:p w:rsidR="00B95605" w:rsidRDefault="00B95605" w:rsidP="00947B5F">
            <w:pPr>
              <w:jc w:val="center"/>
              <w:rPr>
                <w:rFonts w:ascii="宋体" w:hAnsi="宋体" w:cs="宋体"/>
                <w:color w:val="000000"/>
              </w:rPr>
            </w:pPr>
          </w:p>
        </w:tc>
        <w:tc>
          <w:tcPr>
            <w:tcW w:w="1103" w:type="dxa"/>
            <w:vMerge/>
            <w:shd w:val="pct5" w:color="FFFFFF" w:themeColor="background1" w:fill="auto"/>
            <w:vAlign w:val="center"/>
          </w:tcPr>
          <w:p w:rsidR="00B95605" w:rsidRDefault="00B95605" w:rsidP="00947B5F">
            <w:pPr>
              <w:jc w:val="center"/>
              <w:rPr>
                <w:rFonts w:ascii="宋体" w:hAnsi="宋体" w:cs="宋体"/>
                <w:color w:val="000000"/>
              </w:rPr>
            </w:pPr>
          </w:p>
        </w:tc>
        <w:tc>
          <w:tcPr>
            <w:tcW w:w="7786" w:type="dxa"/>
            <w:shd w:val="pct5" w:color="FFFFFF" w:themeColor="background1" w:fill="auto"/>
            <w:vAlign w:val="center"/>
          </w:tcPr>
          <w:p w:rsidR="00B95605" w:rsidRDefault="00B95605" w:rsidP="00947B5F">
            <w:pPr>
              <w:pStyle w:val="af9"/>
            </w:pPr>
            <w:r>
              <w:t>支持</w:t>
            </w:r>
            <w:r>
              <w:t>4K 802.1Q VLAN</w:t>
            </w:r>
            <w:r>
              <w:rPr>
                <w:rFonts w:hint="eastAsia"/>
              </w:rPr>
              <w:t>、</w:t>
            </w:r>
            <w:r>
              <w:t>Port based VLAN</w:t>
            </w:r>
            <w:r>
              <w:rPr>
                <w:rFonts w:hint="eastAsia"/>
              </w:rPr>
              <w:t>、</w:t>
            </w:r>
            <w:r>
              <w:t>MAC based VLAN</w:t>
            </w:r>
          </w:p>
        </w:tc>
      </w:tr>
      <w:tr w:rsidR="00B95605" w:rsidTr="00947B5F">
        <w:trPr>
          <w:trHeight w:val="454"/>
          <w:jc w:val="center"/>
        </w:trPr>
        <w:tc>
          <w:tcPr>
            <w:tcW w:w="645" w:type="dxa"/>
            <w:vMerge/>
            <w:shd w:val="pct5" w:color="FFFFFF" w:themeColor="background1" w:fill="auto"/>
            <w:vAlign w:val="center"/>
          </w:tcPr>
          <w:p w:rsidR="00B95605" w:rsidRDefault="00B95605" w:rsidP="00947B5F">
            <w:pPr>
              <w:jc w:val="center"/>
              <w:rPr>
                <w:rFonts w:ascii="宋体" w:hAnsi="宋体" w:cs="宋体"/>
                <w:color w:val="000000"/>
              </w:rPr>
            </w:pPr>
          </w:p>
        </w:tc>
        <w:tc>
          <w:tcPr>
            <w:tcW w:w="1103" w:type="dxa"/>
            <w:vMerge/>
            <w:shd w:val="pct5" w:color="FFFFFF" w:themeColor="background1" w:fill="auto"/>
            <w:vAlign w:val="center"/>
          </w:tcPr>
          <w:p w:rsidR="00B95605" w:rsidRDefault="00B95605" w:rsidP="00947B5F">
            <w:pPr>
              <w:jc w:val="center"/>
              <w:rPr>
                <w:rFonts w:ascii="宋体" w:hAnsi="宋体" w:cs="宋体"/>
                <w:color w:val="000000"/>
              </w:rPr>
            </w:pPr>
          </w:p>
        </w:tc>
        <w:tc>
          <w:tcPr>
            <w:tcW w:w="7786" w:type="dxa"/>
            <w:shd w:val="pct5" w:color="FFFFFF" w:themeColor="background1" w:fill="auto"/>
            <w:vAlign w:val="center"/>
          </w:tcPr>
          <w:p w:rsidR="00B95605" w:rsidRDefault="00B95605" w:rsidP="00947B5F">
            <w:pPr>
              <w:rPr>
                <w:rFonts w:ascii="宋体" w:hAnsi="宋体" w:cs="宋体"/>
                <w:color w:val="000000"/>
              </w:rPr>
            </w:pPr>
            <w:r>
              <w:t>支持标准</w:t>
            </w:r>
            <w:r>
              <w:t>IP ACL</w:t>
            </w:r>
            <w:r>
              <w:rPr>
                <w:rFonts w:hint="eastAsia"/>
              </w:rPr>
              <w:t>、</w:t>
            </w:r>
            <w:r>
              <w:t>扩展</w:t>
            </w:r>
            <w:r>
              <w:t>IP ACL</w:t>
            </w:r>
            <w:r>
              <w:rPr>
                <w:rFonts w:hint="eastAsia"/>
              </w:rPr>
              <w:t>、</w:t>
            </w:r>
            <w:r>
              <w:t>支持</w:t>
            </w:r>
            <w:r>
              <w:t>MAC</w:t>
            </w:r>
            <w:r>
              <w:t>扩展</w:t>
            </w:r>
            <w:r>
              <w:t>ACL</w:t>
            </w:r>
            <w:r>
              <w:rPr>
                <w:rFonts w:hint="eastAsia"/>
              </w:rPr>
              <w:t>。</w:t>
            </w:r>
          </w:p>
        </w:tc>
      </w:tr>
      <w:tr w:rsidR="00B95605" w:rsidTr="00947B5F">
        <w:trPr>
          <w:trHeight w:val="454"/>
          <w:jc w:val="center"/>
        </w:trPr>
        <w:tc>
          <w:tcPr>
            <w:tcW w:w="645" w:type="dxa"/>
            <w:vMerge/>
            <w:shd w:val="pct5" w:color="FFFFFF" w:themeColor="background1" w:fill="auto"/>
            <w:vAlign w:val="center"/>
          </w:tcPr>
          <w:p w:rsidR="00B95605" w:rsidRDefault="00B95605" w:rsidP="00947B5F">
            <w:pPr>
              <w:jc w:val="center"/>
              <w:rPr>
                <w:rFonts w:ascii="宋体" w:hAnsi="宋体" w:cs="宋体"/>
                <w:color w:val="000000"/>
              </w:rPr>
            </w:pPr>
          </w:p>
        </w:tc>
        <w:tc>
          <w:tcPr>
            <w:tcW w:w="1103" w:type="dxa"/>
            <w:vMerge/>
            <w:shd w:val="pct5" w:color="FFFFFF" w:themeColor="background1" w:fill="auto"/>
            <w:vAlign w:val="center"/>
          </w:tcPr>
          <w:p w:rsidR="00B95605" w:rsidRDefault="00B95605" w:rsidP="00947B5F">
            <w:pPr>
              <w:jc w:val="center"/>
              <w:rPr>
                <w:rFonts w:ascii="宋体" w:hAnsi="宋体" w:cs="宋体"/>
                <w:color w:val="000000"/>
              </w:rPr>
            </w:pPr>
          </w:p>
        </w:tc>
        <w:tc>
          <w:tcPr>
            <w:tcW w:w="7786" w:type="dxa"/>
            <w:shd w:val="pct5" w:color="FFFFFF" w:themeColor="background1" w:fill="auto"/>
            <w:vAlign w:val="center"/>
          </w:tcPr>
          <w:p w:rsidR="00B95605" w:rsidRDefault="00B95605" w:rsidP="00947B5F">
            <w:pPr>
              <w:rPr>
                <w:rFonts w:ascii="宋体" w:hAnsi="宋体" w:cs="宋体"/>
                <w:color w:val="000000"/>
              </w:rPr>
            </w:pPr>
            <w:r>
              <w:rPr>
                <w:rFonts w:hint="eastAsia"/>
              </w:rPr>
              <w:t>支持生成树协议</w:t>
            </w:r>
            <w:r>
              <w:rPr>
                <w:rFonts w:hint="eastAsia"/>
              </w:rPr>
              <w:t>STP(IEEE 802.1d)</w:t>
            </w:r>
            <w:r>
              <w:rPr>
                <w:rFonts w:hint="eastAsia"/>
              </w:rPr>
              <w:t>，</w:t>
            </w:r>
            <w:r>
              <w:rPr>
                <w:rFonts w:hint="eastAsia"/>
              </w:rPr>
              <w:t>RSTP(IEEE 802.1w)</w:t>
            </w:r>
            <w:r>
              <w:rPr>
                <w:rFonts w:hint="eastAsia"/>
              </w:rPr>
              <w:t>和</w:t>
            </w:r>
            <w:r>
              <w:rPr>
                <w:rFonts w:hint="eastAsia"/>
              </w:rPr>
              <w:t>MSTP(IEEE 802.1s)</w:t>
            </w:r>
            <w:r>
              <w:rPr>
                <w:rFonts w:hint="eastAsia"/>
              </w:rPr>
              <w:t>，完全保证快速收敛，提高容错能力，保证网络的稳定运行和链路的负载均衡，合理使用网络通道，提供冗余链路利用率。</w:t>
            </w:r>
          </w:p>
        </w:tc>
      </w:tr>
      <w:tr w:rsidR="00B95605" w:rsidTr="00947B5F">
        <w:trPr>
          <w:trHeight w:val="454"/>
          <w:jc w:val="center"/>
        </w:trPr>
        <w:tc>
          <w:tcPr>
            <w:tcW w:w="645" w:type="dxa"/>
            <w:vMerge/>
            <w:shd w:val="pct5" w:color="FFFFFF" w:themeColor="background1" w:fill="auto"/>
            <w:vAlign w:val="center"/>
          </w:tcPr>
          <w:p w:rsidR="00B95605" w:rsidRDefault="00B95605" w:rsidP="00947B5F">
            <w:pPr>
              <w:jc w:val="center"/>
              <w:rPr>
                <w:rFonts w:ascii="宋体" w:hAnsi="宋体" w:cs="宋体"/>
                <w:color w:val="000000"/>
              </w:rPr>
            </w:pPr>
          </w:p>
        </w:tc>
        <w:tc>
          <w:tcPr>
            <w:tcW w:w="1103" w:type="dxa"/>
            <w:vMerge/>
            <w:shd w:val="pct5" w:color="FFFFFF" w:themeColor="background1" w:fill="auto"/>
            <w:vAlign w:val="center"/>
          </w:tcPr>
          <w:p w:rsidR="00B95605" w:rsidRDefault="00B95605" w:rsidP="00947B5F">
            <w:pPr>
              <w:jc w:val="center"/>
              <w:rPr>
                <w:rFonts w:ascii="宋体" w:hAnsi="宋体" w:cs="宋体"/>
                <w:color w:val="000000"/>
              </w:rPr>
            </w:pPr>
          </w:p>
        </w:tc>
        <w:tc>
          <w:tcPr>
            <w:tcW w:w="7786" w:type="dxa"/>
            <w:shd w:val="pct5" w:color="FFFFFF" w:themeColor="background1" w:fill="auto"/>
            <w:vAlign w:val="center"/>
          </w:tcPr>
          <w:p w:rsidR="00B95605" w:rsidRDefault="00B95605" w:rsidP="00947B5F">
            <w:pPr>
              <w:rPr>
                <w:rFonts w:ascii="宋体" w:hAnsi="宋体" w:cs="宋体"/>
                <w:color w:val="000000"/>
              </w:rPr>
            </w:pPr>
            <w:r>
              <w:rPr>
                <w:rFonts w:hint="eastAsia"/>
              </w:rPr>
              <w:t>支持快速链路检测协议，可快速检测链路的通断和光纤链路的单向性，并支持端口下的环路检测功能，防止端口下因私接</w:t>
            </w:r>
            <w:r>
              <w:t>Hub</w:t>
            </w:r>
            <w:r>
              <w:t>等设备形成的环路而导致网络故障的现象。提供官网截图证明</w:t>
            </w:r>
            <w:r>
              <w:rPr>
                <w:rFonts w:hint="eastAsia"/>
              </w:rPr>
              <w:t>。</w:t>
            </w:r>
          </w:p>
        </w:tc>
      </w:tr>
      <w:tr w:rsidR="00B95605" w:rsidTr="00947B5F">
        <w:trPr>
          <w:trHeight w:val="519"/>
          <w:jc w:val="center"/>
        </w:trPr>
        <w:tc>
          <w:tcPr>
            <w:tcW w:w="645" w:type="dxa"/>
            <w:vMerge/>
            <w:shd w:val="pct5" w:color="FFFFFF" w:themeColor="background1" w:fill="auto"/>
            <w:vAlign w:val="center"/>
          </w:tcPr>
          <w:p w:rsidR="00B95605" w:rsidRDefault="00B95605" w:rsidP="00947B5F">
            <w:pPr>
              <w:jc w:val="center"/>
              <w:rPr>
                <w:rFonts w:ascii="宋体" w:hAnsi="宋体" w:cs="宋体"/>
                <w:color w:val="000000"/>
              </w:rPr>
            </w:pPr>
          </w:p>
        </w:tc>
        <w:tc>
          <w:tcPr>
            <w:tcW w:w="1103" w:type="dxa"/>
            <w:vMerge/>
            <w:shd w:val="pct5" w:color="FFFFFF" w:themeColor="background1" w:fill="auto"/>
            <w:vAlign w:val="center"/>
          </w:tcPr>
          <w:p w:rsidR="00B95605" w:rsidRDefault="00B95605" w:rsidP="00947B5F">
            <w:pPr>
              <w:jc w:val="center"/>
              <w:rPr>
                <w:rFonts w:ascii="宋体" w:hAnsi="宋体" w:cs="宋体"/>
                <w:color w:val="000000"/>
              </w:rPr>
            </w:pPr>
          </w:p>
        </w:tc>
        <w:tc>
          <w:tcPr>
            <w:tcW w:w="7786" w:type="dxa"/>
            <w:shd w:val="pct5" w:color="FFFFFF" w:themeColor="background1" w:fill="auto"/>
            <w:vAlign w:val="center"/>
          </w:tcPr>
          <w:p w:rsidR="00B95605" w:rsidRDefault="00B95605" w:rsidP="00947B5F">
            <w:pPr>
              <w:rPr>
                <w:rFonts w:ascii="宋体" w:hAnsi="宋体" w:cs="宋体"/>
                <w:color w:val="000000"/>
              </w:rPr>
            </w:pPr>
            <w:r>
              <w:rPr>
                <w:rFonts w:hint="eastAsia"/>
                <w:szCs w:val="21"/>
              </w:rPr>
              <w:t>支持</w:t>
            </w:r>
            <w:r>
              <w:rPr>
                <w:szCs w:val="21"/>
              </w:rPr>
              <w:t>SNMP</w:t>
            </w:r>
            <w:r>
              <w:rPr>
                <w:rFonts w:hint="eastAsia"/>
                <w:szCs w:val="21"/>
              </w:rPr>
              <w:t>、</w:t>
            </w:r>
            <w:r>
              <w:rPr>
                <w:szCs w:val="21"/>
              </w:rPr>
              <w:t>CL</w:t>
            </w:r>
            <w:r>
              <w:rPr>
                <w:rFonts w:hint="eastAsia"/>
                <w:szCs w:val="21"/>
              </w:rPr>
              <w:t>I</w:t>
            </w:r>
            <w:r>
              <w:rPr>
                <w:rFonts w:hint="eastAsia"/>
                <w:szCs w:val="21"/>
              </w:rPr>
              <w:t>、</w:t>
            </w:r>
            <w:r>
              <w:rPr>
                <w:szCs w:val="21"/>
              </w:rPr>
              <w:t>RMON</w:t>
            </w:r>
            <w:r>
              <w:rPr>
                <w:rFonts w:hint="eastAsia"/>
                <w:szCs w:val="21"/>
              </w:rPr>
              <w:t>、</w:t>
            </w:r>
            <w:r>
              <w:rPr>
                <w:szCs w:val="21"/>
              </w:rPr>
              <w:t>SSH</w:t>
            </w:r>
            <w:r>
              <w:rPr>
                <w:rFonts w:hint="eastAsia"/>
                <w:szCs w:val="21"/>
              </w:rPr>
              <w:t>、</w:t>
            </w:r>
            <w:r>
              <w:rPr>
                <w:szCs w:val="21"/>
              </w:rPr>
              <w:t>Syslog</w:t>
            </w:r>
            <w:r>
              <w:rPr>
                <w:rFonts w:hint="eastAsia"/>
                <w:szCs w:val="21"/>
              </w:rPr>
              <w:t>、</w:t>
            </w:r>
            <w:r>
              <w:rPr>
                <w:szCs w:val="21"/>
              </w:rPr>
              <w:t>NTP/SNTP</w:t>
            </w:r>
            <w:r>
              <w:rPr>
                <w:rFonts w:hint="eastAsia"/>
                <w:szCs w:val="21"/>
              </w:rPr>
              <w:t>等管理功能；</w:t>
            </w:r>
          </w:p>
        </w:tc>
      </w:tr>
      <w:tr w:rsidR="00B95605" w:rsidTr="00947B5F">
        <w:trPr>
          <w:trHeight w:val="519"/>
          <w:jc w:val="center"/>
        </w:trPr>
        <w:tc>
          <w:tcPr>
            <w:tcW w:w="645" w:type="dxa"/>
            <w:vMerge/>
            <w:shd w:val="pct5" w:color="FFFFFF" w:themeColor="background1" w:fill="auto"/>
            <w:vAlign w:val="center"/>
          </w:tcPr>
          <w:p w:rsidR="00B95605" w:rsidRDefault="00B95605" w:rsidP="00947B5F">
            <w:pPr>
              <w:jc w:val="center"/>
              <w:rPr>
                <w:rFonts w:ascii="宋体" w:hAnsi="宋体" w:cs="宋体"/>
                <w:color w:val="000000"/>
              </w:rPr>
            </w:pPr>
          </w:p>
        </w:tc>
        <w:tc>
          <w:tcPr>
            <w:tcW w:w="1103" w:type="dxa"/>
            <w:vMerge/>
            <w:shd w:val="pct5" w:color="FFFFFF" w:themeColor="background1" w:fill="auto"/>
            <w:vAlign w:val="center"/>
          </w:tcPr>
          <w:p w:rsidR="00B95605" w:rsidRDefault="00B95605" w:rsidP="00947B5F">
            <w:pPr>
              <w:jc w:val="center"/>
              <w:rPr>
                <w:rFonts w:ascii="宋体" w:hAnsi="宋体" w:cs="宋体"/>
                <w:color w:val="000000"/>
              </w:rPr>
            </w:pPr>
          </w:p>
        </w:tc>
        <w:tc>
          <w:tcPr>
            <w:tcW w:w="7786" w:type="dxa"/>
            <w:shd w:val="pct5" w:color="FFFFFF" w:themeColor="background1" w:fill="auto"/>
            <w:vAlign w:val="center"/>
          </w:tcPr>
          <w:p w:rsidR="00B95605" w:rsidRDefault="00B95605" w:rsidP="00947B5F">
            <w:pPr>
              <w:rPr>
                <w:rFonts w:ascii="宋体" w:hAnsi="宋体" w:cs="宋体"/>
                <w:color w:val="000000"/>
              </w:rPr>
            </w:pPr>
            <w:r>
              <w:rPr>
                <w:rFonts w:hint="eastAsia"/>
                <w:szCs w:val="21"/>
              </w:rPr>
              <w:t>配置云管理功能，即插即用，可随时查看网络健康度，告警及时推送，有日记事件供回溯</w:t>
            </w:r>
          </w:p>
        </w:tc>
      </w:tr>
    </w:tbl>
    <w:p w:rsidR="00B95605" w:rsidRDefault="00B242C5" w:rsidP="00B95605">
      <w:pPr>
        <w:spacing w:line="400" w:lineRule="exact"/>
        <w:ind w:firstLineChars="200" w:firstLine="560"/>
        <w:rPr>
          <w:rFonts w:ascii="黑体" w:eastAsia="黑体" w:hAnsi="黑体" w:cs="黑体"/>
          <w:sz w:val="28"/>
          <w:szCs w:val="28"/>
          <w:lang w:val="zh-CN"/>
        </w:rPr>
      </w:pPr>
      <w:r>
        <w:rPr>
          <w:rFonts w:ascii="黑体" w:eastAsia="黑体" w:hAnsi="黑体" w:cs="黑体" w:hint="eastAsia"/>
          <w:sz w:val="28"/>
          <w:szCs w:val="28"/>
        </w:rPr>
        <w:t>四</w:t>
      </w:r>
      <w:r w:rsidR="00B95605">
        <w:rPr>
          <w:rFonts w:ascii="黑体" w:eastAsia="黑体" w:hAnsi="黑体" w:cs="黑体" w:hint="eastAsia"/>
          <w:sz w:val="28"/>
          <w:szCs w:val="28"/>
        </w:rPr>
        <w:t>、</w:t>
      </w:r>
      <w:r w:rsidR="00B95605">
        <w:rPr>
          <w:rFonts w:ascii="黑体" w:eastAsia="黑体" w:hAnsi="黑体" w:cs="黑体" w:hint="eastAsia"/>
          <w:sz w:val="28"/>
          <w:szCs w:val="28"/>
          <w:lang w:val="zh-CN"/>
        </w:rPr>
        <w:t>商务要求</w:t>
      </w:r>
    </w:p>
    <w:p w:rsidR="00B95605" w:rsidRDefault="00B95605" w:rsidP="00B95605">
      <w:pPr>
        <w:pStyle w:val="afa"/>
        <w:spacing w:before="156" w:after="156" w:line="440" w:lineRule="exact"/>
        <w:contextualSpacing/>
        <w:rPr>
          <w:rFonts w:ascii="Calibri" w:hAnsi="Calibri"/>
          <w:color w:val="000000"/>
        </w:rPr>
      </w:pPr>
      <w:r>
        <w:rPr>
          <w:rFonts w:ascii="Calibri" w:hAnsi="Calibri" w:hint="eastAsia"/>
          <w:color w:val="000000"/>
        </w:rPr>
        <w:t>1</w:t>
      </w:r>
      <w:r>
        <w:rPr>
          <w:rFonts w:hint="eastAsia"/>
          <w:color w:val="000000"/>
        </w:rPr>
        <w:t>、</w:t>
      </w:r>
      <w:r>
        <w:rPr>
          <w:rFonts w:ascii="Calibri" w:hAnsi="Calibri" w:hint="eastAsia"/>
          <w:color w:val="000000"/>
        </w:rPr>
        <w:t>质量要求：成交供应商提供的产品必须符合相关标准和规范的要求，技术指标达到合同要求。成交供应商提供的产品必须检测合格，且是全新的、未使用过的，其质量令用户满意。产品上应印制或粘贴产品标识牌，包括：厂商名称、产品名称、规格型号等。产品装箱单中应提供产品清单、说明书等资料。若成交供应商提供的产品上没有相关标识，</w:t>
      </w:r>
      <w:r>
        <w:rPr>
          <w:rFonts w:ascii="Calibri" w:hAnsi="Calibri" w:hint="eastAsia"/>
          <w:color w:val="000000"/>
        </w:rPr>
        <w:lastRenderedPageBreak/>
        <w:t>又不能证明其合法来源，一律按照不合格产品处理。</w:t>
      </w:r>
    </w:p>
    <w:p w:rsidR="00B95605" w:rsidRDefault="00B95605" w:rsidP="00B95605">
      <w:pPr>
        <w:spacing w:line="440" w:lineRule="exact"/>
        <w:ind w:firstLineChars="200" w:firstLine="480"/>
        <w:rPr>
          <w:rFonts w:ascii="Calibri" w:hAnsi="Calibri"/>
          <w:color w:val="000000"/>
        </w:rPr>
      </w:pPr>
      <w:r>
        <w:rPr>
          <w:rFonts w:ascii="Calibri" w:hAnsi="Calibri" w:hint="eastAsia"/>
          <w:color w:val="000000"/>
        </w:rPr>
        <w:t>2</w:t>
      </w:r>
      <w:r>
        <w:rPr>
          <w:rFonts w:ascii="Calibri" w:hAnsi="Calibri" w:hint="eastAsia"/>
          <w:color w:val="000000"/>
        </w:rPr>
        <w:t>、投标</w:t>
      </w:r>
      <w:r>
        <w:rPr>
          <w:rFonts w:ascii="Calibri" w:hAnsi="Calibri"/>
          <w:color w:val="000000"/>
        </w:rPr>
        <w:t>供应商的报价应包含为完成本</w:t>
      </w:r>
      <w:r>
        <w:rPr>
          <w:rFonts w:ascii="Calibri" w:hAnsi="Calibri" w:hint="eastAsia"/>
          <w:color w:val="000000"/>
        </w:rPr>
        <w:t>次招标</w:t>
      </w:r>
      <w:r>
        <w:rPr>
          <w:rFonts w:ascii="Calibri" w:hAnsi="Calibri"/>
          <w:color w:val="000000"/>
        </w:rPr>
        <w:t>文件提出的全部相关工作所有可能发生的费用，即所需的一切人工、物耗、工具、设备、用水、用电、保险和调研、咨询、测试、验收、评审、培训、税金等所有可能发生的一切费用，即投标总报价为</w:t>
      </w:r>
      <w:r>
        <w:rPr>
          <w:rFonts w:ascii="Calibri" w:hAnsi="Calibri"/>
          <w:color w:val="000000"/>
        </w:rPr>
        <w:t>“</w:t>
      </w:r>
      <w:r>
        <w:rPr>
          <w:rFonts w:ascii="Calibri" w:hAnsi="Calibri"/>
          <w:color w:val="000000"/>
        </w:rPr>
        <w:t>交钥匙</w:t>
      </w:r>
      <w:r>
        <w:rPr>
          <w:rFonts w:ascii="Calibri" w:hAnsi="Calibri"/>
          <w:color w:val="000000"/>
        </w:rPr>
        <w:t>”</w:t>
      </w:r>
      <w:r>
        <w:rPr>
          <w:rFonts w:ascii="Calibri" w:hAnsi="Calibri"/>
          <w:color w:val="000000"/>
        </w:rPr>
        <w:t>价。对在合同实施过程中可能发生的其他费用（如：增加线材、辅材、耗材、材料涨价、人工、运输成本增加等因素），采购人概不负责。本文件所要求内容应视为保证</w:t>
      </w:r>
      <w:r>
        <w:rPr>
          <w:rFonts w:ascii="Calibri" w:hAnsi="Calibri" w:hint="eastAsia"/>
          <w:color w:val="000000"/>
        </w:rPr>
        <w:t>完成服务</w:t>
      </w:r>
      <w:r>
        <w:rPr>
          <w:rFonts w:ascii="Calibri" w:hAnsi="Calibri"/>
          <w:color w:val="000000"/>
        </w:rPr>
        <w:t>所需最低要求，如有遗漏，供应商应及时予以补充。否则，将不予以付款。</w:t>
      </w:r>
    </w:p>
    <w:p w:rsidR="00B95605" w:rsidRDefault="00B95605" w:rsidP="00B95605">
      <w:pPr>
        <w:spacing w:line="440" w:lineRule="exact"/>
        <w:ind w:firstLineChars="200" w:firstLine="480"/>
        <w:rPr>
          <w:rFonts w:ascii="Calibri" w:hAnsi="Calibri"/>
          <w:color w:val="000000"/>
        </w:rPr>
      </w:pPr>
      <w:r>
        <w:rPr>
          <w:rFonts w:ascii="Calibri" w:hAnsi="Calibri" w:hint="eastAsia"/>
          <w:color w:val="000000"/>
        </w:rPr>
        <w:t>3</w:t>
      </w:r>
      <w:r>
        <w:rPr>
          <w:rFonts w:ascii="Calibri" w:hAnsi="Calibri" w:hint="eastAsia"/>
          <w:color w:val="000000"/>
        </w:rPr>
        <w:t>、投标供应商必须是本期大冶市政府采购协议供应商，需提供本地售后服务承诺函。</w:t>
      </w:r>
    </w:p>
    <w:p w:rsidR="00B95605" w:rsidRDefault="00B95605" w:rsidP="00B95605">
      <w:pPr>
        <w:spacing w:line="440" w:lineRule="exact"/>
        <w:ind w:firstLineChars="200" w:firstLine="480"/>
        <w:rPr>
          <w:rFonts w:ascii="宋体" w:hAnsi="宋体" w:cs="Arial"/>
          <w:bCs/>
          <w:color w:val="000000" w:themeColor="text1"/>
        </w:rPr>
      </w:pPr>
      <w:r>
        <w:rPr>
          <w:rFonts w:ascii="宋体" w:hAnsi="宋体" w:cs="Arial" w:hint="eastAsia"/>
          <w:bCs/>
          <w:color w:val="000000" w:themeColor="text1"/>
        </w:rPr>
        <w:t>4、项目中涉及到与原系统软硬件对接由供应商自行解决，因系统对接产生的费用由供应商自行承担，提供服务器制造商对接承诺函加盖公章。</w:t>
      </w:r>
    </w:p>
    <w:p w:rsidR="00B95605" w:rsidRDefault="00B95605" w:rsidP="00B95605">
      <w:pPr>
        <w:spacing w:line="440" w:lineRule="exact"/>
        <w:ind w:firstLineChars="200" w:firstLine="480"/>
        <w:rPr>
          <w:rFonts w:ascii="宋体" w:hAnsi="宋体" w:cs="Arial"/>
          <w:bCs/>
          <w:color w:val="000000" w:themeColor="text1"/>
        </w:rPr>
      </w:pPr>
      <w:r>
        <w:rPr>
          <w:rFonts w:ascii="宋体" w:hAnsi="宋体" w:cs="Arial" w:hint="eastAsia"/>
          <w:bCs/>
          <w:color w:val="000000" w:themeColor="text1"/>
        </w:rPr>
        <w:t>5、为确保设备硬件的兼容性，项目中服务器和存储为同一品牌，提供制造商兼容证明加盖公章。</w:t>
      </w:r>
    </w:p>
    <w:p w:rsidR="00B95605" w:rsidRDefault="00B95605" w:rsidP="00B95605">
      <w:pPr>
        <w:spacing w:line="440" w:lineRule="exact"/>
        <w:ind w:firstLineChars="200" w:firstLine="480"/>
        <w:rPr>
          <w:rFonts w:ascii="宋体" w:hAnsi="宋体" w:cs="Arial"/>
          <w:bCs/>
          <w:color w:val="000000" w:themeColor="text1"/>
        </w:rPr>
      </w:pPr>
      <w:r>
        <w:rPr>
          <w:rFonts w:ascii="宋体" w:hAnsi="宋体" w:cs="Arial" w:hint="eastAsia"/>
          <w:bCs/>
          <w:color w:val="000000" w:themeColor="text1"/>
        </w:rPr>
        <w:t>6、</w:t>
      </w:r>
      <w:r>
        <w:rPr>
          <w:rFonts w:ascii="宋体" w:hAnsi="宋体" w:cs="Arial" w:hint="eastAsia"/>
          <w:bCs/>
          <w:color w:val="000000"/>
        </w:rPr>
        <w:t>质保期：免费</w:t>
      </w:r>
      <w:r>
        <w:rPr>
          <w:rFonts w:ascii="宋体" w:hAnsi="宋体" w:cs="Arial" w:hint="eastAsia"/>
          <w:bCs/>
          <w:color w:val="000000" w:themeColor="text1"/>
        </w:rPr>
        <w:t>质保</w:t>
      </w:r>
      <w:r>
        <w:rPr>
          <w:rFonts w:ascii="宋体" w:hAnsi="宋体" w:cs="Arial" w:hint="eastAsia"/>
          <w:bCs/>
          <w:color w:val="000000"/>
        </w:rPr>
        <w:t>三年。</w:t>
      </w:r>
    </w:p>
    <w:p w:rsidR="00B95605" w:rsidRDefault="00B95605" w:rsidP="00B95605">
      <w:pPr>
        <w:spacing w:line="440" w:lineRule="exact"/>
        <w:ind w:firstLineChars="200" w:firstLine="480"/>
        <w:rPr>
          <w:rFonts w:ascii="宋体" w:hAnsi="宋体" w:cs="Arial"/>
          <w:bCs/>
          <w:color w:val="000000"/>
        </w:rPr>
      </w:pPr>
      <w:r>
        <w:rPr>
          <w:rFonts w:ascii="宋体" w:hAnsi="宋体" w:cs="Arial" w:hint="eastAsia"/>
          <w:bCs/>
          <w:color w:val="000000" w:themeColor="text1"/>
        </w:rPr>
        <w:t>7、</w:t>
      </w:r>
      <w:r>
        <w:rPr>
          <w:rFonts w:ascii="宋体" w:hAnsi="宋体" w:cs="Arial" w:hint="eastAsia"/>
          <w:bCs/>
          <w:color w:val="000000"/>
        </w:rPr>
        <w:t>交货地点：大冶市人民医院指定地点。</w:t>
      </w:r>
    </w:p>
    <w:p w:rsidR="00B95605" w:rsidRDefault="00B95605" w:rsidP="00B95605">
      <w:pPr>
        <w:spacing w:line="440" w:lineRule="exact"/>
        <w:ind w:firstLineChars="200" w:firstLine="480"/>
        <w:rPr>
          <w:rFonts w:ascii="宋体" w:hAnsi="宋体" w:cs="Arial"/>
          <w:bCs/>
          <w:color w:val="000000" w:themeColor="text1"/>
        </w:rPr>
      </w:pPr>
      <w:r>
        <w:rPr>
          <w:rFonts w:ascii="宋体" w:hAnsi="宋体" w:cs="Arial" w:hint="eastAsia"/>
          <w:bCs/>
          <w:color w:val="000000" w:themeColor="text1"/>
        </w:rPr>
        <w:t>8、</w:t>
      </w:r>
      <w:r>
        <w:rPr>
          <w:rFonts w:ascii="宋体" w:hAnsi="宋体" w:cs="Arial" w:hint="eastAsia"/>
          <w:bCs/>
          <w:color w:val="000000"/>
        </w:rPr>
        <w:t>交货及安装时间：合同签订后</w:t>
      </w:r>
      <w:r w:rsidR="00625BA5">
        <w:rPr>
          <w:rFonts w:ascii="宋体" w:hAnsi="宋体" w:cs="Arial" w:hint="eastAsia"/>
          <w:bCs/>
          <w:color w:val="000000"/>
        </w:rPr>
        <w:t>15</w:t>
      </w:r>
      <w:r>
        <w:rPr>
          <w:rFonts w:ascii="宋体" w:hAnsi="宋体" w:cs="Arial" w:hint="eastAsia"/>
          <w:bCs/>
          <w:color w:val="000000"/>
        </w:rPr>
        <w:t>个日历日内完成交货及安装、调式。</w:t>
      </w:r>
    </w:p>
    <w:p w:rsidR="00B95605" w:rsidRDefault="00B95605" w:rsidP="00B95605">
      <w:pPr>
        <w:spacing w:line="440" w:lineRule="exact"/>
        <w:ind w:firstLineChars="200" w:firstLine="480"/>
        <w:rPr>
          <w:rFonts w:ascii="宋体" w:hAnsi="宋体" w:cs="Arial"/>
          <w:bCs/>
          <w:color w:val="000000" w:themeColor="text1"/>
        </w:rPr>
      </w:pPr>
      <w:r>
        <w:rPr>
          <w:rFonts w:ascii="宋体" w:hAnsi="宋体" w:cs="Arial" w:hint="eastAsia"/>
          <w:bCs/>
          <w:color w:val="000000" w:themeColor="text1"/>
        </w:rPr>
        <w:t>9、验收要求：成交供应商接到采购人的发货通知后，按通知要求的数量和内容，负责将货物送到采购人指定地点，由采购人根据货物的要求和质量标准，对货物进行检查验收。在验收过程中发现数量不足或有质量问题等，成交供应商应负责按照采购人的要求采取补足、更换或退货等处理措施，并承担由此发生的一切费用和损失。</w:t>
      </w:r>
    </w:p>
    <w:p w:rsidR="00B95605" w:rsidRDefault="00B95605" w:rsidP="00B95605">
      <w:pPr>
        <w:spacing w:line="440" w:lineRule="exact"/>
        <w:ind w:firstLineChars="200" w:firstLine="480"/>
        <w:rPr>
          <w:rFonts w:ascii="宋体" w:hAnsi="宋体" w:cs="Arial"/>
          <w:bCs/>
          <w:color w:val="000000" w:themeColor="text1"/>
        </w:rPr>
      </w:pPr>
      <w:r>
        <w:rPr>
          <w:rFonts w:ascii="宋体" w:hAnsi="宋体" w:cs="Arial" w:hint="eastAsia"/>
          <w:bCs/>
          <w:color w:val="000000" w:themeColor="text1"/>
        </w:rPr>
        <w:t>10、</w:t>
      </w:r>
      <w:r>
        <w:rPr>
          <w:rFonts w:ascii="宋体" w:hAnsi="宋体" w:cs="Arial"/>
          <w:bCs/>
          <w:color w:val="000000" w:themeColor="text1"/>
        </w:rPr>
        <w:t>付款方法</w:t>
      </w:r>
      <w:r>
        <w:rPr>
          <w:rFonts w:ascii="宋体" w:hAnsi="宋体" w:cs="Arial" w:hint="eastAsia"/>
          <w:bCs/>
          <w:color w:val="000000" w:themeColor="text1"/>
        </w:rPr>
        <w:t>：签订合同并安装调试完毕，验收合格后一个月内付</w:t>
      </w:r>
      <w:r w:rsidR="00B242C5">
        <w:rPr>
          <w:rFonts w:ascii="宋体" w:hAnsi="宋体" w:cs="Arial" w:hint="eastAsia"/>
          <w:bCs/>
          <w:color w:val="000000" w:themeColor="text1"/>
        </w:rPr>
        <w:t>10</w:t>
      </w:r>
      <w:r>
        <w:rPr>
          <w:rFonts w:ascii="宋体" w:hAnsi="宋体" w:cs="Arial" w:hint="eastAsia"/>
          <w:bCs/>
          <w:color w:val="000000" w:themeColor="text1"/>
        </w:rPr>
        <w:t>0%。</w:t>
      </w:r>
    </w:p>
    <w:p w:rsidR="00B95605" w:rsidRDefault="00B95605" w:rsidP="00B95605">
      <w:pPr>
        <w:pStyle w:val="afa"/>
        <w:spacing w:before="156" w:after="156" w:line="440" w:lineRule="exact"/>
        <w:rPr>
          <w:rFonts w:ascii="Calibri" w:hAnsi="Calibri"/>
        </w:rPr>
      </w:pPr>
      <w:r>
        <w:rPr>
          <w:rFonts w:hint="eastAsia"/>
          <w:bCs/>
          <w:kern w:val="0"/>
          <w:szCs w:val="24"/>
        </w:rPr>
        <w:t>11</w:t>
      </w:r>
      <w:r>
        <w:rPr>
          <w:rFonts w:hint="eastAsia"/>
          <w:bCs/>
          <w:kern w:val="0"/>
          <w:szCs w:val="24"/>
        </w:rPr>
        <w:t>、</w:t>
      </w:r>
      <w:r>
        <w:rPr>
          <w:rFonts w:ascii="宋体" w:hAnsi="宋体" w:cs="Arial" w:hint="eastAsia"/>
          <w:bCs/>
          <w:color w:val="000000"/>
          <w:szCs w:val="24"/>
        </w:rPr>
        <w:t>评审方法：根据符合采购需求、质量和服务相等且报价最低的原则确定成交供应商。</w:t>
      </w:r>
    </w:p>
    <w:p w:rsidR="00B95605" w:rsidRDefault="00B95605" w:rsidP="00B95605">
      <w:pPr>
        <w:rPr>
          <w:rFonts w:ascii="宋体" w:hAnsi="宋体" w:cs="宋体"/>
          <w:b/>
          <w:sz w:val="28"/>
        </w:rPr>
      </w:pPr>
      <w:r>
        <w:rPr>
          <w:rFonts w:ascii="宋体" w:hAnsi="宋体" w:cs="宋体" w:hint="eastAsia"/>
          <w:b/>
          <w:sz w:val="28"/>
        </w:rPr>
        <w:t>说明：本章所有要求均为强制性要求，必须满足或优于此要求，否则将被视为无效响应 。</w:t>
      </w:r>
    </w:p>
    <w:p w:rsidR="003A1EA4" w:rsidRPr="00B95605" w:rsidRDefault="003A1EA4" w:rsidP="00B95605">
      <w:pPr>
        <w:spacing w:line="400" w:lineRule="exact"/>
        <w:jc w:val="center"/>
      </w:pPr>
    </w:p>
    <w:sectPr w:rsidR="003A1EA4" w:rsidRPr="00B95605" w:rsidSect="001F0C11">
      <w:footerReference w:type="default" r:id="rId10"/>
      <w:footerReference w:type="first" r:id="rId11"/>
      <w:pgSz w:w="11906" w:h="16838"/>
      <w:pgMar w:top="935" w:right="1247" w:bottom="1418" w:left="1276" w:header="851" w:footer="96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D17" w:rsidRDefault="00E32D17" w:rsidP="003A1EA4">
      <w:r>
        <w:separator/>
      </w:r>
    </w:p>
  </w:endnote>
  <w:endnote w:type="continuationSeparator" w:id="1">
    <w:p w:rsidR="00E32D17" w:rsidRDefault="00E32D17" w:rsidP="003A1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AD" w:rsidRDefault="00A627B9">
    <w:pPr>
      <w:pStyle w:val="a9"/>
      <w:jc w:val="center"/>
    </w:pPr>
    <w:fldSimple w:instr="PAGE   \* MERGEFORMAT">
      <w:r w:rsidR="00625BA5" w:rsidRPr="00625BA5">
        <w:rPr>
          <w:noProof/>
          <w:lang w:val="zh-CN"/>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9AD" w:rsidRDefault="00A627B9">
    <w:pPr>
      <w:pStyle w:val="a9"/>
      <w:jc w:val="center"/>
    </w:pPr>
    <w:fldSimple w:instr=" PAGE  \* MERGEFORMAT ">
      <w:r w:rsidR="004959AD">
        <w:rPr>
          <w:rFonts w:hint="eastAsia"/>
        </w:rPr>
        <w:t>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D17" w:rsidRDefault="00E32D17" w:rsidP="003A1EA4">
      <w:r>
        <w:separator/>
      </w:r>
    </w:p>
  </w:footnote>
  <w:footnote w:type="continuationSeparator" w:id="1">
    <w:p w:rsidR="00E32D17" w:rsidRDefault="00E32D17" w:rsidP="003A1E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7DCE57"/>
    <w:multiLevelType w:val="singleLevel"/>
    <w:tmpl w:val="C37DCE57"/>
    <w:lvl w:ilvl="0">
      <w:start w:val="1"/>
      <w:numFmt w:val="chineseCounting"/>
      <w:suff w:val="nothing"/>
      <w:lvlText w:val="%1、"/>
      <w:lvlJc w:val="left"/>
      <w:rPr>
        <w:rFonts w:hint="eastAsia"/>
      </w:rPr>
    </w:lvl>
  </w:abstractNum>
  <w:abstractNum w:abstractNumId="1">
    <w:nsid w:val="C9D20107"/>
    <w:multiLevelType w:val="singleLevel"/>
    <w:tmpl w:val="C9D20107"/>
    <w:lvl w:ilvl="0">
      <w:start w:val="1"/>
      <w:numFmt w:val="chineseCounting"/>
      <w:suff w:val="nothing"/>
      <w:lvlText w:val="%1、"/>
      <w:lvlJc w:val="left"/>
      <w:rPr>
        <w:rFonts w:hint="eastAsia"/>
        <w:lang w:val="en-US"/>
      </w:rPr>
    </w:lvl>
  </w:abstractNum>
  <w:abstractNum w:abstractNumId="2">
    <w:nsid w:val="00000005"/>
    <w:multiLevelType w:val="multilevel"/>
    <w:tmpl w:val="00000005"/>
    <w:lvl w:ilvl="0">
      <w:start w:val="1"/>
      <w:numFmt w:val="decimal"/>
      <w:lvlText w:val="%1、"/>
      <w:lvlJc w:val="left"/>
      <w:pPr>
        <w:ind w:left="786" w:hanging="360"/>
      </w:pPr>
      <w:rPr>
        <w:rFonts w:hint="default"/>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3">
    <w:nsid w:val="10B231BA"/>
    <w:multiLevelType w:val="multilevel"/>
    <w:tmpl w:val="10B231B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BA1CA2"/>
    <w:multiLevelType w:val="multilevel"/>
    <w:tmpl w:val="49BA1CA2"/>
    <w:lvl w:ilvl="0">
      <w:start w:val="2"/>
      <w:numFmt w:val="japaneseCounting"/>
      <w:lvlText w:val="第%1章"/>
      <w:lvlJc w:val="left"/>
      <w:pPr>
        <w:tabs>
          <w:tab w:val="left" w:pos="1800"/>
        </w:tabs>
        <w:ind w:left="1800" w:hanging="1080"/>
      </w:pPr>
      <w:rPr>
        <w:rFonts w:hint="default"/>
        <w:lang w:val="en-US"/>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120"/>
  <w:drawingGridVerticalSpacing w:val="163"/>
  <w:displayHorizontalDrawingGridEvery w:val="2"/>
  <w:displayVerticalDrawingGridEvery w:val="2"/>
  <w:doNotShadeFormData/>
  <w:noPunctuationKerning/>
  <w:characterSpacingControl w:val="compressPunctuation"/>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0D80"/>
    <w:rsid w:val="00016C25"/>
    <w:rsid w:val="0002318F"/>
    <w:rsid w:val="00044EFC"/>
    <w:rsid w:val="00056783"/>
    <w:rsid w:val="00066044"/>
    <w:rsid w:val="00067C68"/>
    <w:rsid w:val="00077741"/>
    <w:rsid w:val="00091293"/>
    <w:rsid w:val="000A0F4B"/>
    <w:rsid w:val="000A2EFA"/>
    <w:rsid w:val="000A4C8B"/>
    <w:rsid w:val="000B06B7"/>
    <w:rsid w:val="000B6BB0"/>
    <w:rsid w:val="000C45DE"/>
    <w:rsid w:val="000E1EC8"/>
    <w:rsid w:val="0010269E"/>
    <w:rsid w:val="00107B0C"/>
    <w:rsid w:val="00120812"/>
    <w:rsid w:val="00134042"/>
    <w:rsid w:val="00151E4C"/>
    <w:rsid w:val="00154E2D"/>
    <w:rsid w:val="0015761B"/>
    <w:rsid w:val="00172A27"/>
    <w:rsid w:val="001962E8"/>
    <w:rsid w:val="0019660C"/>
    <w:rsid w:val="001A30D1"/>
    <w:rsid w:val="001B378A"/>
    <w:rsid w:val="001B7DA4"/>
    <w:rsid w:val="001C646B"/>
    <w:rsid w:val="001C7CF1"/>
    <w:rsid w:val="001D0E7B"/>
    <w:rsid w:val="001E7CFF"/>
    <w:rsid w:val="001F0C11"/>
    <w:rsid w:val="001F1824"/>
    <w:rsid w:val="00201E88"/>
    <w:rsid w:val="00205408"/>
    <w:rsid w:val="00205A2C"/>
    <w:rsid w:val="00216C99"/>
    <w:rsid w:val="00241833"/>
    <w:rsid w:val="002614D9"/>
    <w:rsid w:val="0026484E"/>
    <w:rsid w:val="00273CF4"/>
    <w:rsid w:val="00293DC2"/>
    <w:rsid w:val="002A4486"/>
    <w:rsid w:val="002E7591"/>
    <w:rsid w:val="002F2E1A"/>
    <w:rsid w:val="00304942"/>
    <w:rsid w:val="0031009F"/>
    <w:rsid w:val="0031166A"/>
    <w:rsid w:val="00315483"/>
    <w:rsid w:val="00320556"/>
    <w:rsid w:val="00342030"/>
    <w:rsid w:val="00342034"/>
    <w:rsid w:val="0034350D"/>
    <w:rsid w:val="00353104"/>
    <w:rsid w:val="00353D43"/>
    <w:rsid w:val="003613F8"/>
    <w:rsid w:val="003641CB"/>
    <w:rsid w:val="003642CA"/>
    <w:rsid w:val="0038429F"/>
    <w:rsid w:val="003844B9"/>
    <w:rsid w:val="003A1EA4"/>
    <w:rsid w:val="003B3077"/>
    <w:rsid w:val="003B4E73"/>
    <w:rsid w:val="003B709F"/>
    <w:rsid w:val="003C0213"/>
    <w:rsid w:val="003D46BA"/>
    <w:rsid w:val="003E0321"/>
    <w:rsid w:val="003E249B"/>
    <w:rsid w:val="003F6595"/>
    <w:rsid w:val="00404EA6"/>
    <w:rsid w:val="00410A26"/>
    <w:rsid w:val="004175B1"/>
    <w:rsid w:val="004211CE"/>
    <w:rsid w:val="00421E48"/>
    <w:rsid w:val="004477AC"/>
    <w:rsid w:val="00467836"/>
    <w:rsid w:val="00476130"/>
    <w:rsid w:val="004841DD"/>
    <w:rsid w:val="004875F9"/>
    <w:rsid w:val="004908B7"/>
    <w:rsid w:val="004959AD"/>
    <w:rsid w:val="004A05EF"/>
    <w:rsid w:val="004B3E4E"/>
    <w:rsid w:val="004C5BEF"/>
    <w:rsid w:val="004D7293"/>
    <w:rsid w:val="004D7548"/>
    <w:rsid w:val="004E31D2"/>
    <w:rsid w:val="00501648"/>
    <w:rsid w:val="005032C2"/>
    <w:rsid w:val="00503EF4"/>
    <w:rsid w:val="00503F97"/>
    <w:rsid w:val="00516923"/>
    <w:rsid w:val="00536C6B"/>
    <w:rsid w:val="00572947"/>
    <w:rsid w:val="00575D93"/>
    <w:rsid w:val="005848B6"/>
    <w:rsid w:val="00586651"/>
    <w:rsid w:val="005955AB"/>
    <w:rsid w:val="005A0192"/>
    <w:rsid w:val="005D3469"/>
    <w:rsid w:val="005D4861"/>
    <w:rsid w:val="005E0B4F"/>
    <w:rsid w:val="005E66DB"/>
    <w:rsid w:val="0061301E"/>
    <w:rsid w:val="00614F7E"/>
    <w:rsid w:val="006255BB"/>
    <w:rsid w:val="00625BA5"/>
    <w:rsid w:val="00632728"/>
    <w:rsid w:val="00637982"/>
    <w:rsid w:val="00642F2F"/>
    <w:rsid w:val="006449A7"/>
    <w:rsid w:val="00694F61"/>
    <w:rsid w:val="006B422E"/>
    <w:rsid w:val="006F061A"/>
    <w:rsid w:val="00701642"/>
    <w:rsid w:val="007044A1"/>
    <w:rsid w:val="00713862"/>
    <w:rsid w:val="00715E4D"/>
    <w:rsid w:val="00734E2C"/>
    <w:rsid w:val="0075158B"/>
    <w:rsid w:val="0076109D"/>
    <w:rsid w:val="007636A2"/>
    <w:rsid w:val="007825F0"/>
    <w:rsid w:val="00786BC4"/>
    <w:rsid w:val="007A329C"/>
    <w:rsid w:val="007B4C22"/>
    <w:rsid w:val="007D2CBC"/>
    <w:rsid w:val="007E66A0"/>
    <w:rsid w:val="00803B52"/>
    <w:rsid w:val="008104E5"/>
    <w:rsid w:val="0081197B"/>
    <w:rsid w:val="00825B0A"/>
    <w:rsid w:val="00833E57"/>
    <w:rsid w:val="008455B9"/>
    <w:rsid w:val="00845D2C"/>
    <w:rsid w:val="00853424"/>
    <w:rsid w:val="0085529D"/>
    <w:rsid w:val="0087109A"/>
    <w:rsid w:val="008812C3"/>
    <w:rsid w:val="008820AA"/>
    <w:rsid w:val="008A39D1"/>
    <w:rsid w:val="008C1FBF"/>
    <w:rsid w:val="008E0BDC"/>
    <w:rsid w:val="008E616A"/>
    <w:rsid w:val="008E7CC4"/>
    <w:rsid w:val="008E7FCB"/>
    <w:rsid w:val="0090394A"/>
    <w:rsid w:val="009235ED"/>
    <w:rsid w:val="009367BA"/>
    <w:rsid w:val="00946226"/>
    <w:rsid w:val="009617D7"/>
    <w:rsid w:val="00962E6D"/>
    <w:rsid w:val="00987188"/>
    <w:rsid w:val="0099383F"/>
    <w:rsid w:val="009A17F1"/>
    <w:rsid w:val="009A55A2"/>
    <w:rsid w:val="009B0F7C"/>
    <w:rsid w:val="009B2064"/>
    <w:rsid w:val="009D7DC7"/>
    <w:rsid w:val="009E3B5E"/>
    <w:rsid w:val="009F52A3"/>
    <w:rsid w:val="00A068F5"/>
    <w:rsid w:val="00A155F4"/>
    <w:rsid w:val="00A36CA8"/>
    <w:rsid w:val="00A40EDA"/>
    <w:rsid w:val="00A57EEB"/>
    <w:rsid w:val="00A61081"/>
    <w:rsid w:val="00A627B9"/>
    <w:rsid w:val="00A65C16"/>
    <w:rsid w:val="00A8255E"/>
    <w:rsid w:val="00A83BBF"/>
    <w:rsid w:val="00A840D7"/>
    <w:rsid w:val="00A86743"/>
    <w:rsid w:val="00A97C85"/>
    <w:rsid w:val="00AD186B"/>
    <w:rsid w:val="00AD4CB0"/>
    <w:rsid w:val="00AE5D9D"/>
    <w:rsid w:val="00AE5E14"/>
    <w:rsid w:val="00AF17E3"/>
    <w:rsid w:val="00B002D9"/>
    <w:rsid w:val="00B00447"/>
    <w:rsid w:val="00B14807"/>
    <w:rsid w:val="00B17838"/>
    <w:rsid w:val="00B242C5"/>
    <w:rsid w:val="00B32C74"/>
    <w:rsid w:val="00B41A27"/>
    <w:rsid w:val="00B4440A"/>
    <w:rsid w:val="00B46B75"/>
    <w:rsid w:val="00B47863"/>
    <w:rsid w:val="00B527A0"/>
    <w:rsid w:val="00B558B4"/>
    <w:rsid w:val="00B7604B"/>
    <w:rsid w:val="00B80D7B"/>
    <w:rsid w:val="00B846E6"/>
    <w:rsid w:val="00B95605"/>
    <w:rsid w:val="00B9783A"/>
    <w:rsid w:val="00BE0201"/>
    <w:rsid w:val="00BE5FF0"/>
    <w:rsid w:val="00BF3789"/>
    <w:rsid w:val="00C00BCC"/>
    <w:rsid w:val="00C015B8"/>
    <w:rsid w:val="00C026DC"/>
    <w:rsid w:val="00C2015D"/>
    <w:rsid w:val="00C2583B"/>
    <w:rsid w:val="00C31CCD"/>
    <w:rsid w:val="00C409F8"/>
    <w:rsid w:val="00C41666"/>
    <w:rsid w:val="00C43F54"/>
    <w:rsid w:val="00C51A92"/>
    <w:rsid w:val="00C5372A"/>
    <w:rsid w:val="00C66734"/>
    <w:rsid w:val="00C8254E"/>
    <w:rsid w:val="00C8328D"/>
    <w:rsid w:val="00C857EC"/>
    <w:rsid w:val="00C86820"/>
    <w:rsid w:val="00C90FD3"/>
    <w:rsid w:val="00CA082F"/>
    <w:rsid w:val="00CB7FD8"/>
    <w:rsid w:val="00CC0D89"/>
    <w:rsid w:val="00CC14A7"/>
    <w:rsid w:val="00CD0296"/>
    <w:rsid w:val="00D00D08"/>
    <w:rsid w:val="00D068FF"/>
    <w:rsid w:val="00D13783"/>
    <w:rsid w:val="00D30835"/>
    <w:rsid w:val="00D3213E"/>
    <w:rsid w:val="00D4076E"/>
    <w:rsid w:val="00D420CE"/>
    <w:rsid w:val="00D4425E"/>
    <w:rsid w:val="00D470D4"/>
    <w:rsid w:val="00D51338"/>
    <w:rsid w:val="00D614C8"/>
    <w:rsid w:val="00D94A23"/>
    <w:rsid w:val="00D94BC7"/>
    <w:rsid w:val="00D9567E"/>
    <w:rsid w:val="00D95D6A"/>
    <w:rsid w:val="00D97A19"/>
    <w:rsid w:val="00DB48AD"/>
    <w:rsid w:val="00DC0139"/>
    <w:rsid w:val="00DC27AA"/>
    <w:rsid w:val="00DD7718"/>
    <w:rsid w:val="00DE3D8C"/>
    <w:rsid w:val="00DE6684"/>
    <w:rsid w:val="00DF4046"/>
    <w:rsid w:val="00E16B0F"/>
    <w:rsid w:val="00E265B7"/>
    <w:rsid w:val="00E31F54"/>
    <w:rsid w:val="00E32D17"/>
    <w:rsid w:val="00E4222D"/>
    <w:rsid w:val="00E424B5"/>
    <w:rsid w:val="00E54B64"/>
    <w:rsid w:val="00E63505"/>
    <w:rsid w:val="00E7276E"/>
    <w:rsid w:val="00E75DA3"/>
    <w:rsid w:val="00E92B15"/>
    <w:rsid w:val="00E9566D"/>
    <w:rsid w:val="00EA47C9"/>
    <w:rsid w:val="00EC11E5"/>
    <w:rsid w:val="00ED12C2"/>
    <w:rsid w:val="00EF23A4"/>
    <w:rsid w:val="00F03A47"/>
    <w:rsid w:val="00F06E7C"/>
    <w:rsid w:val="00F24FA9"/>
    <w:rsid w:val="00F2606F"/>
    <w:rsid w:val="00F33D1C"/>
    <w:rsid w:val="00F35670"/>
    <w:rsid w:val="00F43DEE"/>
    <w:rsid w:val="00F46D9E"/>
    <w:rsid w:val="00F63563"/>
    <w:rsid w:val="00F70688"/>
    <w:rsid w:val="00F941F4"/>
    <w:rsid w:val="00FA1ACD"/>
    <w:rsid w:val="00FA4EBC"/>
    <w:rsid w:val="00FC468C"/>
    <w:rsid w:val="00FE30DC"/>
    <w:rsid w:val="00FF71B5"/>
    <w:rsid w:val="01027E5F"/>
    <w:rsid w:val="036B2F5C"/>
    <w:rsid w:val="03FD5555"/>
    <w:rsid w:val="05617BDD"/>
    <w:rsid w:val="070322EF"/>
    <w:rsid w:val="079C791C"/>
    <w:rsid w:val="0A4E3FD5"/>
    <w:rsid w:val="0C0E2D46"/>
    <w:rsid w:val="108A30E3"/>
    <w:rsid w:val="13540F65"/>
    <w:rsid w:val="13D90CC5"/>
    <w:rsid w:val="1DE3166F"/>
    <w:rsid w:val="1EEF4855"/>
    <w:rsid w:val="1FEA31C4"/>
    <w:rsid w:val="20F11CC5"/>
    <w:rsid w:val="22402CB1"/>
    <w:rsid w:val="2247155C"/>
    <w:rsid w:val="25861154"/>
    <w:rsid w:val="262B18BA"/>
    <w:rsid w:val="27391A1B"/>
    <w:rsid w:val="283F717E"/>
    <w:rsid w:val="29972EB5"/>
    <w:rsid w:val="2AE40DF9"/>
    <w:rsid w:val="2E0D187D"/>
    <w:rsid w:val="2EEE38AC"/>
    <w:rsid w:val="37D3316F"/>
    <w:rsid w:val="41385554"/>
    <w:rsid w:val="46A13741"/>
    <w:rsid w:val="48861D03"/>
    <w:rsid w:val="4E926CCF"/>
    <w:rsid w:val="544F5DF0"/>
    <w:rsid w:val="56A7390E"/>
    <w:rsid w:val="5E046FCA"/>
    <w:rsid w:val="5EFD4DE5"/>
    <w:rsid w:val="61C94812"/>
    <w:rsid w:val="626565AC"/>
    <w:rsid w:val="67A40F80"/>
    <w:rsid w:val="6C911BA1"/>
    <w:rsid w:val="6EA01194"/>
    <w:rsid w:val="7BBE7E19"/>
    <w:rsid w:val="7DDF22B8"/>
    <w:rsid w:val="7E6B1FE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EA4"/>
    <w:pPr>
      <w:widowControl w:val="0"/>
      <w:jc w:val="both"/>
    </w:pPr>
    <w:rPr>
      <w:sz w:val="24"/>
      <w:szCs w:val="24"/>
    </w:rPr>
  </w:style>
  <w:style w:type="paragraph" w:styleId="1">
    <w:name w:val="heading 1"/>
    <w:basedOn w:val="a"/>
    <w:next w:val="a"/>
    <w:qFormat/>
    <w:rsid w:val="003A1EA4"/>
    <w:pPr>
      <w:keepNext/>
      <w:jc w:val="center"/>
      <w:outlineLvl w:val="0"/>
    </w:pPr>
    <w:rPr>
      <w:rFonts w:eastAsia="楷体_GB2312"/>
      <w:kern w:val="2"/>
      <w:sz w:val="28"/>
      <w:u w:val="single"/>
    </w:rPr>
  </w:style>
  <w:style w:type="paragraph" w:styleId="2">
    <w:name w:val="heading 2"/>
    <w:basedOn w:val="a"/>
    <w:next w:val="a"/>
    <w:link w:val="2Char"/>
    <w:qFormat/>
    <w:rsid w:val="003A1EA4"/>
    <w:pPr>
      <w:keepNext/>
      <w:keepLines/>
      <w:spacing w:line="413" w:lineRule="auto"/>
      <w:outlineLvl w:val="1"/>
    </w:pPr>
    <w:rPr>
      <w:rFonts w:ascii="Arial" w:eastAsia="黑体" w:hAnsi="Arial"/>
      <w:b/>
      <w:sz w:val="32"/>
      <w:szCs w:val="20"/>
      <w:lang/>
    </w:rPr>
  </w:style>
  <w:style w:type="paragraph" w:styleId="3">
    <w:name w:val="heading 3"/>
    <w:basedOn w:val="a"/>
    <w:next w:val="a"/>
    <w:qFormat/>
    <w:rsid w:val="003A1EA4"/>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3A1EA4"/>
    <w:pPr>
      <w:jc w:val="left"/>
    </w:pPr>
    <w:rPr>
      <w:kern w:val="2"/>
      <w:sz w:val="21"/>
      <w:lang/>
    </w:rPr>
  </w:style>
  <w:style w:type="paragraph" w:styleId="a4">
    <w:name w:val="Body Text"/>
    <w:basedOn w:val="a"/>
    <w:rsid w:val="003A1EA4"/>
  </w:style>
  <w:style w:type="paragraph" w:styleId="a5">
    <w:name w:val="Body Text Indent"/>
    <w:basedOn w:val="a"/>
    <w:rsid w:val="003A1EA4"/>
    <w:pPr>
      <w:spacing w:line="440" w:lineRule="exact"/>
      <w:ind w:firstLine="200"/>
    </w:pPr>
    <w:rPr>
      <w:rFonts w:eastAsia="楷体_GB2312"/>
      <w:kern w:val="2"/>
    </w:rPr>
  </w:style>
  <w:style w:type="paragraph" w:styleId="30">
    <w:name w:val="toc 3"/>
    <w:basedOn w:val="a"/>
    <w:next w:val="a"/>
    <w:rsid w:val="003A1EA4"/>
    <w:pPr>
      <w:tabs>
        <w:tab w:val="right" w:leader="dot" w:pos="8296"/>
      </w:tabs>
      <w:spacing w:line="600" w:lineRule="auto"/>
      <w:ind w:leftChars="400" w:left="960"/>
      <w:jc w:val="left"/>
    </w:pPr>
  </w:style>
  <w:style w:type="paragraph" w:styleId="a6">
    <w:name w:val="Plain Text"/>
    <w:basedOn w:val="a"/>
    <w:link w:val="Char0"/>
    <w:qFormat/>
    <w:rsid w:val="003A1EA4"/>
    <w:rPr>
      <w:rFonts w:ascii="宋体" w:hAnsi="Courier New" w:cs="黑体"/>
      <w:kern w:val="2"/>
      <w:sz w:val="21"/>
      <w:szCs w:val="21"/>
    </w:rPr>
  </w:style>
  <w:style w:type="paragraph" w:styleId="a7">
    <w:name w:val="Date"/>
    <w:basedOn w:val="a"/>
    <w:next w:val="a"/>
    <w:rsid w:val="003A1EA4"/>
    <w:pPr>
      <w:ind w:leftChars="2500" w:left="100"/>
    </w:pPr>
    <w:rPr>
      <w:kern w:val="2"/>
    </w:rPr>
  </w:style>
  <w:style w:type="paragraph" w:styleId="20">
    <w:name w:val="Body Text Indent 2"/>
    <w:basedOn w:val="a"/>
    <w:rsid w:val="003A1EA4"/>
    <w:pPr>
      <w:spacing w:line="400" w:lineRule="exact"/>
      <w:ind w:firstLineChars="200" w:firstLine="480"/>
    </w:pPr>
    <w:rPr>
      <w:rFonts w:ascii="楷体_GB2312" w:eastAsia="楷体_GB2312"/>
      <w:color w:val="000000"/>
    </w:rPr>
  </w:style>
  <w:style w:type="paragraph" w:styleId="a8">
    <w:name w:val="Balloon Text"/>
    <w:basedOn w:val="a"/>
    <w:rsid w:val="003A1EA4"/>
    <w:rPr>
      <w:sz w:val="18"/>
      <w:szCs w:val="18"/>
    </w:rPr>
  </w:style>
  <w:style w:type="paragraph" w:styleId="a9">
    <w:name w:val="footer"/>
    <w:basedOn w:val="a"/>
    <w:link w:val="Char1"/>
    <w:rsid w:val="003A1EA4"/>
    <w:pPr>
      <w:tabs>
        <w:tab w:val="center" w:pos="4153"/>
        <w:tab w:val="right" w:pos="8306"/>
      </w:tabs>
      <w:snapToGrid w:val="0"/>
      <w:jc w:val="left"/>
    </w:pPr>
    <w:rPr>
      <w:kern w:val="2"/>
      <w:sz w:val="18"/>
      <w:szCs w:val="18"/>
      <w:lang/>
    </w:rPr>
  </w:style>
  <w:style w:type="paragraph" w:styleId="aa">
    <w:name w:val="header"/>
    <w:basedOn w:val="a"/>
    <w:rsid w:val="003A1EA4"/>
    <w:pPr>
      <w:pBdr>
        <w:bottom w:val="single" w:sz="6" w:space="1" w:color="auto"/>
      </w:pBdr>
      <w:tabs>
        <w:tab w:val="center" w:pos="4153"/>
        <w:tab w:val="right" w:pos="8306"/>
      </w:tabs>
      <w:snapToGrid w:val="0"/>
      <w:jc w:val="center"/>
    </w:pPr>
    <w:rPr>
      <w:kern w:val="2"/>
      <w:sz w:val="18"/>
      <w:szCs w:val="18"/>
    </w:rPr>
  </w:style>
  <w:style w:type="paragraph" w:styleId="ab">
    <w:name w:val="Subtitle"/>
    <w:basedOn w:val="a"/>
    <w:next w:val="a"/>
    <w:link w:val="Char2"/>
    <w:qFormat/>
    <w:rsid w:val="003A1EA4"/>
    <w:pPr>
      <w:spacing w:before="240" w:after="60" w:line="312" w:lineRule="auto"/>
      <w:jc w:val="center"/>
      <w:outlineLvl w:val="1"/>
    </w:pPr>
    <w:rPr>
      <w:rFonts w:ascii="Cambria" w:hAnsi="Cambria"/>
      <w:b/>
      <w:kern w:val="28"/>
      <w:sz w:val="32"/>
      <w:szCs w:val="20"/>
      <w:lang/>
    </w:rPr>
  </w:style>
  <w:style w:type="paragraph" w:styleId="31">
    <w:name w:val="Body Text Indent 3"/>
    <w:basedOn w:val="a"/>
    <w:rsid w:val="003A1EA4"/>
    <w:pPr>
      <w:spacing w:line="420" w:lineRule="exact"/>
      <w:ind w:firstLine="420"/>
    </w:pPr>
    <w:rPr>
      <w:rFonts w:ascii="楷体_GB2312" w:eastAsia="楷体_GB2312"/>
      <w:color w:val="000000"/>
    </w:rPr>
  </w:style>
  <w:style w:type="paragraph" w:styleId="21">
    <w:name w:val="toc 2"/>
    <w:basedOn w:val="a"/>
    <w:next w:val="a"/>
    <w:rsid w:val="003A1EA4"/>
    <w:pPr>
      <w:ind w:leftChars="200" w:left="420"/>
    </w:pPr>
  </w:style>
  <w:style w:type="paragraph" w:styleId="22">
    <w:name w:val="Body Text 2"/>
    <w:basedOn w:val="a"/>
    <w:rsid w:val="003A1EA4"/>
    <w:pPr>
      <w:spacing w:line="480" w:lineRule="auto"/>
    </w:pPr>
  </w:style>
  <w:style w:type="paragraph" w:styleId="HTML">
    <w:name w:val="HTML Preformatted"/>
    <w:basedOn w:val="a"/>
    <w:rsid w:val="003A1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rPr>
  </w:style>
  <w:style w:type="paragraph" w:styleId="ac">
    <w:name w:val="Normal (Web)"/>
    <w:basedOn w:val="a"/>
    <w:uiPriority w:val="99"/>
    <w:qFormat/>
    <w:rsid w:val="003A1EA4"/>
    <w:pPr>
      <w:widowControl/>
      <w:spacing w:beforeAutospacing="1" w:afterAutospacing="1"/>
      <w:jc w:val="left"/>
    </w:pPr>
    <w:rPr>
      <w:rFonts w:ascii="宋体" w:hAnsi="宋体"/>
    </w:rPr>
  </w:style>
  <w:style w:type="paragraph" w:styleId="ad">
    <w:name w:val="Title"/>
    <w:basedOn w:val="a"/>
    <w:next w:val="a"/>
    <w:link w:val="Char3"/>
    <w:qFormat/>
    <w:rsid w:val="003A1EA4"/>
    <w:pPr>
      <w:jc w:val="center"/>
      <w:outlineLvl w:val="0"/>
    </w:pPr>
    <w:rPr>
      <w:rFonts w:ascii="Cambria" w:hAnsi="Cambria"/>
      <w:b/>
      <w:bCs/>
      <w:sz w:val="32"/>
      <w:szCs w:val="32"/>
      <w:lang/>
    </w:rPr>
  </w:style>
  <w:style w:type="paragraph" w:styleId="ae">
    <w:name w:val="annotation subject"/>
    <w:basedOn w:val="a3"/>
    <w:next w:val="a3"/>
    <w:link w:val="Char4"/>
    <w:rsid w:val="003A1EA4"/>
  </w:style>
  <w:style w:type="table" w:styleId="af">
    <w:name w:val="Table Grid"/>
    <w:basedOn w:val="a1"/>
    <w:uiPriority w:val="39"/>
    <w:rsid w:val="003A1E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3A1EA4"/>
    <w:rPr>
      <w:rFonts w:ascii="Times New Roman" w:eastAsia="宋体" w:hAnsi="Times New Roman" w:cs="Times New Roman"/>
      <w:b/>
      <w:bCs/>
    </w:rPr>
  </w:style>
  <w:style w:type="character" w:styleId="af1">
    <w:name w:val="page number"/>
    <w:rsid w:val="003A1EA4"/>
    <w:rPr>
      <w:rFonts w:ascii="Times New Roman" w:eastAsia="宋体" w:hAnsi="Times New Roman" w:cs="Times New Roman"/>
    </w:rPr>
  </w:style>
  <w:style w:type="character" w:styleId="af2">
    <w:name w:val="Emphasis"/>
    <w:qFormat/>
    <w:rsid w:val="003A1EA4"/>
    <w:rPr>
      <w:rFonts w:ascii="Times New Roman" w:eastAsia="宋体" w:hAnsi="Times New Roman" w:cs="Times New Roman"/>
      <w:i/>
    </w:rPr>
  </w:style>
  <w:style w:type="character" w:styleId="af3">
    <w:name w:val="line number"/>
    <w:rsid w:val="003A1EA4"/>
    <w:rPr>
      <w:rFonts w:ascii="Times New Roman" w:eastAsia="宋体" w:hAnsi="Times New Roman" w:cs="Times New Roman"/>
    </w:rPr>
  </w:style>
  <w:style w:type="character" w:styleId="af4">
    <w:name w:val="Hyperlink"/>
    <w:rsid w:val="003A1EA4"/>
    <w:rPr>
      <w:rFonts w:ascii="Times New Roman" w:eastAsia="宋体" w:hAnsi="Times New Roman" w:cs="Times New Roman"/>
      <w:color w:val="0000FF"/>
      <w:u w:val="single"/>
    </w:rPr>
  </w:style>
  <w:style w:type="character" w:styleId="af5">
    <w:name w:val="annotation reference"/>
    <w:rsid w:val="003A1EA4"/>
    <w:rPr>
      <w:rFonts w:ascii="Times New Roman" w:eastAsia="宋体" w:hAnsi="Times New Roman" w:cs="Times New Roman"/>
      <w:sz w:val="21"/>
      <w:szCs w:val="21"/>
    </w:rPr>
  </w:style>
  <w:style w:type="character" w:customStyle="1" w:styleId="Char1">
    <w:name w:val="页脚 Char"/>
    <w:link w:val="a9"/>
    <w:rsid w:val="003A1EA4"/>
    <w:rPr>
      <w:rFonts w:ascii="Times New Roman" w:eastAsia="宋体" w:hAnsi="Times New Roman" w:cs="Times New Roman"/>
      <w:kern w:val="2"/>
      <w:sz w:val="18"/>
      <w:szCs w:val="18"/>
    </w:rPr>
  </w:style>
  <w:style w:type="paragraph" w:customStyle="1" w:styleId="Style32">
    <w:name w:val="_Style 32"/>
    <w:basedOn w:val="1"/>
    <w:next w:val="a"/>
    <w:qFormat/>
    <w:rsid w:val="003A1EA4"/>
    <w:pPr>
      <w:keepLines/>
      <w:widowControl/>
      <w:spacing w:before="480" w:line="276" w:lineRule="auto"/>
      <w:jc w:val="left"/>
      <w:outlineLvl w:val="9"/>
    </w:pPr>
    <w:rPr>
      <w:rFonts w:ascii="Cambria" w:eastAsia="宋体" w:hAnsi="Cambria"/>
      <w:b/>
      <w:bCs/>
      <w:color w:val="365F91"/>
      <w:kern w:val="0"/>
      <w:szCs w:val="28"/>
      <w:u w:val="none"/>
    </w:rPr>
  </w:style>
  <w:style w:type="character" w:customStyle="1" w:styleId="Char0">
    <w:name w:val="纯文本 Char"/>
    <w:link w:val="a6"/>
    <w:rsid w:val="003A1EA4"/>
    <w:rPr>
      <w:rFonts w:ascii="宋体" w:eastAsia="宋体" w:hAnsi="Courier New" w:cs="黑体"/>
      <w:kern w:val="2"/>
      <w:sz w:val="21"/>
      <w:szCs w:val="21"/>
      <w:lang w:val="en-US" w:eastAsia="zh-CN" w:bidi="ar-SA"/>
    </w:rPr>
  </w:style>
  <w:style w:type="character" w:customStyle="1" w:styleId="2Char">
    <w:name w:val="标题 2 Char"/>
    <w:link w:val="2"/>
    <w:rsid w:val="003A1EA4"/>
    <w:rPr>
      <w:rFonts w:ascii="Arial" w:eastAsia="黑体" w:hAnsi="Arial" w:cs="Times New Roman"/>
      <w:b/>
      <w:sz w:val="32"/>
    </w:rPr>
  </w:style>
  <w:style w:type="paragraph" w:styleId="af6">
    <w:name w:val="List Paragraph"/>
    <w:basedOn w:val="a"/>
    <w:qFormat/>
    <w:rsid w:val="003A1EA4"/>
    <w:pPr>
      <w:ind w:firstLineChars="200" w:firstLine="420"/>
    </w:pPr>
    <w:rPr>
      <w:kern w:val="2"/>
      <w:sz w:val="21"/>
    </w:rPr>
  </w:style>
  <w:style w:type="paragraph" w:customStyle="1" w:styleId="23">
    <w:name w:val="正文缩进2格"/>
    <w:basedOn w:val="a"/>
    <w:link w:val="2CharChar"/>
    <w:rsid w:val="003A1EA4"/>
    <w:pPr>
      <w:spacing w:line="600" w:lineRule="exact"/>
      <w:ind w:firstLineChars="206" w:firstLine="639"/>
    </w:pPr>
    <w:rPr>
      <w:rFonts w:ascii="仿宋_GB2312" w:eastAsia="仿宋_GB2312" w:hAnsi="宋体"/>
      <w:kern w:val="2"/>
      <w:sz w:val="31"/>
      <w:szCs w:val="28"/>
      <w:lang/>
    </w:rPr>
  </w:style>
  <w:style w:type="character" w:customStyle="1" w:styleId="2CharChar">
    <w:name w:val="正文缩进2格 Char Char"/>
    <w:link w:val="23"/>
    <w:rsid w:val="003A1EA4"/>
    <w:rPr>
      <w:rFonts w:ascii="仿宋_GB2312" w:eastAsia="仿宋_GB2312" w:hAnsi="宋体" w:cs="Times New Roman"/>
      <w:kern w:val="2"/>
      <w:sz w:val="31"/>
      <w:szCs w:val="28"/>
    </w:rPr>
  </w:style>
  <w:style w:type="character" w:customStyle="1" w:styleId="content1">
    <w:name w:val="content1"/>
    <w:rsid w:val="003A1EA4"/>
    <w:rPr>
      <w:rFonts w:ascii="Times New Roman" w:eastAsia="宋体" w:hAnsi="Times New Roman" w:cs="Times New Roman"/>
      <w:sz w:val="21"/>
      <w:szCs w:val="21"/>
    </w:rPr>
  </w:style>
  <w:style w:type="character" w:customStyle="1" w:styleId="param-value3">
    <w:name w:val="param-value3"/>
    <w:rsid w:val="003A1EA4"/>
    <w:rPr>
      <w:rFonts w:ascii="Times New Roman" w:eastAsia="宋体" w:hAnsi="Times New Roman" w:cs="Times New Roman"/>
    </w:rPr>
  </w:style>
  <w:style w:type="character" w:customStyle="1" w:styleId="unnamed11">
    <w:name w:val="unnamed11"/>
    <w:rsid w:val="003A1EA4"/>
    <w:rPr>
      <w:rFonts w:ascii="Times New Roman" w:eastAsia="宋体" w:hAnsi="Times New Roman" w:cs="Times New Roman"/>
      <w:spacing w:val="360"/>
    </w:rPr>
  </w:style>
  <w:style w:type="paragraph" w:customStyle="1" w:styleId="10">
    <w:name w:val="纯文本1"/>
    <w:basedOn w:val="a"/>
    <w:link w:val="CharChar"/>
    <w:rsid w:val="003A1EA4"/>
    <w:rPr>
      <w:rFonts w:ascii="宋体" w:hAnsi="Courier New" w:hint="eastAsia"/>
      <w:kern w:val="2"/>
      <w:sz w:val="21"/>
      <w:szCs w:val="20"/>
    </w:rPr>
  </w:style>
  <w:style w:type="character" w:customStyle="1" w:styleId="CharChar">
    <w:name w:val="普通文字 Char Char"/>
    <w:link w:val="10"/>
    <w:rsid w:val="003A1EA4"/>
    <w:rPr>
      <w:rFonts w:ascii="宋体" w:eastAsia="宋体" w:hAnsi="Courier New" w:cs="Times New Roman" w:hint="eastAsia"/>
      <w:kern w:val="2"/>
      <w:sz w:val="21"/>
      <w:lang w:val="en-US" w:eastAsia="zh-CN"/>
    </w:rPr>
  </w:style>
  <w:style w:type="character" w:customStyle="1" w:styleId="Char">
    <w:name w:val="批注文字 Char"/>
    <w:link w:val="a3"/>
    <w:rsid w:val="003A1EA4"/>
    <w:rPr>
      <w:rFonts w:ascii="Times New Roman" w:eastAsia="宋体" w:hAnsi="Times New Roman" w:cs="Times New Roman"/>
      <w:kern w:val="2"/>
      <w:sz w:val="21"/>
      <w:szCs w:val="24"/>
    </w:rPr>
  </w:style>
  <w:style w:type="character" w:customStyle="1" w:styleId="Char3">
    <w:name w:val="标题 Char"/>
    <w:link w:val="ad"/>
    <w:rsid w:val="003A1EA4"/>
    <w:rPr>
      <w:rFonts w:ascii="Cambria" w:eastAsia="宋体" w:hAnsi="Cambria" w:cs="Times New Roman"/>
      <w:b/>
      <w:bCs/>
      <w:sz w:val="32"/>
      <w:szCs w:val="32"/>
    </w:rPr>
  </w:style>
  <w:style w:type="paragraph" w:customStyle="1" w:styleId="11">
    <w:name w:val="普通(网站)1"/>
    <w:basedOn w:val="a"/>
    <w:rsid w:val="003A1EA4"/>
    <w:pPr>
      <w:widowControl/>
      <w:spacing w:beforeAutospacing="1" w:afterAutospacing="1" w:line="264" w:lineRule="atLeast"/>
      <w:jc w:val="left"/>
    </w:pPr>
    <w:rPr>
      <w:rFonts w:ascii="宋体" w:hAnsi="宋体" w:hint="eastAsia"/>
      <w:sz w:val="22"/>
    </w:rPr>
  </w:style>
  <w:style w:type="paragraph" w:customStyle="1" w:styleId="Blockquote">
    <w:name w:val="Blockquote"/>
    <w:basedOn w:val="a"/>
    <w:rsid w:val="003A1EA4"/>
    <w:pPr>
      <w:autoSpaceDE w:val="0"/>
      <w:autoSpaceDN w:val="0"/>
      <w:adjustRightInd w:val="0"/>
      <w:ind w:left="360" w:right="360"/>
      <w:jc w:val="left"/>
    </w:pPr>
    <w:rPr>
      <w:szCs w:val="20"/>
    </w:rPr>
  </w:style>
  <w:style w:type="paragraph" w:customStyle="1" w:styleId="Char5">
    <w:name w:val="Char"/>
    <w:basedOn w:val="a"/>
    <w:rsid w:val="003A1EA4"/>
    <w:pPr>
      <w:snapToGrid w:val="0"/>
      <w:spacing w:line="360" w:lineRule="auto"/>
      <w:ind w:firstLineChars="200" w:firstLine="200"/>
    </w:pPr>
    <w:rPr>
      <w:rFonts w:eastAsia="仿宋_GB2312"/>
      <w:kern w:val="2"/>
    </w:rPr>
  </w:style>
  <w:style w:type="paragraph" w:customStyle="1" w:styleId="p0">
    <w:name w:val="p0"/>
    <w:basedOn w:val="a"/>
    <w:rsid w:val="003A1EA4"/>
    <w:pPr>
      <w:widowControl/>
    </w:pPr>
    <w:rPr>
      <w:sz w:val="21"/>
      <w:szCs w:val="21"/>
    </w:rPr>
  </w:style>
  <w:style w:type="character" w:customStyle="1" w:styleId="Char2">
    <w:name w:val="副标题 Char"/>
    <w:link w:val="ab"/>
    <w:rsid w:val="003A1EA4"/>
    <w:rPr>
      <w:rFonts w:ascii="Cambria" w:eastAsia="宋体" w:hAnsi="Cambria" w:cs="Times New Roman"/>
      <w:b/>
      <w:kern w:val="28"/>
      <w:sz w:val="32"/>
    </w:rPr>
  </w:style>
  <w:style w:type="character" w:customStyle="1" w:styleId="Char4">
    <w:name w:val="批注主题 Char"/>
    <w:link w:val="ae"/>
    <w:rsid w:val="003A1EA4"/>
    <w:rPr>
      <w:rFonts w:ascii="Times New Roman" w:eastAsia="宋体" w:hAnsi="Times New Roman" w:cs="Times New Roman"/>
      <w:kern w:val="2"/>
      <w:sz w:val="21"/>
      <w:szCs w:val="24"/>
    </w:rPr>
  </w:style>
  <w:style w:type="paragraph" w:customStyle="1" w:styleId="af7">
    <w:name w:val="标书正文"/>
    <w:basedOn w:val="a"/>
    <w:qFormat/>
    <w:rsid w:val="001F0C11"/>
    <w:pPr>
      <w:widowControl/>
      <w:snapToGrid w:val="0"/>
      <w:spacing w:line="500" w:lineRule="exact"/>
      <w:ind w:firstLine="624"/>
      <w:jc w:val="left"/>
    </w:pPr>
    <w:rPr>
      <w:rFonts w:ascii="微软雅黑" w:eastAsia="微软雅黑" w:hAnsi="微软雅黑" w:cs="微软雅黑"/>
      <w:color w:val="000000"/>
      <w:sz w:val="28"/>
      <w:szCs w:val="20"/>
      <w:lang w:eastAsia="en-US" w:bidi="en-US"/>
    </w:rPr>
  </w:style>
  <w:style w:type="paragraph" w:styleId="af8">
    <w:name w:val="Normal Indent"/>
    <w:basedOn w:val="a"/>
    <w:unhideWhenUsed/>
    <w:qFormat/>
    <w:rsid w:val="004959AD"/>
    <w:pPr>
      <w:ind w:firstLine="420"/>
    </w:pPr>
    <w:rPr>
      <w:kern w:val="2"/>
      <w:sz w:val="21"/>
      <w:szCs w:val="20"/>
    </w:rPr>
  </w:style>
  <w:style w:type="paragraph" w:customStyle="1" w:styleId="12">
    <w:name w:val="彩色列表1"/>
    <w:basedOn w:val="a"/>
    <w:uiPriority w:val="34"/>
    <w:qFormat/>
    <w:rsid w:val="004959AD"/>
    <w:pPr>
      <w:ind w:firstLineChars="200" w:firstLine="420"/>
    </w:pPr>
    <w:rPr>
      <w:kern w:val="2"/>
      <w:sz w:val="21"/>
      <w:szCs w:val="22"/>
    </w:rPr>
  </w:style>
  <w:style w:type="paragraph" w:styleId="af9">
    <w:name w:val="No Spacing"/>
    <w:uiPriority w:val="1"/>
    <w:qFormat/>
    <w:rsid w:val="00B95605"/>
    <w:pPr>
      <w:widowControl w:val="0"/>
      <w:jc w:val="both"/>
    </w:pPr>
    <w:rPr>
      <w:rFonts w:ascii="Calibri" w:hAnsi="Calibri"/>
      <w:kern w:val="2"/>
      <w:sz w:val="21"/>
      <w:szCs w:val="22"/>
    </w:rPr>
  </w:style>
  <w:style w:type="paragraph" w:customStyle="1" w:styleId="afa">
    <w:name w:val="正文（缩进）"/>
    <w:basedOn w:val="a"/>
    <w:qFormat/>
    <w:rsid w:val="00B95605"/>
    <w:pPr>
      <w:spacing w:beforeLines="50" w:afterLines="50" w:line="360" w:lineRule="auto"/>
      <w:ind w:firstLineChars="200" w:firstLine="480"/>
    </w:pPr>
    <w:rPr>
      <w:kern w:val="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yxzbb.dyhos.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yxzbb.dyhos.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800</Words>
  <Characters>4560</Characters>
  <Application>Microsoft Office Word</Application>
  <DocSecurity>0</DocSecurity>
  <Lines>38</Lines>
  <Paragraphs>10</Paragraphs>
  <ScaleCrop>false</ScaleCrop>
  <Company>aa</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泰安市东岳大街改造工程</dc:title>
  <dc:creator>Administrator</dc:creator>
  <cp:lastModifiedBy>大冶市三佳电脑有限责任公司</cp:lastModifiedBy>
  <cp:revision>26</cp:revision>
  <cp:lastPrinted>2019-03-28T00:27:00Z</cp:lastPrinted>
  <dcterms:created xsi:type="dcterms:W3CDTF">2021-03-19T10:43:00Z</dcterms:created>
  <dcterms:modified xsi:type="dcterms:W3CDTF">2021-06-30T07:40:00Z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B658A311B6164E6A9343EA1546C93AFF</vt:lpwstr>
  </property>
</Properties>
</file>