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2CBBE">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14:paraId="0CB73358">
      <w:pPr>
        <w:jc w:val="center"/>
        <w:rPr>
          <w:rFonts w:ascii="Calibri" w:hAnsi="Calibri"/>
          <w:sz w:val="44"/>
        </w:rPr>
      </w:pPr>
    </w:p>
    <w:p w14:paraId="2C56CE05">
      <w:pPr>
        <w:jc w:val="center"/>
        <w:rPr>
          <w:rFonts w:hint="eastAsia" w:ascii="Calibri" w:hAnsi="Calibri"/>
          <w:sz w:val="44"/>
        </w:rPr>
      </w:pPr>
    </w:p>
    <w:p w14:paraId="3FBAAEDC">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5-0505</w:t>
      </w:r>
      <w:r>
        <w:rPr>
          <w:rFonts w:hint="eastAsia" w:ascii="Calibri" w:hAnsi="Calibri"/>
          <w:b/>
          <w:sz w:val="28"/>
          <w:szCs w:val="28"/>
        </w:rPr>
        <w:t>号</w:t>
      </w:r>
    </w:p>
    <w:p w14:paraId="472CBD71">
      <w:pPr>
        <w:spacing w:line="480" w:lineRule="auto"/>
        <w:ind w:left="3360" w:leftChars="931" w:hanging="1405" w:hangingChars="500"/>
        <w:jc w:val="left"/>
        <w:rPr>
          <w:rFonts w:hint="default" w:eastAsia="宋体"/>
          <w:b/>
          <w:sz w:val="28"/>
          <w:szCs w:val="28"/>
          <w:lang w:val="en-US" w:eastAsia="zh-CN"/>
        </w:rPr>
      </w:pPr>
      <w:r>
        <w:rPr>
          <w:rFonts w:ascii="Calibri" w:hAnsi="Calibri"/>
          <w:b/>
          <w:sz w:val="28"/>
          <w:szCs w:val="28"/>
        </w:rPr>
        <w:t>项目名称：</w:t>
      </w:r>
      <w:r>
        <w:rPr>
          <w:rFonts w:hint="eastAsia"/>
          <w:b/>
          <w:sz w:val="28"/>
          <w:szCs w:val="28"/>
          <w:lang w:val="en-US" w:eastAsia="zh-CN"/>
        </w:rPr>
        <w:t>大冶市人民医院官网维保单一来源采购项目</w:t>
      </w:r>
    </w:p>
    <w:p w14:paraId="125D1029">
      <w:pPr>
        <w:tabs>
          <w:tab w:val="left" w:pos="2625"/>
        </w:tabs>
        <w:spacing w:line="480" w:lineRule="auto"/>
        <w:jc w:val="center"/>
        <w:rPr>
          <w:rFonts w:ascii="Calibri" w:hAnsi="Calibri"/>
          <w:b/>
          <w:sz w:val="28"/>
          <w:szCs w:val="28"/>
        </w:rPr>
      </w:pPr>
    </w:p>
    <w:p w14:paraId="6AB75A57">
      <w:pPr>
        <w:tabs>
          <w:tab w:val="left" w:pos="2625"/>
        </w:tabs>
        <w:spacing w:line="480" w:lineRule="auto"/>
        <w:jc w:val="center"/>
        <w:rPr>
          <w:rFonts w:hint="eastAsia" w:ascii="Calibri" w:hAnsi="Calibri"/>
          <w:b/>
          <w:sz w:val="28"/>
          <w:szCs w:val="28"/>
        </w:rPr>
      </w:pPr>
    </w:p>
    <w:p w14:paraId="20664AE1">
      <w:pPr>
        <w:tabs>
          <w:tab w:val="left" w:pos="2625"/>
        </w:tabs>
        <w:spacing w:line="520" w:lineRule="exact"/>
        <w:jc w:val="center"/>
        <w:rPr>
          <w:rFonts w:ascii="Calibri" w:hAnsi="Calibri"/>
          <w:b/>
          <w:sz w:val="28"/>
          <w:szCs w:val="28"/>
        </w:rPr>
      </w:pPr>
    </w:p>
    <w:p w14:paraId="142EE729">
      <w:pPr>
        <w:tabs>
          <w:tab w:val="left" w:pos="2625"/>
        </w:tabs>
        <w:spacing w:line="520" w:lineRule="exact"/>
        <w:jc w:val="center"/>
        <w:rPr>
          <w:rFonts w:ascii="Calibri" w:hAnsi="Calibri"/>
          <w:b/>
          <w:sz w:val="28"/>
          <w:szCs w:val="28"/>
        </w:rPr>
      </w:pPr>
    </w:p>
    <w:p w14:paraId="56E29F6B">
      <w:pPr>
        <w:tabs>
          <w:tab w:val="left" w:pos="2625"/>
        </w:tabs>
        <w:spacing w:line="520" w:lineRule="exact"/>
        <w:jc w:val="center"/>
        <w:rPr>
          <w:rFonts w:ascii="Calibri" w:hAnsi="Calibri"/>
          <w:b/>
          <w:sz w:val="28"/>
          <w:szCs w:val="28"/>
        </w:rPr>
      </w:pPr>
    </w:p>
    <w:p w14:paraId="3976CE04">
      <w:pPr>
        <w:tabs>
          <w:tab w:val="left" w:pos="2625"/>
        </w:tabs>
        <w:spacing w:line="520" w:lineRule="exact"/>
        <w:rPr>
          <w:rFonts w:ascii="Calibri" w:hAnsi="Calibri"/>
          <w:b/>
          <w:sz w:val="28"/>
          <w:szCs w:val="28"/>
        </w:rPr>
      </w:pPr>
    </w:p>
    <w:p w14:paraId="59E61CBC">
      <w:pPr>
        <w:tabs>
          <w:tab w:val="left" w:pos="2625"/>
        </w:tabs>
        <w:spacing w:line="520" w:lineRule="exact"/>
        <w:rPr>
          <w:rFonts w:ascii="Calibri" w:hAnsi="Calibri"/>
          <w:b/>
          <w:sz w:val="28"/>
          <w:szCs w:val="28"/>
        </w:rPr>
      </w:pPr>
    </w:p>
    <w:p w14:paraId="0762735F">
      <w:pPr>
        <w:tabs>
          <w:tab w:val="left" w:pos="2625"/>
        </w:tabs>
        <w:spacing w:line="520" w:lineRule="exact"/>
        <w:rPr>
          <w:rFonts w:ascii="Calibri" w:hAnsi="Calibri"/>
          <w:b/>
          <w:sz w:val="28"/>
          <w:szCs w:val="28"/>
        </w:rPr>
      </w:pPr>
    </w:p>
    <w:p w14:paraId="242FFE60">
      <w:pPr>
        <w:tabs>
          <w:tab w:val="left" w:pos="2625"/>
        </w:tabs>
        <w:spacing w:line="520" w:lineRule="exact"/>
        <w:rPr>
          <w:rFonts w:hint="eastAsia" w:ascii="Calibri" w:hAnsi="Calibri"/>
          <w:b/>
          <w:sz w:val="28"/>
          <w:szCs w:val="28"/>
        </w:rPr>
      </w:pPr>
    </w:p>
    <w:p w14:paraId="46793DA6">
      <w:pPr>
        <w:tabs>
          <w:tab w:val="left" w:pos="2625"/>
        </w:tabs>
        <w:spacing w:line="520" w:lineRule="exact"/>
        <w:rPr>
          <w:rFonts w:ascii="Calibri" w:hAnsi="Calibri"/>
          <w:b/>
          <w:sz w:val="28"/>
          <w:szCs w:val="28"/>
        </w:rPr>
      </w:pPr>
    </w:p>
    <w:p w14:paraId="0DE92F96">
      <w:pPr>
        <w:tabs>
          <w:tab w:val="left" w:pos="2625"/>
        </w:tabs>
        <w:spacing w:line="520" w:lineRule="exact"/>
        <w:rPr>
          <w:rFonts w:hint="eastAsia" w:ascii="Calibri" w:hAnsi="Calibri"/>
          <w:b/>
          <w:sz w:val="28"/>
          <w:szCs w:val="28"/>
        </w:rPr>
      </w:pPr>
    </w:p>
    <w:p w14:paraId="2DB63CDA">
      <w:pPr>
        <w:tabs>
          <w:tab w:val="left" w:pos="2625"/>
        </w:tabs>
        <w:spacing w:line="520" w:lineRule="exact"/>
        <w:rPr>
          <w:rFonts w:hint="eastAsia" w:ascii="Calibri" w:hAnsi="Calibri"/>
          <w:b/>
          <w:sz w:val="28"/>
          <w:szCs w:val="28"/>
        </w:rPr>
      </w:pPr>
    </w:p>
    <w:p w14:paraId="2A13C411">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14:paraId="065457A8">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5</w:t>
      </w:r>
      <w:r>
        <w:rPr>
          <w:rFonts w:hint="eastAsia" w:ascii="Calibri" w:hAnsi="Calibri"/>
          <w:b/>
          <w:sz w:val="28"/>
          <w:szCs w:val="28"/>
        </w:rPr>
        <w:t>年</w:t>
      </w:r>
      <w:r>
        <w:rPr>
          <w:rFonts w:hint="eastAsia"/>
          <w:b/>
          <w:sz w:val="28"/>
          <w:szCs w:val="28"/>
          <w:lang w:val="en-US" w:eastAsia="zh-CN"/>
        </w:rPr>
        <w:t>6</w:t>
      </w:r>
      <w:r>
        <w:rPr>
          <w:rFonts w:hint="eastAsia" w:ascii="Calibri" w:hAnsi="Calibri"/>
          <w:b/>
          <w:sz w:val="28"/>
          <w:szCs w:val="28"/>
        </w:rPr>
        <w:t>月</w:t>
      </w:r>
    </w:p>
    <w:p w14:paraId="514375E2">
      <w:pPr>
        <w:pStyle w:val="15"/>
        <w:rPr>
          <w:lang w:val="en-US" w:eastAsia="zh-CN"/>
        </w:rPr>
      </w:pPr>
    </w:p>
    <w:p w14:paraId="35E18232">
      <w:pPr>
        <w:bidi w:val="0"/>
        <w:rPr>
          <w:lang w:val="en-US" w:eastAsia="zh-CN"/>
        </w:rPr>
      </w:pPr>
    </w:p>
    <w:p w14:paraId="3712FBA3">
      <w:pPr>
        <w:bidi w:val="0"/>
        <w:rPr>
          <w:lang w:val="en-US" w:eastAsia="zh-CN"/>
        </w:rPr>
      </w:pPr>
    </w:p>
    <w:p w14:paraId="0EEEDEC5">
      <w:pPr>
        <w:bidi w:val="0"/>
        <w:rPr>
          <w:lang w:val="en-US" w:eastAsia="zh-CN"/>
        </w:rPr>
      </w:pPr>
    </w:p>
    <w:p w14:paraId="4ACE0A49">
      <w:pPr>
        <w:bidi w:val="0"/>
        <w:rPr>
          <w:lang w:val="en-US" w:eastAsia="zh-CN"/>
        </w:rPr>
      </w:pPr>
    </w:p>
    <w:p w14:paraId="53F4BCB8">
      <w:pPr>
        <w:bidi w:val="0"/>
        <w:rPr>
          <w:lang w:val="en-US" w:eastAsia="zh-CN"/>
        </w:rPr>
      </w:pPr>
    </w:p>
    <w:p w14:paraId="7F45D745">
      <w:pPr>
        <w:bidi w:val="0"/>
        <w:rPr>
          <w:lang w:val="en-US" w:eastAsia="zh-CN"/>
        </w:rPr>
      </w:pPr>
    </w:p>
    <w:p w14:paraId="154C9DD9">
      <w:pPr>
        <w:bidi w:val="0"/>
        <w:ind w:firstLine="283" w:firstLineChars="0"/>
        <w:jc w:val="left"/>
        <w:rPr>
          <w:lang w:val="en-US" w:eastAsia="zh-CN"/>
        </w:rPr>
      </w:pPr>
    </w:p>
    <w:p w14:paraId="54785941">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14:paraId="31DAAB7F">
      <w:pPr>
        <w:pStyle w:val="9"/>
        <w:tabs>
          <w:tab w:val="right" w:leader="dot" w:pos="8296"/>
          <w:tab w:val="clear" w:pos="9061"/>
        </w:tabs>
        <w:rPr>
          <w:rStyle w:val="14"/>
          <w:rFonts w:ascii="宋体" w:hAnsi="宋体"/>
          <w:color w:val="auto"/>
          <w:szCs w:val="22"/>
        </w:rPr>
      </w:pPr>
    </w:p>
    <w:p w14:paraId="11053699">
      <w:pPr>
        <w:pStyle w:val="9"/>
        <w:tabs>
          <w:tab w:val="right" w:leader="dot" w:pos="9060"/>
          <w:tab w:val="clear" w:pos="9061"/>
        </w:tabs>
        <w:rPr>
          <w:rFonts w:ascii="等线" w:hAnsi="等线" w:eastAsia="等线"/>
          <w:szCs w:val="22"/>
        </w:rPr>
      </w:pPr>
      <w:r>
        <w:rPr>
          <w:rFonts w:ascii="宋体" w:hAnsi="宋体"/>
          <w:sz w:val="28"/>
          <w:szCs w:val="28"/>
        </w:rPr>
        <w:fldChar w:fldCharType="begin"/>
      </w:r>
      <w:r>
        <w:rPr>
          <w:rStyle w:val="14"/>
          <w:rFonts w:ascii="宋体" w:hAnsi="宋体"/>
          <w:color w:val="auto"/>
          <w:sz w:val="28"/>
          <w:szCs w:val="28"/>
        </w:rPr>
        <w:instrText xml:space="preserve"> TOC \o "1-3" \h \z \u </w:instrText>
      </w:r>
      <w:r>
        <w:rPr>
          <w:rFonts w:ascii="宋体" w:hAnsi="宋体"/>
          <w:sz w:val="28"/>
          <w:szCs w:val="28"/>
        </w:rPr>
        <w:fldChar w:fldCharType="separate"/>
      </w:r>
      <w:r>
        <w:rPr>
          <w:rStyle w:val="14"/>
          <w:color w:val="auto"/>
        </w:rPr>
        <w:fldChar w:fldCharType="begin"/>
      </w:r>
      <w:r>
        <w:rPr>
          <w:rStyle w:val="14"/>
          <w:color w:val="auto"/>
        </w:rPr>
        <w:instrText xml:space="preserve"> </w:instrText>
      </w:r>
      <w:r>
        <w:instrText xml:space="preserve">HYPERLINK \l "_Toc112435656"</w:instrText>
      </w:r>
      <w:r>
        <w:rPr>
          <w:rStyle w:val="14"/>
          <w:color w:val="auto"/>
        </w:rPr>
        <w:instrText xml:space="preserve"> </w:instrText>
      </w:r>
      <w:r>
        <w:rPr>
          <w:rStyle w:val="14"/>
          <w:color w:val="auto"/>
        </w:rPr>
        <w:fldChar w:fldCharType="separate"/>
      </w:r>
      <w:r>
        <w:rPr>
          <w:rStyle w:val="14"/>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4"/>
          <w:color w:val="auto"/>
        </w:rPr>
        <w:fldChar w:fldCharType="end"/>
      </w:r>
    </w:p>
    <w:p w14:paraId="69419398">
      <w:pPr>
        <w:pStyle w:val="9"/>
        <w:tabs>
          <w:tab w:val="right" w:leader="dot" w:pos="9060"/>
          <w:tab w:val="clear" w:pos="9061"/>
        </w:tabs>
        <w:rPr>
          <w:rFonts w:ascii="等线" w:hAnsi="等线" w:eastAsia="等线"/>
          <w:szCs w:val="22"/>
        </w:rPr>
      </w:pPr>
      <w:r>
        <w:rPr>
          <w:rStyle w:val="14"/>
          <w:color w:val="auto"/>
        </w:rPr>
        <w:fldChar w:fldCharType="begin"/>
      </w:r>
      <w:r>
        <w:rPr>
          <w:rStyle w:val="14"/>
          <w:color w:val="auto"/>
        </w:rPr>
        <w:instrText xml:space="preserve"> </w:instrText>
      </w:r>
      <w:r>
        <w:instrText xml:space="preserve">HYPERLINK \l "_Toc112435657"</w:instrText>
      </w:r>
      <w:r>
        <w:rPr>
          <w:rStyle w:val="14"/>
          <w:color w:val="auto"/>
        </w:rPr>
        <w:instrText xml:space="preserve"> </w:instrText>
      </w:r>
      <w:r>
        <w:rPr>
          <w:rStyle w:val="14"/>
          <w:color w:val="auto"/>
        </w:rPr>
        <w:fldChar w:fldCharType="separate"/>
      </w:r>
      <w:r>
        <w:rPr>
          <w:rStyle w:val="14"/>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4"/>
          <w:color w:val="auto"/>
        </w:rPr>
        <w:fldChar w:fldCharType="end"/>
      </w:r>
    </w:p>
    <w:p w14:paraId="58B85C89">
      <w:pPr>
        <w:pStyle w:val="9"/>
        <w:tabs>
          <w:tab w:val="right" w:leader="dot" w:pos="9060"/>
          <w:tab w:val="clear" w:pos="9061"/>
        </w:tabs>
        <w:rPr>
          <w:rFonts w:ascii="等线" w:hAnsi="等线" w:eastAsia="等线"/>
          <w:kern w:val="2"/>
        </w:rPr>
      </w:pPr>
      <w:r>
        <w:rPr>
          <w:rStyle w:val="14"/>
          <w:color w:val="auto"/>
        </w:rPr>
        <w:fldChar w:fldCharType="begin"/>
      </w:r>
      <w:r>
        <w:rPr>
          <w:rStyle w:val="14"/>
          <w:color w:val="auto"/>
        </w:rPr>
        <w:instrText xml:space="preserve"> </w:instrText>
      </w:r>
      <w:r>
        <w:instrText xml:space="preserve">HYPERLINK \l "_Toc112435658"</w:instrText>
      </w:r>
      <w:r>
        <w:rPr>
          <w:rStyle w:val="14"/>
          <w:color w:val="auto"/>
        </w:rPr>
        <w:instrText xml:space="preserve"> </w:instrText>
      </w:r>
      <w:r>
        <w:rPr>
          <w:rStyle w:val="14"/>
          <w:color w:val="auto"/>
        </w:rPr>
        <w:fldChar w:fldCharType="separate"/>
      </w:r>
      <w:r>
        <w:rPr>
          <w:rStyle w:val="14"/>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4"/>
          <w:color w:val="auto"/>
        </w:rPr>
        <w:fldChar w:fldCharType="end"/>
      </w:r>
    </w:p>
    <w:p w14:paraId="10AE67CF">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"_Toc112435680"</w:instrText>
      </w:r>
      <w:r>
        <w:rPr>
          <w:rStyle w:val="14"/>
          <w:color w:val="auto"/>
        </w:rPr>
        <w:instrText xml:space="preserve"> </w:instrText>
      </w:r>
      <w:r>
        <w:rPr>
          <w:rStyle w:val="14"/>
          <w:color w:val="auto"/>
        </w:rPr>
        <w:fldChar w:fldCharType="separate"/>
      </w:r>
      <w:r>
        <w:rPr>
          <w:rStyle w:val="14"/>
          <w:rFonts w:ascii="宋体" w:hAnsi="宋体"/>
          <w:color w:val="auto"/>
        </w:rPr>
        <w:t>第四章  合同书</w:t>
      </w:r>
      <w:r>
        <w:tab/>
      </w:r>
      <w:r>
        <w:rPr>
          <w:rFonts w:hint="eastAsia"/>
          <w:lang w:val="en-US" w:eastAsia="zh-CN"/>
        </w:rPr>
        <w:t>1</w:t>
      </w:r>
      <w:r>
        <w:rPr>
          <w:rStyle w:val="14"/>
          <w:color w:val="auto"/>
        </w:rPr>
        <w:fldChar w:fldCharType="end"/>
      </w:r>
      <w:r>
        <w:rPr>
          <w:rStyle w:val="14"/>
          <w:rFonts w:hint="eastAsia"/>
          <w:color w:val="auto"/>
          <w:lang w:val="en-US" w:eastAsia="zh-CN"/>
        </w:rPr>
        <w:t>5</w:t>
      </w:r>
    </w:p>
    <w:p w14:paraId="377DAC02">
      <w:pPr>
        <w:pStyle w:val="9"/>
        <w:tabs>
          <w:tab w:val="right" w:leader="dot" w:pos="9060"/>
          <w:tab w:val="clear" w:pos="9061"/>
        </w:tabs>
        <w:rPr>
          <w:rFonts w:hint="eastAsia" w:ascii="等线" w:hAnsi="等线" w:eastAsia="仿宋_GB2312"/>
          <w:szCs w:val="22"/>
          <w:lang w:val="en-US" w:eastAsia="zh-CN"/>
        </w:rPr>
      </w:pPr>
      <w:r>
        <w:rPr>
          <w:rStyle w:val="14"/>
          <w:color w:val="auto"/>
        </w:rPr>
        <w:fldChar w:fldCharType="begin"/>
      </w:r>
      <w:r>
        <w:rPr>
          <w:rStyle w:val="14"/>
          <w:color w:val="auto"/>
        </w:rPr>
        <w:instrText xml:space="preserve"> </w:instrText>
      </w:r>
      <w:r>
        <w:instrText xml:space="preserve">HYPERLINK \l "_Toc112435681"</w:instrText>
      </w:r>
      <w:r>
        <w:rPr>
          <w:rStyle w:val="14"/>
          <w:color w:val="auto"/>
        </w:rPr>
        <w:instrText xml:space="preserve"> </w:instrText>
      </w:r>
      <w:r>
        <w:rPr>
          <w:rStyle w:val="14"/>
          <w:color w:val="auto"/>
        </w:rPr>
        <w:fldChar w:fldCharType="separate"/>
      </w:r>
      <w:r>
        <w:rPr>
          <w:rStyle w:val="14"/>
          <w:rFonts w:ascii="宋体" w:hAnsi="宋体"/>
          <w:color w:val="auto"/>
        </w:rPr>
        <w:t>第五章  响应文件格式</w:t>
      </w:r>
      <w:r>
        <w:tab/>
      </w:r>
      <w:r>
        <w:rPr>
          <w:rFonts w:hint="eastAsia"/>
          <w:lang w:val="en-US" w:eastAsia="zh-CN"/>
        </w:rPr>
        <w:t>1</w:t>
      </w:r>
      <w:r>
        <w:rPr>
          <w:rStyle w:val="14"/>
          <w:color w:val="auto"/>
        </w:rPr>
        <w:fldChar w:fldCharType="end"/>
      </w:r>
      <w:r>
        <w:rPr>
          <w:rStyle w:val="14"/>
          <w:rFonts w:hint="eastAsia"/>
          <w:color w:val="auto"/>
          <w:lang w:val="en-US" w:eastAsia="zh-CN"/>
        </w:rPr>
        <w:t>6</w:t>
      </w:r>
    </w:p>
    <w:p w14:paraId="03EAA6B4">
      <w:pPr>
        <w:pStyle w:val="8"/>
        <w:rPr>
          <w:rFonts w:ascii="宋体" w:hAnsi="宋体"/>
          <w:szCs w:val="28"/>
        </w:rPr>
      </w:pPr>
      <w:r>
        <w:rPr>
          <w:rFonts w:ascii="宋体" w:hAnsi="宋体"/>
          <w:szCs w:val="28"/>
        </w:rPr>
        <w:fldChar w:fldCharType="end"/>
      </w:r>
    </w:p>
    <w:p w14:paraId="0EFF23F7">
      <w:pPr>
        <w:bidi w:val="0"/>
        <w:rPr>
          <w:lang w:val="en-US" w:eastAsia="zh-CN"/>
        </w:rPr>
      </w:pPr>
    </w:p>
    <w:p w14:paraId="749948C5">
      <w:pPr>
        <w:bidi w:val="0"/>
        <w:rPr>
          <w:lang w:val="en-US" w:eastAsia="zh-CN"/>
        </w:rPr>
      </w:pPr>
    </w:p>
    <w:p w14:paraId="1D471142">
      <w:pPr>
        <w:bidi w:val="0"/>
        <w:rPr>
          <w:lang w:val="en-US" w:eastAsia="zh-CN"/>
        </w:rPr>
      </w:pPr>
    </w:p>
    <w:p w14:paraId="1395DADB">
      <w:pPr>
        <w:bidi w:val="0"/>
        <w:rPr>
          <w:lang w:val="en-US" w:eastAsia="zh-CN"/>
        </w:rPr>
      </w:pPr>
    </w:p>
    <w:p w14:paraId="344D5B9B">
      <w:pPr>
        <w:bidi w:val="0"/>
        <w:rPr>
          <w:lang w:val="en-US" w:eastAsia="zh-CN"/>
        </w:rPr>
      </w:pPr>
    </w:p>
    <w:p w14:paraId="70BB11CB">
      <w:pPr>
        <w:bidi w:val="0"/>
        <w:rPr>
          <w:lang w:val="en-US" w:eastAsia="zh-CN"/>
        </w:rPr>
      </w:pPr>
    </w:p>
    <w:p w14:paraId="3C1AB8A9">
      <w:pPr>
        <w:bidi w:val="0"/>
        <w:rPr>
          <w:lang w:val="en-US" w:eastAsia="zh-CN"/>
        </w:rPr>
      </w:pPr>
    </w:p>
    <w:p w14:paraId="307BBDB5">
      <w:pPr>
        <w:bidi w:val="0"/>
        <w:rPr>
          <w:lang w:val="en-US" w:eastAsia="zh-CN"/>
        </w:rPr>
      </w:pPr>
    </w:p>
    <w:p w14:paraId="55BFD258">
      <w:pPr>
        <w:bidi w:val="0"/>
        <w:rPr>
          <w:lang w:val="en-US" w:eastAsia="zh-CN"/>
        </w:rPr>
      </w:pPr>
    </w:p>
    <w:p w14:paraId="263E0EAC">
      <w:pPr>
        <w:bidi w:val="0"/>
        <w:rPr>
          <w:lang w:val="en-US" w:eastAsia="zh-CN"/>
        </w:rPr>
      </w:pPr>
    </w:p>
    <w:p w14:paraId="5826EAD3">
      <w:pPr>
        <w:bidi w:val="0"/>
        <w:rPr>
          <w:lang w:val="en-US" w:eastAsia="zh-CN"/>
        </w:rPr>
      </w:pPr>
    </w:p>
    <w:p w14:paraId="4F15DCC9">
      <w:pPr>
        <w:bidi w:val="0"/>
        <w:rPr>
          <w:lang w:val="en-US" w:eastAsia="zh-CN"/>
        </w:rPr>
      </w:pPr>
    </w:p>
    <w:p w14:paraId="00EF2991">
      <w:pPr>
        <w:bidi w:val="0"/>
        <w:rPr>
          <w:lang w:val="en-US" w:eastAsia="zh-CN"/>
        </w:rPr>
      </w:pPr>
    </w:p>
    <w:p w14:paraId="56740288">
      <w:pPr>
        <w:bidi w:val="0"/>
        <w:rPr>
          <w:lang w:val="en-US" w:eastAsia="zh-CN"/>
        </w:rPr>
      </w:pPr>
    </w:p>
    <w:p w14:paraId="4680F8C4">
      <w:pPr>
        <w:bidi w:val="0"/>
        <w:rPr>
          <w:lang w:val="en-US" w:eastAsia="zh-CN"/>
        </w:rPr>
      </w:pPr>
    </w:p>
    <w:p w14:paraId="1235DDB6">
      <w:pPr>
        <w:bidi w:val="0"/>
        <w:rPr>
          <w:lang w:val="en-US" w:eastAsia="zh-CN"/>
        </w:rPr>
      </w:pPr>
    </w:p>
    <w:p w14:paraId="522A13AC">
      <w:pPr>
        <w:bidi w:val="0"/>
        <w:rPr>
          <w:lang w:val="en-US" w:eastAsia="zh-CN"/>
        </w:rPr>
      </w:pPr>
    </w:p>
    <w:p w14:paraId="5E6A5E2D">
      <w:pPr>
        <w:bidi w:val="0"/>
        <w:rPr>
          <w:lang w:val="en-US" w:eastAsia="zh-CN"/>
        </w:rPr>
      </w:pPr>
    </w:p>
    <w:p w14:paraId="75CACBB5">
      <w:pPr>
        <w:bidi w:val="0"/>
        <w:rPr>
          <w:lang w:val="en-US" w:eastAsia="zh-CN"/>
        </w:rPr>
      </w:pPr>
    </w:p>
    <w:p w14:paraId="1AF0B772">
      <w:pPr>
        <w:bidi w:val="0"/>
        <w:rPr>
          <w:lang w:val="en-US" w:eastAsia="zh-CN"/>
        </w:rPr>
      </w:pPr>
    </w:p>
    <w:p w14:paraId="19868381">
      <w:pPr>
        <w:bidi w:val="0"/>
        <w:rPr>
          <w:lang w:val="en-US" w:eastAsia="zh-CN"/>
        </w:rPr>
      </w:pPr>
    </w:p>
    <w:p w14:paraId="113AEA2A">
      <w:pPr>
        <w:bidi w:val="0"/>
        <w:rPr>
          <w:lang w:val="en-US" w:eastAsia="zh-CN"/>
        </w:rPr>
      </w:pPr>
    </w:p>
    <w:p w14:paraId="523AA130">
      <w:pPr>
        <w:bidi w:val="0"/>
        <w:rPr>
          <w:lang w:val="en-US" w:eastAsia="zh-CN"/>
        </w:rPr>
      </w:pPr>
    </w:p>
    <w:p w14:paraId="49E1B642">
      <w:pPr>
        <w:bidi w:val="0"/>
        <w:rPr>
          <w:lang w:val="en-US" w:eastAsia="zh-CN"/>
        </w:rPr>
      </w:pPr>
    </w:p>
    <w:p w14:paraId="5F461CA5">
      <w:pPr>
        <w:bidi w:val="0"/>
        <w:rPr>
          <w:lang w:val="en-US" w:eastAsia="zh-CN"/>
        </w:rPr>
      </w:pPr>
    </w:p>
    <w:p w14:paraId="78012C21">
      <w:pPr>
        <w:bidi w:val="0"/>
        <w:rPr>
          <w:lang w:val="en-US" w:eastAsia="zh-CN"/>
        </w:rPr>
      </w:pPr>
    </w:p>
    <w:p w14:paraId="25229814">
      <w:pPr>
        <w:bidi w:val="0"/>
        <w:rPr>
          <w:lang w:val="en-US" w:eastAsia="zh-CN"/>
        </w:rPr>
      </w:pPr>
    </w:p>
    <w:p w14:paraId="7CF92C79">
      <w:pPr>
        <w:bidi w:val="0"/>
        <w:rPr>
          <w:lang w:val="en-US" w:eastAsia="zh-CN"/>
        </w:rPr>
      </w:pPr>
    </w:p>
    <w:p w14:paraId="5FF15EE5">
      <w:pPr>
        <w:bidi w:val="0"/>
        <w:ind w:firstLine="388" w:firstLineChars="0"/>
        <w:jc w:val="left"/>
        <w:rPr>
          <w:lang w:val="en-US" w:eastAsia="zh-CN"/>
        </w:rPr>
      </w:pPr>
    </w:p>
    <w:p w14:paraId="68BEB203">
      <w:pPr>
        <w:pStyle w:val="8"/>
        <w:rPr>
          <w:lang w:val="en-US" w:eastAsia="zh-CN"/>
        </w:rPr>
      </w:pPr>
    </w:p>
    <w:p w14:paraId="2C393421">
      <w:pPr>
        <w:pStyle w:val="3"/>
        <w:spacing w:line="240" w:lineRule="auto"/>
        <w:jc w:val="center"/>
        <w:rPr>
          <w:rFonts w:ascii="宋体" w:hAnsi="宋体"/>
        </w:rPr>
      </w:pPr>
      <w:bookmarkStart w:id="0" w:name="_Toc14868001"/>
      <w:bookmarkStart w:id="1" w:name="_Toc112435656"/>
      <w:bookmarkStart w:id="2" w:name="_Toc464138182"/>
      <w:bookmarkStart w:id="3" w:name="_Toc480893138"/>
      <w:bookmarkStart w:id="4" w:name="OLE_LINK1"/>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14:paraId="33AD7783">
      <w:pPr>
        <w:spacing w:line="440" w:lineRule="exact"/>
        <w:ind w:firstLine="482" w:firstLineChars="200"/>
        <w:rPr>
          <w:rFonts w:ascii="宋体" w:hAnsi="宋体"/>
          <w:b/>
          <w:bCs/>
          <w:sz w:val="24"/>
        </w:rPr>
      </w:pPr>
      <w:r>
        <w:rPr>
          <w:rFonts w:hint="eastAsia" w:ascii="宋体" w:hAnsi="宋体"/>
          <w:b/>
          <w:bCs/>
          <w:sz w:val="24"/>
        </w:rPr>
        <w:t>一、项目基本情况</w:t>
      </w:r>
    </w:p>
    <w:p w14:paraId="76ABD760">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5-0505</w:t>
      </w:r>
      <w:r>
        <w:rPr>
          <w:rFonts w:hint="eastAsia" w:ascii="宋体" w:hAnsi="宋体"/>
          <w:sz w:val="24"/>
          <w:u w:val="single"/>
        </w:rPr>
        <w:t>号</w:t>
      </w:r>
    </w:p>
    <w:p w14:paraId="32CA56B5">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lang w:val="en-US" w:eastAsia="zh-CN"/>
        </w:rPr>
        <w:t>大冶市人民医院官网维保单一来源采购项目</w:t>
      </w:r>
    </w:p>
    <w:p w14:paraId="4ADDB8E0">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14:paraId="6A1E178B">
      <w:pPr>
        <w:spacing w:line="440" w:lineRule="exact"/>
        <w:ind w:firstLine="480" w:firstLineChars="200"/>
        <w:rPr>
          <w:rFonts w:ascii="宋体" w:hAnsi="宋体"/>
          <w:sz w:val="24"/>
          <w:u w:val="single"/>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lang w:val="en-US" w:eastAsia="zh-CN"/>
        </w:rPr>
        <w:t>3.5</w:t>
      </w:r>
      <w:r>
        <w:rPr>
          <w:rFonts w:hint="eastAsia" w:ascii="宋体" w:hAnsi="宋体"/>
          <w:sz w:val="24"/>
          <w:u w:val="single"/>
        </w:rPr>
        <w:t>万元</w:t>
      </w:r>
    </w:p>
    <w:p w14:paraId="096743A9">
      <w:pPr>
        <w:spacing w:line="440" w:lineRule="exact"/>
        <w:ind w:firstLine="480" w:firstLineChars="200"/>
        <w:rPr>
          <w:rFonts w:ascii="宋体" w:hAnsi="宋体"/>
          <w:sz w:val="24"/>
          <w:u w:val="single"/>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3.5</w:t>
      </w:r>
      <w:r>
        <w:rPr>
          <w:rFonts w:hint="eastAsia" w:ascii="宋体" w:hAnsi="宋体"/>
          <w:sz w:val="24"/>
          <w:u w:val="single"/>
        </w:rPr>
        <w:t>万元</w:t>
      </w:r>
    </w:p>
    <w:p w14:paraId="4356DA96">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lang w:val="en-US" w:eastAsia="zh-CN"/>
        </w:rPr>
        <w:t>官网维保</w:t>
      </w:r>
      <w:r>
        <w:rPr>
          <w:rFonts w:hint="eastAsia" w:ascii="宋体" w:hAnsi="宋体"/>
          <w:sz w:val="24"/>
          <w:u w:val="single"/>
        </w:rPr>
        <w:t>（详见采购文件第三章采购项目技术规格、参数及要求）。</w:t>
      </w:r>
    </w:p>
    <w:p w14:paraId="231ABA1B">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7、</w:t>
      </w:r>
      <w:r>
        <w:rPr>
          <w:rFonts w:hint="eastAsia" w:ascii="宋体" w:hAnsi="宋体"/>
          <w:sz w:val="24"/>
          <w:u w:val="single"/>
          <w:lang w:val="en-US" w:eastAsia="zh-CN"/>
        </w:rPr>
        <w:t>不接受联合体形式的投标。</w:t>
      </w:r>
    </w:p>
    <w:p w14:paraId="09AF2366">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8、合同履行期限：</w:t>
      </w:r>
      <w:r>
        <w:rPr>
          <w:rFonts w:hint="eastAsia" w:ascii="宋体" w:hAnsi="宋体"/>
          <w:sz w:val="24"/>
          <w:u w:val="single"/>
          <w:lang w:val="en-US" w:eastAsia="zh-CN"/>
        </w:rPr>
        <w:t>合同签订之日起一年。</w:t>
      </w:r>
    </w:p>
    <w:p w14:paraId="7FC20158">
      <w:pPr>
        <w:spacing w:line="440" w:lineRule="exact"/>
        <w:ind w:firstLine="482" w:firstLineChars="200"/>
        <w:rPr>
          <w:rFonts w:ascii="宋体" w:hAnsi="宋体"/>
          <w:b/>
          <w:bCs/>
          <w:sz w:val="24"/>
        </w:rPr>
      </w:pPr>
      <w:r>
        <w:rPr>
          <w:rFonts w:hint="eastAsia" w:ascii="宋体" w:hAnsi="宋体"/>
          <w:b/>
          <w:bCs/>
          <w:sz w:val="24"/>
        </w:rPr>
        <w:t>二、申请人的资格要求</w:t>
      </w:r>
    </w:p>
    <w:p w14:paraId="74798548">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14:paraId="67D14D61">
      <w:pPr>
        <w:spacing w:line="440" w:lineRule="exact"/>
        <w:ind w:firstLine="480" w:firstLineChars="200"/>
        <w:rPr>
          <w:rFonts w:ascii="宋体" w:hAnsi="宋体"/>
          <w:sz w:val="24"/>
        </w:rPr>
      </w:pPr>
      <w:r>
        <w:rPr>
          <w:rFonts w:hint="eastAsia" w:ascii="宋体" w:hAnsi="宋体"/>
          <w:sz w:val="24"/>
        </w:rPr>
        <w:t>（1）具有独立承担民事责任的能力；</w:t>
      </w:r>
    </w:p>
    <w:p w14:paraId="3A2084D0">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14:paraId="73B43DB8">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14:paraId="1BA2EFCB">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14:paraId="4521A6D7">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14:paraId="00FC1616">
      <w:pPr>
        <w:spacing w:line="440" w:lineRule="exact"/>
        <w:ind w:firstLine="480" w:firstLineChars="200"/>
        <w:rPr>
          <w:rFonts w:ascii="宋体" w:hAnsi="宋体"/>
          <w:sz w:val="24"/>
        </w:rPr>
      </w:pPr>
      <w:r>
        <w:rPr>
          <w:rFonts w:hint="eastAsia" w:ascii="宋体" w:hAnsi="宋体"/>
          <w:sz w:val="24"/>
        </w:rPr>
        <w:t>（6）法律、行政法规规定的其他条件。</w:t>
      </w:r>
    </w:p>
    <w:p w14:paraId="155635E5">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14:paraId="7FB2624A">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14:paraId="013E5CD3">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14:paraId="391EB707">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14:paraId="4FAADE29">
      <w:pPr>
        <w:spacing w:line="440" w:lineRule="exact"/>
        <w:ind w:firstLine="482" w:firstLineChars="200"/>
        <w:rPr>
          <w:rFonts w:ascii="宋体" w:hAnsi="宋体"/>
          <w:sz w:val="24"/>
        </w:rPr>
      </w:pPr>
      <w:r>
        <w:rPr>
          <w:rFonts w:hint="eastAsia" w:ascii="宋体" w:hAnsi="宋体"/>
          <w:b/>
          <w:bCs/>
          <w:sz w:val="24"/>
        </w:rPr>
        <w:t>三、响应文件提交</w:t>
      </w:r>
    </w:p>
    <w:p w14:paraId="0289F3D4">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18</w:t>
      </w:r>
      <w:r>
        <w:rPr>
          <w:rFonts w:hint="eastAsia" w:ascii="宋体" w:hAnsi="宋体"/>
          <w:sz w:val="24"/>
          <w:u w:val="single"/>
        </w:rPr>
        <w:t>日</w:t>
      </w:r>
      <w:r>
        <w:rPr>
          <w:rFonts w:hint="eastAsia" w:ascii="宋体" w:hAnsi="宋体"/>
          <w:sz w:val="24"/>
          <w:u w:val="single"/>
          <w:lang w:val="en-US" w:eastAsia="zh-CN"/>
        </w:rPr>
        <w:t>8时</w:t>
      </w:r>
    </w:p>
    <w:p w14:paraId="032D0AA0">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18日10</w:t>
      </w:r>
      <w:r>
        <w:rPr>
          <w:rFonts w:hint="eastAsia" w:ascii="宋体" w:hAnsi="宋体"/>
          <w:sz w:val="24"/>
          <w:u w:val="single"/>
        </w:rPr>
        <w:t>时</w:t>
      </w:r>
    </w:p>
    <w:p w14:paraId="52DB4EFD">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 xml:space="preserve">楼  </w:t>
      </w:r>
      <w:r>
        <w:rPr>
          <w:rFonts w:hint="eastAsia" w:ascii="宋体" w:hAnsi="宋体" w:cs="宋体"/>
          <w:sz w:val="24"/>
          <w:u w:val="single"/>
          <w:lang w:val="en-US" w:eastAsia="zh-CN"/>
        </w:rPr>
        <w:t>信息管理办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303</w:t>
      </w:r>
      <w:r>
        <w:rPr>
          <w:rFonts w:hint="eastAsia" w:ascii="宋体" w:hAnsi="宋体" w:eastAsia="宋体" w:cs="宋体"/>
          <w:sz w:val="24"/>
          <w:u w:val="single"/>
          <w:lang w:val="en-US" w:eastAsia="zh-CN"/>
        </w:rPr>
        <w:t>室）</w:t>
      </w:r>
    </w:p>
    <w:p w14:paraId="1B520017">
      <w:pPr>
        <w:spacing w:line="440" w:lineRule="exact"/>
        <w:ind w:firstLine="482" w:firstLineChars="200"/>
        <w:rPr>
          <w:rFonts w:hint="eastAsia" w:ascii="宋体" w:hAnsi="宋体"/>
          <w:b/>
          <w:bCs/>
          <w:sz w:val="24"/>
        </w:rPr>
      </w:pPr>
      <w:r>
        <w:rPr>
          <w:rFonts w:hint="eastAsia" w:ascii="宋体" w:hAnsi="宋体"/>
          <w:b/>
          <w:bCs/>
          <w:sz w:val="24"/>
        </w:rPr>
        <w:t>四、开启</w:t>
      </w:r>
    </w:p>
    <w:p w14:paraId="0AFCC4CF">
      <w:pPr>
        <w:spacing w:line="440" w:lineRule="exact"/>
        <w:ind w:firstLine="480" w:firstLineChars="200"/>
        <w:rPr>
          <w:rFonts w:hint="default" w:ascii="宋体" w:hAnsi="宋体"/>
          <w:sz w:val="24"/>
          <w:u w:val="single"/>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18</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30分</w:t>
      </w:r>
    </w:p>
    <w:p w14:paraId="25A84251">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3</w:t>
      </w:r>
      <w:r>
        <w:rPr>
          <w:rFonts w:hint="eastAsia" w:ascii="宋体" w:hAnsi="宋体" w:eastAsia="宋体" w:cs="宋体"/>
          <w:sz w:val="24"/>
          <w:u w:val="single"/>
          <w:lang w:val="en-US" w:eastAsia="zh-CN"/>
        </w:rPr>
        <w:t>楼  会议室</w:t>
      </w:r>
    </w:p>
    <w:p w14:paraId="039BCAAA">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14:paraId="5BB09205">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14:paraId="3EF4BAC5">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14:paraId="79A436F2">
      <w:pPr>
        <w:spacing w:line="440" w:lineRule="exact"/>
        <w:ind w:firstLine="480" w:firstLineChars="200"/>
        <w:rPr>
          <w:rFonts w:hint="eastAsia"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胡先生</w:t>
      </w:r>
    </w:p>
    <w:p w14:paraId="53D99444">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62121</w:t>
      </w:r>
    </w:p>
    <w:p w14:paraId="15FA447E">
      <w:pPr>
        <w:rPr>
          <w:lang w:val="en-US" w:eastAsia="zh-CN"/>
        </w:rPr>
      </w:pPr>
    </w:p>
    <w:p w14:paraId="0B0A8BFB">
      <w:pPr>
        <w:bidi w:val="0"/>
        <w:rPr>
          <w:rFonts w:ascii="Calibri" w:hAnsi="Calibri" w:eastAsia="宋体" w:cs="Times New Roman"/>
          <w:kern w:val="2"/>
          <w:sz w:val="21"/>
          <w:szCs w:val="24"/>
          <w:lang w:val="en-US" w:eastAsia="zh-CN" w:bidi="ar-SA"/>
        </w:rPr>
      </w:pPr>
    </w:p>
    <w:p w14:paraId="3A66C7F0">
      <w:pPr>
        <w:bidi w:val="0"/>
        <w:rPr>
          <w:lang w:val="en-US" w:eastAsia="zh-CN"/>
        </w:rPr>
      </w:pPr>
    </w:p>
    <w:p w14:paraId="66691B5E">
      <w:pPr>
        <w:bidi w:val="0"/>
        <w:rPr>
          <w:lang w:val="en-US" w:eastAsia="zh-CN"/>
        </w:rPr>
      </w:pPr>
    </w:p>
    <w:p w14:paraId="485E8C3F">
      <w:pPr>
        <w:bidi w:val="0"/>
        <w:rPr>
          <w:lang w:val="en-US" w:eastAsia="zh-CN"/>
        </w:rPr>
      </w:pPr>
    </w:p>
    <w:p w14:paraId="3BB816FB">
      <w:pPr>
        <w:bidi w:val="0"/>
        <w:rPr>
          <w:lang w:val="en-US" w:eastAsia="zh-CN"/>
        </w:rPr>
      </w:pPr>
    </w:p>
    <w:p w14:paraId="589B16FB">
      <w:pPr>
        <w:bidi w:val="0"/>
        <w:rPr>
          <w:lang w:val="en-US" w:eastAsia="zh-CN"/>
        </w:rPr>
      </w:pPr>
    </w:p>
    <w:p w14:paraId="75CF3EC7">
      <w:pPr>
        <w:bidi w:val="0"/>
        <w:rPr>
          <w:lang w:val="en-US" w:eastAsia="zh-CN"/>
        </w:rPr>
      </w:pPr>
    </w:p>
    <w:p w14:paraId="5ECB5E0B">
      <w:pPr>
        <w:bidi w:val="0"/>
        <w:rPr>
          <w:lang w:val="en-US" w:eastAsia="zh-CN"/>
        </w:rPr>
      </w:pPr>
    </w:p>
    <w:p w14:paraId="32C2FB15">
      <w:pPr>
        <w:bidi w:val="0"/>
        <w:rPr>
          <w:lang w:val="en-US" w:eastAsia="zh-CN"/>
        </w:rPr>
      </w:pPr>
    </w:p>
    <w:p w14:paraId="4EB6479A">
      <w:pPr>
        <w:bidi w:val="0"/>
        <w:rPr>
          <w:lang w:val="en-US" w:eastAsia="zh-CN"/>
        </w:rPr>
      </w:pPr>
    </w:p>
    <w:p w14:paraId="3D6750C9">
      <w:pPr>
        <w:bidi w:val="0"/>
        <w:rPr>
          <w:lang w:val="en-US" w:eastAsia="zh-CN"/>
        </w:rPr>
      </w:pPr>
    </w:p>
    <w:p w14:paraId="146C5F96">
      <w:pPr>
        <w:bidi w:val="0"/>
        <w:rPr>
          <w:lang w:val="en-US" w:eastAsia="zh-CN"/>
        </w:rPr>
      </w:pPr>
    </w:p>
    <w:p w14:paraId="735DB6DA">
      <w:pPr>
        <w:bidi w:val="0"/>
        <w:rPr>
          <w:lang w:val="en-US" w:eastAsia="zh-CN"/>
        </w:rPr>
      </w:pPr>
    </w:p>
    <w:p w14:paraId="2D4E4D9A">
      <w:pPr>
        <w:bidi w:val="0"/>
        <w:rPr>
          <w:lang w:val="en-US" w:eastAsia="zh-CN"/>
        </w:rPr>
      </w:pPr>
    </w:p>
    <w:p w14:paraId="7883CA67">
      <w:pPr>
        <w:bidi w:val="0"/>
        <w:rPr>
          <w:lang w:val="en-US" w:eastAsia="zh-CN"/>
        </w:rPr>
      </w:pPr>
    </w:p>
    <w:p w14:paraId="6717B63F">
      <w:pPr>
        <w:bidi w:val="0"/>
        <w:rPr>
          <w:lang w:val="en-US" w:eastAsia="zh-CN"/>
        </w:rPr>
      </w:pPr>
    </w:p>
    <w:p w14:paraId="3386C5ED">
      <w:pPr>
        <w:bidi w:val="0"/>
        <w:rPr>
          <w:lang w:val="en-US" w:eastAsia="zh-CN"/>
        </w:rPr>
      </w:pPr>
    </w:p>
    <w:p w14:paraId="29B30590">
      <w:pPr>
        <w:bidi w:val="0"/>
        <w:rPr>
          <w:lang w:val="en-US" w:eastAsia="zh-CN"/>
        </w:rPr>
      </w:pPr>
    </w:p>
    <w:p w14:paraId="36BE441F">
      <w:pPr>
        <w:bidi w:val="0"/>
        <w:rPr>
          <w:lang w:val="en-US" w:eastAsia="zh-CN"/>
        </w:rPr>
      </w:pPr>
    </w:p>
    <w:p w14:paraId="6C55FEE7">
      <w:pPr>
        <w:bidi w:val="0"/>
        <w:rPr>
          <w:lang w:val="en-US" w:eastAsia="zh-CN"/>
        </w:rPr>
      </w:pPr>
    </w:p>
    <w:p w14:paraId="3F647647">
      <w:pPr>
        <w:bidi w:val="0"/>
        <w:rPr>
          <w:lang w:val="en-US" w:eastAsia="zh-CN"/>
        </w:rPr>
      </w:pPr>
    </w:p>
    <w:p w14:paraId="7E6B0023">
      <w:pPr>
        <w:bidi w:val="0"/>
        <w:rPr>
          <w:lang w:val="en-US" w:eastAsia="zh-CN"/>
        </w:rPr>
      </w:pPr>
    </w:p>
    <w:p w14:paraId="51477559">
      <w:pPr>
        <w:bidi w:val="0"/>
        <w:rPr>
          <w:lang w:val="en-US" w:eastAsia="zh-CN"/>
        </w:rPr>
      </w:pPr>
    </w:p>
    <w:p w14:paraId="0AEB78BF">
      <w:pPr>
        <w:bidi w:val="0"/>
        <w:rPr>
          <w:lang w:val="en-US" w:eastAsia="zh-CN"/>
        </w:rPr>
      </w:pPr>
    </w:p>
    <w:p w14:paraId="3B2C9F67">
      <w:pPr>
        <w:bidi w:val="0"/>
        <w:rPr>
          <w:lang w:val="en-US" w:eastAsia="zh-CN"/>
        </w:rPr>
      </w:pPr>
    </w:p>
    <w:p w14:paraId="2410FC03">
      <w:pPr>
        <w:bidi w:val="0"/>
        <w:rPr>
          <w:lang w:val="en-US" w:eastAsia="zh-CN"/>
        </w:rPr>
      </w:pPr>
    </w:p>
    <w:p w14:paraId="006FEAA2">
      <w:pPr>
        <w:bidi w:val="0"/>
        <w:rPr>
          <w:lang w:val="en-US" w:eastAsia="zh-CN"/>
        </w:rPr>
      </w:pPr>
    </w:p>
    <w:p w14:paraId="19ECAFBF">
      <w:pPr>
        <w:bidi w:val="0"/>
        <w:rPr>
          <w:lang w:val="en-US" w:eastAsia="zh-CN"/>
        </w:rPr>
      </w:pPr>
    </w:p>
    <w:p w14:paraId="1A9962CA">
      <w:pPr>
        <w:pStyle w:val="8"/>
        <w:jc w:val="both"/>
        <w:rPr>
          <w:lang w:val="en-US" w:eastAsia="zh-CN"/>
        </w:rPr>
      </w:pPr>
    </w:p>
    <w:p w14:paraId="6184775B">
      <w:pPr>
        <w:pStyle w:val="3"/>
        <w:spacing w:line="240" w:lineRule="auto"/>
        <w:jc w:val="center"/>
        <w:rPr>
          <w:rFonts w:hint="eastAsia" w:ascii="宋体" w:hAnsi="宋体"/>
        </w:rPr>
      </w:pPr>
      <w:bookmarkStart w:id="6" w:name="_Toc112435657"/>
      <w:r>
        <w:rPr>
          <w:rFonts w:hint="eastAsia" w:ascii="宋体" w:hAnsi="宋体"/>
        </w:rPr>
        <w:t>第二章  报价须知</w:t>
      </w:r>
      <w:bookmarkEnd w:id="6"/>
    </w:p>
    <w:p w14:paraId="1F129D5C">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11"/>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14:paraId="658E9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14:paraId="0836C310">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FD7CDE">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14:paraId="5CB877F7">
            <w:pPr>
              <w:spacing w:line="400" w:lineRule="exact"/>
              <w:ind w:left="57" w:right="57" w:firstLine="484" w:firstLineChars="201"/>
              <w:jc w:val="center"/>
              <w:rPr>
                <w:rFonts w:ascii="宋体" w:hAnsi="宋体"/>
                <w:b/>
                <w:sz w:val="24"/>
              </w:rPr>
            </w:pPr>
            <w:r>
              <w:rPr>
                <w:rFonts w:ascii="宋体" w:hAnsi="宋体"/>
                <w:b/>
                <w:sz w:val="24"/>
              </w:rPr>
              <w:t>内           容</w:t>
            </w:r>
          </w:p>
        </w:tc>
      </w:tr>
      <w:tr w14:paraId="58B64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91" w:type="dxa"/>
            <w:tcBorders>
              <w:top w:val="single" w:color="auto" w:sz="4" w:space="0"/>
              <w:bottom w:val="single" w:color="auto" w:sz="4" w:space="0"/>
              <w:right w:val="single" w:color="auto" w:sz="4" w:space="0"/>
            </w:tcBorders>
            <w:noWrap w:val="0"/>
            <w:vAlign w:val="center"/>
          </w:tcPr>
          <w:p w14:paraId="7F957C87">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098AB887">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14:paraId="4CF11BA9">
            <w:pPr>
              <w:spacing w:line="440" w:lineRule="exact"/>
              <w:rPr>
                <w:rFonts w:hint="default" w:ascii="宋体" w:hAnsi="宋体" w:eastAsia="宋体" w:cs="宋体"/>
                <w:kern w:val="0"/>
                <w:sz w:val="24"/>
                <w:lang w:val="en-US" w:eastAsia="zh-CN"/>
              </w:rPr>
            </w:pPr>
            <w:r>
              <w:rPr>
                <w:rFonts w:hint="eastAsia" w:ascii="宋体" w:hAnsi="宋体" w:cs="宋体"/>
                <w:bCs/>
                <w:sz w:val="24"/>
                <w:lang w:val="en-US" w:eastAsia="zh-CN"/>
              </w:rPr>
              <w:t>大冶市人民医院官网维保单一来源采购项目</w:t>
            </w:r>
          </w:p>
        </w:tc>
      </w:tr>
      <w:tr w14:paraId="3D6F5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14:paraId="3ABD579A">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271DA4C4">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14:paraId="73EF2A07">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14:paraId="571CB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14:paraId="1F24E8E2">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19A99926">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14:paraId="65B15044">
            <w:pPr>
              <w:spacing w:line="400" w:lineRule="exact"/>
              <w:rPr>
                <w:rFonts w:ascii="宋体" w:hAnsi="宋体"/>
                <w:sz w:val="24"/>
              </w:rPr>
            </w:pPr>
            <w:r>
              <w:rPr>
                <w:rFonts w:hint="eastAsia" w:ascii="宋体" w:hAnsi="宋体" w:cs="宋体"/>
                <w:kern w:val="0"/>
                <w:sz w:val="24"/>
              </w:rPr>
              <w:t>大冶市人民医院</w:t>
            </w:r>
          </w:p>
        </w:tc>
      </w:tr>
      <w:tr w14:paraId="2F53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14:paraId="10A175D5">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14:paraId="41CB37F5">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14:paraId="6C77EA06">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14:paraId="1D019949">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14:paraId="59EBE12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财务状况【提供年度财务报表或其基本开户银行出具的资信证明，新成立公司不提供】；</w:t>
            </w:r>
          </w:p>
          <w:p w14:paraId="7A0B2F8B">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14:paraId="08A72C92">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14:paraId="6D4F9AF7">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14:paraId="20E30255">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14:paraId="60122CA0">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14:paraId="6521F745">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14:paraId="69F64187">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14:paraId="51887665">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14:paraId="747AEF17">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14:paraId="1EB8C869">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14:paraId="58F60BF9">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14:paraId="1729F407">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14:paraId="0DC3BCCD">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14:paraId="1B1818F1">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14:paraId="1FFCEA6A">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14:paraId="2394A095">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14:paraId="49A5D32E">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14:paraId="260379A6">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14:paraId="7210B643">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14:paraId="71BCA52F">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14:paraId="505CB0B3">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14:paraId="04C109A2">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14:paraId="749A7EF8">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14:paraId="634EC73F">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14:paraId="363EF57A">
      <w:pPr>
        <w:widowControl/>
        <w:spacing w:line="440" w:lineRule="exact"/>
        <w:ind w:firstLine="480" w:firstLineChars="200"/>
        <w:rPr>
          <w:rFonts w:ascii="宋体" w:hAnsi="宋体"/>
          <w:kern w:val="0"/>
          <w:sz w:val="24"/>
        </w:rPr>
      </w:pPr>
      <w:r>
        <w:rPr>
          <w:rFonts w:hint="eastAsia" w:ascii="宋体" w:hAnsi="宋体"/>
          <w:kern w:val="0"/>
          <w:sz w:val="24"/>
        </w:rPr>
        <w:t>附件2报价表</w:t>
      </w:r>
    </w:p>
    <w:p w14:paraId="1DCF0800">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14:paraId="520351CA">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14:paraId="32645CBC">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14:paraId="0B3B6DBD">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14:paraId="5A87C500">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14:paraId="0BD58225">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14:paraId="4C073B64">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14:paraId="011F7336">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14:paraId="3A98B7B9">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14:paraId="46DEC84D">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14:paraId="2C200F07">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14:paraId="3986AF42">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14:paraId="7DC23865">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14:paraId="43B38DEB">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14:paraId="7B16476C">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14:paraId="66F286FE">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14:paraId="6C92DFBE">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14:paraId="4BE9B22F">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14:paraId="244B45CA">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14:paraId="07D04A39">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14:paraId="51FCE90F">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14:paraId="5792EC0A">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14:paraId="4FBD6EF0">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14:paraId="3B1ACF2C">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14:paraId="786AF0C6">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14:paraId="58CFCDD3">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14:paraId="76CEFAD6">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14:paraId="486ED873">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14:paraId="09D4CD85">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14:paraId="35058098">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14:paraId="6185DA64">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14:paraId="5ED062B2">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14:paraId="19DCE44C">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14:paraId="338D0D72">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B0797B4">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14:paraId="2B57B80F">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14:paraId="4B23379E">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w:t>
      </w:r>
      <w:r>
        <w:rPr>
          <w:rFonts w:hint="eastAsia" w:ascii="宋体" w:hAnsi="宋体"/>
          <w:kern w:val="0"/>
          <w:sz w:val="24"/>
          <w:lang w:val="en-US" w:eastAsia="zh-CN"/>
        </w:rPr>
        <w:t>单一来源谈判小组报告</w:t>
      </w:r>
      <w:r>
        <w:rPr>
          <w:rFonts w:hint="eastAsia" w:ascii="宋体" w:hAnsi="宋体"/>
          <w:kern w:val="0"/>
          <w:sz w:val="24"/>
        </w:rPr>
        <w:t>。</w:t>
      </w:r>
    </w:p>
    <w:p w14:paraId="5F8F44E1">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14:paraId="56C2FF28">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14:paraId="0F279BAF">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14:paraId="4E6B68BE">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14:paraId="7F32CFEE">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14:paraId="7CDCC6F5">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14:paraId="2F333283">
      <w:pPr>
        <w:bidi w:val="0"/>
        <w:rPr>
          <w:rFonts w:hint="eastAsia" w:ascii="Calibri" w:hAnsi="Calibri" w:eastAsia="宋体" w:cs="Times New Roman"/>
          <w:kern w:val="2"/>
          <w:sz w:val="21"/>
          <w:szCs w:val="24"/>
          <w:lang w:val="en-US" w:eastAsia="zh-CN" w:bidi="ar-SA"/>
        </w:rPr>
      </w:pPr>
    </w:p>
    <w:p w14:paraId="7FFAEF14">
      <w:pPr>
        <w:bidi w:val="0"/>
        <w:rPr>
          <w:rFonts w:hint="eastAsia"/>
          <w:lang w:val="en-US" w:eastAsia="zh-CN"/>
        </w:rPr>
      </w:pPr>
    </w:p>
    <w:p w14:paraId="26B7B52A">
      <w:pPr>
        <w:bidi w:val="0"/>
        <w:rPr>
          <w:rFonts w:hint="eastAsia"/>
          <w:lang w:val="en-US" w:eastAsia="zh-CN"/>
        </w:rPr>
      </w:pPr>
    </w:p>
    <w:p w14:paraId="07D253B9">
      <w:pPr>
        <w:bidi w:val="0"/>
        <w:rPr>
          <w:rFonts w:hint="eastAsia"/>
          <w:lang w:val="en-US" w:eastAsia="zh-CN"/>
        </w:rPr>
      </w:pPr>
    </w:p>
    <w:p w14:paraId="3619DA7E">
      <w:pPr>
        <w:bidi w:val="0"/>
        <w:rPr>
          <w:rFonts w:hint="eastAsia"/>
          <w:lang w:val="en-US" w:eastAsia="zh-CN"/>
        </w:rPr>
      </w:pPr>
    </w:p>
    <w:p w14:paraId="77F604D6">
      <w:pPr>
        <w:bidi w:val="0"/>
        <w:rPr>
          <w:rFonts w:hint="eastAsia"/>
          <w:lang w:val="en-US" w:eastAsia="zh-CN"/>
        </w:rPr>
      </w:pPr>
    </w:p>
    <w:p w14:paraId="3A9B1C50">
      <w:pPr>
        <w:bidi w:val="0"/>
        <w:rPr>
          <w:rFonts w:hint="eastAsia"/>
          <w:lang w:val="en-US" w:eastAsia="zh-CN"/>
        </w:rPr>
      </w:pPr>
    </w:p>
    <w:p w14:paraId="4A83C113">
      <w:pPr>
        <w:bidi w:val="0"/>
        <w:rPr>
          <w:rFonts w:hint="eastAsia"/>
          <w:lang w:val="en-US" w:eastAsia="zh-CN"/>
        </w:rPr>
      </w:pPr>
    </w:p>
    <w:p w14:paraId="428E909D">
      <w:pPr>
        <w:bidi w:val="0"/>
        <w:rPr>
          <w:rFonts w:hint="eastAsia"/>
          <w:lang w:val="en-US" w:eastAsia="zh-CN"/>
        </w:rPr>
      </w:pPr>
    </w:p>
    <w:p w14:paraId="67030BF3">
      <w:pPr>
        <w:bidi w:val="0"/>
        <w:rPr>
          <w:rFonts w:hint="eastAsia"/>
          <w:lang w:val="en-US" w:eastAsia="zh-CN"/>
        </w:rPr>
      </w:pPr>
    </w:p>
    <w:p w14:paraId="0A1C9F67">
      <w:pPr>
        <w:pStyle w:val="3"/>
        <w:numPr>
          <w:ilvl w:val="0"/>
          <w:numId w:val="2"/>
        </w:numPr>
        <w:spacing w:line="240" w:lineRule="auto"/>
        <w:jc w:val="center"/>
        <w:rPr>
          <w:rFonts w:hint="eastAsia" w:ascii="宋体" w:hAnsi="宋体" w:eastAsia="宋体" w:cs="Times New Roman"/>
          <w:lang w:val="en-US" w:eastAsia="zh-CN"/>
        </w:rPr>
      </w:pPr>
      <w:bookmarkStart w:id="9" w:name="_Toc112435658"/>
      <w:r>
        <w:rPr>
          <w:rFonts w:hint="eastAsia" w:ascii="宋体" w:hAnsi="宋体" w:eastAsia="宋体" w:cs="Times New Roman"/>
          <w:lang w:val="en-US" w:eastAsia="zh-CN"/>
        </w:rPr>
        <w:t xml:space="preserve"> 采购技术参数、规格及要求</w:t>
      </w:r>
      <w:bookmarkEnd w:id="9"/>
    </w:p>
    <w:p w14:paraId="3BC822FA">
      <w:pPr>
        <w:keepNext/>
        <w:keepLines/>
        <w:numPr>
          <w:ilvl w:val="255"/>
          <w:numId w:val="0"/>
        </w:numPr>
        <w:spacing w:line="360" w:lineRule="auto"/>
        <w:jc w:val="left"/>
        <w:outlineLvl w:val="1"/>
        <w:rPr>
          <w:rFonts w:hint="eastAsia" w:cs="宋体" w:asciiTheme="majorEastAsia" w:hAnsiTheme="majorEastAsia" w:eastAsiaTheme="majorEastAsia"/>
          <w:bCs/>
          <w:sz w:val="28"/>
          <w:szCs w:val="28"/>
          <w:lang w:val="zh-CN"/>
        </w:rPr>
      </w:pPr>
      <w:r>
        <w:rPr>
          <w:rFonts w:hint="eastAsia" w:cs="宋体" w:asciiTheme="majorEastAsia" w:hAnsiTheme="majorEastAsia" w:eastAsiaTheme="majorEastAsia"/>
          <w:bCs/>
          <w:sz w:val="28"/>
          <w:szCs w:val="28"/>
          <w:lang w:val="zh-CN"/>
        </w:rPr>
        <w:t>一、项目采购清单</w:t>
      </w:r>
    </w:p>
    <w:tbl>
      <w:tblPr>
        <w:tblStyle w:val="11"/>
        <w:tblW w:w="9594" w:type="dxa"/>
        <w:tblInd w:w="-269" w:type="dxa"/>
        <w:tblLayout w:type="fixed"/>
        <w:tblCellMar>
          <w:top w:w="15" w:type="dxa"/>
          <w:left w:w="15" w:type="dxa"/>
          <w:bottom w:w="15" w:type="dxa"/>
          <w:right w:w="15" w:type="dxa"/>
        </w:tblCellMar>
      </w:tblPr>
      <w:tblGrid>
        <w:gridCol w:w="629"/>
        <w:gridCol w:w="2518"/>
        <w:gridCol w:w="628"/>
        <w:gridCol w:w="628"/>
        <w:gridCol w:w="1416"/>
        <w:gridCol w:w="1573"/>
        <w:gridCol w:w="628"/>
        <w:gridCol w:w="1574"/>
      </w:tblGrid>
      <w:tr w14:paraId="49EB5B1F">
        <w:tblPrEx>
          <w:tblCellMar>
            <w:top w:w="15" w:type="dxa"/>
            <w:left w:w="15" w:type="dxa"/>
            <w:bottom w:w="15" w:type="dxa"/>
            <w:right w:w="15" w:type="dxa"/>
          </w:tblCellMar>
        </w:tblPrEx>
        <w:trPr>
          <w:trHeight w:val="886" w:hRule="atLeast"/>
        </w:trPr>
        <w:tc>
          <w:tcPr>
            <w:tcW w:w="629"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0FA3F15F">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序号</w:t>
            </w:r>
          </w:p>
        </w:tc>
        <w:tc>
          <w:tcPr>
            <w:tcW w:w="251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006B5FA6">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产品名称</w:t>
            </w:r>
          </w:p>
        </w:tc>
        <w:tc>
          <w:tcPr>
            <w:tcW w:w="62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5CB0A4DC">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数量</w:t>
            </w:r>
          </w:p>
        </w:tc>
        <w:tc>
          <w:tcPr>
            <w:tcW w:w="62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078A5204">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sz w:val="24"/>
                <w:szCs w:val="24"/>
              </w:rPr>
              <w:t>单位</w:t>
            </w:r>
          </w:p>
        </w:tc>
        <w:tc>
          <w:tcPr>
            <w:tcW w:w="1416"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07D1EAF5">
            <w:pPr>
              <w:widowControl/>
              <w:jc w:val="center"/>
              <w:textAlignment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预算单价</w:t>
            </w:r>
          </w:p>
          <w:p w14:paraId="2810543E">
            <w:pPr>
              <w:widowControl/>
              <w:jc w:val="center"/>
              <w:textAlignment w:val="center"/>
              <w:rPr>
                <w:rFonts w:cs="Arial" w:asciiTheme="majorEastAsia" w:hAnsiTheme="majorEastAsia" w:eastAsiaTheme="majorEastAsia"/>
                <w:bCs/>
                <w:color w:val="000000"/>
                <w:kern w:val="0"/>
                <w:sz w:val="24"/>
                <w:szCs w:val="24"/>
              </w:rPr>
            </w:pPr>
            <w:r>
              <w:rPr>
                <w:rFonts w:hint="eastAsia" w:cs="宋体" w:asciiTheme="majorEastAsia" w:hAnsiTheme="majorEastAsia" w:eastAsiaTheme="majorEastAsia"/>
                <w:bCs/>
                <w:kern w:val="0"/>
                <w:sz w:val="24"/>
                <w:szCs w:val="24"/>
              </w:rPr>
              <w:t>（元）</w:t>
            </w:r>
          </w:p>
        </w:tc>
        <w:tc>
          <w:tcPr>
            <w:tcW w:w="1573"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08CECF7D">
            <w:pPr>
              <w:widowControl/>
              <w:jc w:val="center"/>
              <w:textAlignment w:val="center"/>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预算金额</w:t>
            </w:r>
          </w:p>
          <w:p w14:paraId="41A7D115">
            <w:pPr>
              <w:widowControl/>
              <w:jc w:val="center"/>
              <w:textAlignment w:val="center"/>
              <w:rPr>
                <w:rFonts w:cs="Arial" w:asciiTheme="majorEastAsia" w:hAnsiTheme="majorEastAsia" w:eastAsiaTheme="majorEastAsia"/>
                <w:bCs/>
                <w:color w:val="000000"/>
                <w:kern w:val="0"/>
                <w:sz w:val="24"/>
                <w:szCs w:val="24"/>
              </w:rPr>
            </w:pPr>
            <w:r>
              <w:rPr>
                <w:rFonts w:hint="eastAsia" w:cs="宋体" w:asciiTheme="majorEastAsia" w:hAnsiTheme="majorEastAsia" w:eastAsiaTheme="majorEastAsia"/>
                <w:bCs/>
                <w:kern w:val="0"/>
                <w:sz w:val="24"/>
                <w:szCs w:val="24"/>
              </w:rPr>
              <w:t>（元）</w:t>
            </w:r>
          </w:p>
        </w:tc>
        <w:tc>
          <w:tcPr>
            <w:tcW w:w="62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7995885A">
            <w:pPr>
              <w:widowControl/>
              <w:jc w:val="center"/>
              <w:textAlignment w:val="center"/>
              <w:rPr>
                <w:rFonts w:cs="Arial" w:asciiTheme="majorEastAsia" w:hAnsiTheme="majorEastAsia" w:eastAsiaTheme="majorEastAsia"/>
                <w:bCs/>
                <w:color w:val="000000"/>
                <w:kern w:val="0"/>
                <w:sz w:val="24"/>
                <w:szCs w:val="24"/>
              </w:rPr>
            </w:pPr>
            <w:r>
              <w:rPr>
                <w:rFonts w:cs="Arial" w:asciiTheme="majorEastAsia" w:hAnsiTheme="majorEastAsia" w:eastAsiaTheme="majorEastAsia"/>
                <w:bCs/>
                <w:color w:val="000000"/>
                <w:kern w:val="0"/>
                <w:sz w:val="24"/>
                <w:szCs w:val="24"/>
              </w:rPr>
              <w:t>备注</w:t>
            </w:r>
          </w:p>
        </w:tc>
        <w:tc>
          <w:tcPr>
            <w:tcW w:w="1574"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14:paraId="35625696">
            <w:pPr>
              <w:widowControl/>
              <w:jc w:val="center"/>
              <w:textAlignment w:val="center"/>
              <w:rPr>
                <w:rFonts w:cs="Arial" w:asciiTheme="majorEastAsia" w:hAnsiTheme="majorEastAsia" w:eastAsiaTheme="majorEastAsia"/>
                <w:bCs/>
                <w:color w:val="000000"/>
                <w:kern w:val="0"/>
                <w:sz w:val="24"/>
                <w:szCs w:val="24"/>
              </w:rPr>
            </w:pPr>
            <w:r>
              <w:rPr>
                <w:rFonts w:cs="Arial" w:asciiTheme="majorEastAsia" w:hAnsiTheme="majorEastAsia" w:eastAsiaTheme="majorEastAsia"/>
                <w:bCs/>
                <w:color w:val="000000"/>
                <w:kern w:val="0"/>
                <w:sz w:val="24"/>
                <w:szCs w:val="24"/>
              </w:rPr>
              <w:t>货物/</w:t>
            </w:r>
          </w:p>
          <w:p w14:paraId="7005F26E">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服务</w:t>
            </w:r>
          </w:p>
        </w:tc>
      </w:tr>
      <w:tr w14:paraId="73A62E14">
        <w:tblPrEx>
          <w:tblCellMar>
            <w:top w:w="15" w:type="dxa"/>
            <w:left w:w="15" w:type="dxa"/>
            <w:bottom w:w="15" w:type="dxa"/>
            <w:right w:w="15" w:type="dxa"/>
          </w:tblCellMar>
        </w:tblPrEx>
        <w:trPr>
          <w:trHeight w:val="747"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338F">
            <w:pPr>
              <w:widowControl/>
              <w:jc w:val="center"/>
              <w:textAlignment w:val="center"/>
              <w:rPr>
                <w:rFonts w:cs="Arial" w:asciiTheme="majorEastAsia" w:hAnsiTheme="majorEastAsia" w:eastAsiaTheme="majorEastAsia"/>
                <w:bCs/>
                <w:color w:val="000000"/>
                <w:sz w:val="24"/>
                <w:szCs w:val="24"/>
              </w:rPr>
            </w:pPr>
            <w:r>
              <w:rPr>
                <w:rFonts w:cs="Arial" w:asciiTheme="majorEastAsia" w:hAnsiTheme="majorEastAsia" w:eastAsiaTheme="majorEastAsia"/>
                <w:bCs/>
                <w:color w:val="000000"/>
                <w:kern w:val="0"/>
                <w:sz w:val="24"/>
                <w:szCs w:val="24"/>
              </w:rPr>
              <w:t>1</w:t>
            </w:r>
          </w:p>
        </w:tc>
        <w:tc>
          <w:tcPr>
            <w:tcW w:w="2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8F91">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大冶市人民医院官网维保服务</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0D7D1">
            <w:pPr>
              <w:jc w:val="center"/>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1</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F425">
            <w:pPr>
              <w:jc w:val="center"/>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年</w:t>
            </w:r>
          </w:p>
        </w:tc>
        <w:tc>
          <w:tcPr>
            <w:tcW w:w="1416" w:type="dxa"/>
            <w:tcBorders>
              <w:top w:val="single" w:color="000000" w:sz="4" w:space="0"/>
              <w:left w:val="single" w:color="000000" w:sz="4" w:space="0"/>
              <w:bottom w:val="single" w:color="000000" w:sz="4" w:space="0"/>
              <w:right w:val="single" w:color="000000" w:sz="4" w:space="0"/>
            </w:tcBorders>
            <w:vAlign w:val="center"/>
          </w:tcPr>
          <w:p w14:paraId="194C6FBA">
            <w:pPr>
              <w:jc w:val="center"/>
              <w:rPr>
                <w:rFonts w:hint="default" w:cs="宋体" w:asciiTheme="majorEastAsia" w:hAnsiTheme="majorEastAsia" w:eastAsiaTheme="majorEastAsia"/>
                <w:bCs/>
                <w:sz w:val="24"/>
                <w:szCs w:val="24"/>
                <w:lang w:val="en-US" w:eastAsia="zh-CN"/>
              </w:rPr>
            </w:pPr>
            <w:r>
              <w:rPr>
                <w:rFonts w:hint="eastAsia" w:cs="宋体" w:asciiTheme="majorEastAsia" w:hAnsiTheme="majorEastAsia" w:eastAsiaTheme="majorEastAsia"/>
                <w:bCs/>
                <w:sz w:val="24"/>
                <w:szCs w:val="24"/>
                <w:lang w:val="en-US" w:eastAsia="zh-CN"/>
              </w:rPr>
              <w:t>35000</w:t>
            </w:r>
          </w:p>
        </w:tc>
        <w:tc>
          <w:tcPr>
            <w:tcW w:w="1573" w:type="dxa"/>
            <w:tcBorders>
              <w:top w:val="single" w:color="000000" w:sz="4" w:space="0"/>
              <w:left w:val="single" w:color="000000" w:sz="4" w:space="0"/>
              <w:bottom w:val="single" w:color="000000" w:sz="4" w:space="0"/>
              <w:right w:val="single" w:color="000000" w:sz="4" w:space="0"/>
            </w:tcBorders>
            <w:vAlign w:val="center"/>
          </w:tcPr>
          <w:p w14:paraId="617BE69E">
            <w:pPr>
              <w:jc w:val="center"/>
              <w:rPr>
                <w:rFonts w:hint="default" w:cs="宋体" w:asciiTheme="majorEastAsia" w:hAnsiTheme="majorEastAsia" w:eastAsiaTheme="majorEastAsia"/>
                <w:bCs/>
                <w:sz w:val="24"/>
                <w:szCs w:val="24"/>
                <w:lang w:val="en-US" w:eastAsia="zh-CN"/>
              </w:rPr>
            </w:pPr>
            <w:r>
              <w:rPr>
                <w:rFonts w:hint="eastAsia" w:cs="宋体" w:asciiTheme="majorEastAsia" w:hAnsiTheme="majorEastAsia" w:eastAsiaTheme="majorEastAsia"/>
                <w:bCs/>
                <w:sz w:val="24"/>
                <w:szCs w:val="24"/>
                <w:lang w:val="en-US" w:eastAsia="zh-CN"/>
              </w:rPr>
              <w:t>35000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0CD3">
            <w:pPr>
              <w:jc w:val="center"/>
              <w:rPr>
                <w:rFonts w:cs="宋体" w:asciiTheme="majorEastAsia" w:hAnsiTheme="majorEastAsia" w:eastAsiaTheme="majorEastAsia"/>
                <w:bCs/>
                <w:sz w:val="24"/>
                <w:szCs w:val="24"/>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FC61">
            <w:pPr>
              <w:jc w:val="center"/>
              <w:rPr>
                <w:rFonts w:cs="宋体" w:asciiTheme="majorEastAsia" w:hAnsiTheme="majorEastAsia" w:eastAsiaTheme="majorEastAsia"/>
                <w:bCs/>
                <w:sz w:val="24"/>
                <w:szCs w:val="24"/>
              </w:rPr>
            </w:pPr>
            <w:r>
              <w:rPr>
                <w:rFonts w:cs="宋体" w:asciiTheme="majorEastAsia" w:hAnsiTheme="majorEastAsia" w:eastAsiaTheme="majorEastAsia"/>
                <w:bCs/>
                <w:sz w:val="24"/>
                <w:szCs w:val="24"/>
              </w:rPr>
              <w:t>服务</w:t>
            </w:r>
          </w:p>
        </w:tc>
      </w:tr>
    </w:tbl>
    <w:p w14:paraId="17A1E3E4">
      <w:pPr>
        <w:numPr>
          <w:numId w:val="0"/>
        </w:numPr>
        <w:rPr>
          <w:rFonts w:hint="eastAsia"/>
          <w:lang w:val="zh-CN"/>
        </w:rPr>
      </w:pPr>
    </w:p>
    <w:p w14:paraId="167594E8">
      <w:pPr>
        <w:keepNext/>
        <w:keepLines/>
        <w:numPr>
          <w:ilvl w:val="255"/>
          <w:numId w:val="0"/>
        </w:numPr>
        <w:spacing w:line="360" w:lineRule="auto"/>
        <w:jc w:val="left"/>
        <w:outlineLvl w:val="1"/>
        <w:rPr>
          <w:rFonts w:hint="eastAsia"/>
          <w:lang w:val="zh-CN"/>
        </w:rPr>
      </w:pPr>
      <w:r>
        <w:rPr>
          <w:rFonts w:hint="eastAsia" w:cs="宋体" w:asciiTheme="majorEastAsia" w:hAnsiTheme="majorEastAsia" w:eastAsiaTheme="majorEastAsia"/>
          <w:bCs/>
          <w:sz w:val="28"/>
          <w:szCs w:val="28"/>
          <w:lang w:val="zh-CN"/>
        </w:rPr>
        <w:t>二、项目建设内容</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950"/>
        <w:gridCol w:w="4937"/>
      </w:tblGrid>
      <w:tr w14:paraId="1143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99" w:type="dxa"/>
            <w:shd w:val="clear" w:color="auto" w:fill="auto"/>
            <w:vAlign w:val="center"/>
          </w:tcPr>
          <w:p w14:paraId="52046ED7">
            <w:pPr>
              <w:widowControl/>
              <w:jc w:val="center"/>
              <w:rPr>
                <w:rFonts w:ascii="宋体" w:hAnsi="宋体" w:cs="宋体"/>
                <w:b/>
                <w:sz w:val="28"/>
                <w:szCs w:val="28"/>
                <w:lang w:val="zh-CN"/>
              </w:rPr>
            </w:pPr>
            <w:bookmarkStart w:id="10" w:name="_Toc112435680"/>
            <w:r>
              <w:rPr>
                <w:rFonts w:hint="eastAsia" w:ascii="宋体" w:hAnsi="宋体" w:cs="宋体"/>
                <w:b/>
                <w:sz w:val="28"/>
                <w:szCs w:val="28"/>
                <w:lang w:val="zh-CN"/>
              </w:rPr>
              <w:t>产品</w:t>
            </w:r>
          </w:p>
        </w:tc>
        <w:tc>
          <w:tcPr>
            <w:tcW w:w="1950" w:type="dxa"/>
            <w:shd w:val="clear" w:color="auto" w:fill="auto"/>
            <w:vAlign w:val="center"/>
          </w:tcPr>
          <w:p w14:paraId="1614F1E0">
            <w:pPr>
              <w:widowControl/>
              <w:jc w:val="center"/>
              <w:rPr>
                <w:rFonts w:ascii="宋体" w:hAnsi="宋体" w:cs="宋体"/>
                <w:b/>
                <w:sz w:val="28"/>
                <w:szCs w:val="28"/>
                <w:lang w:val="zh-CN"/>
              </w:rPr>
            </w:pPr>
            <w:r>
              <w:rPr>
                <w:rFonts w:hint="eastAsia" w:ascii="宋体" w:hAnsi="宋体" w:cs="宋体"/>
                <w:b/>
                <w:sz w:val="28"/>
                <w:szCs w:val="28"/>
                <w:lang w:val="zh-CN"/>
              </w:rPr>
              <w:t>服务项目</w:t>
            </w:r>
          </w:p>
        </w:tc>
        <w:tc>
          <w:tcPr>
            <w:tcW w:w="4937" w:type="dxa"/>
            <w:shd w:val="clear" w:color="auto" w:fill="auto"/>
            <w:vAlign w:val="center"/>
          </w:tcPr>
          <w:p w14:paraId="2AE287C6">
            <w:pPr>
              <w:widowControl/>
              <w:jc w:val="center"/>
              <w:rPr>
                <w:rFonts w:ascii="宋体" w:hAnsi="宋体" w:cs="宋体"/>
                <w:b/>
                <w:sz w:val="28"/>
                <w:szCs w:val="28"/>
                <w:lang w:val="zh-CN"/>
              </w:rPr>
            </w:pPr>
            <w:r>
              <w:rPr>
                <w:rFonts w:hint="eastAsia" w:ascii="宋体" w:hAnsi="宋体" w:cs="宋体"/>
                <w:b/>
                <w:sz w:val="28"/>
                <w:szCs w:val="28"/>
                <w:lang w:val="zh-CN"/>
              </w:rPr>
              <w:t>服务内容</w:t>
            </w:r>
          </w:p>
        </w:tc>
      </w:tr>
      <w:tr w14:paraId="28EB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399" w:type="dxa"/>
            <w:vMerge w:val="restart"/>
            <w:vAlign w:val="center"/>
          </w:tcPr>
          <w:p w14:paraId="59767BB2">
            <w:pPr>
              <w:jc w:val="center"/>
              <w:rPr>
                <w:rFonts w:ascii="宋体" w:hAnsi="宋体" w:cs="宋体"/>
                <w:sz w:val="24"/>
                <w:szCs w:val="24"/>
              </w:rPr>
            </w:pPr>
            <w:r>
              <w:rPr>
                <w:rFonts w:hint="eastAsia" w:cs="宋体" w:asciiTheme="majorEastAsia" w:hAnsiTheme="majorEastAsia" w:eastAsiaTheme="majorEastAsia"/>
                <w:bCs/>
                <w:sz w:val="24"/>
                <w:szCs w:val="24"/>
              </w:rPr>
              <w:t>大冶市人民医院官网</w:t>
            </w:r>
          </w:p>
        </w:tc>
        <w:tc>
          <w:tcPr>
            <w:tcW w:w="1950" w:type="dxa"/>
            <w:shd w:val="clear" w:color="auto" w:fill="auto"/>
            <w:vAlign w:val="center"/>
          </w:tcPr>
          <w:p w14:paraId="795ED789">
            <w:pPr>
              <w:jc w:val="center"/>
              <w:rPr>
                <w:rFonts w:ascii="宋体" w:hAnsi="宋体" w:cs="宋体"/>
                <w:sz w:val="24"/>
                <w:szCs w:val="24"/>
              </w:rPr>
            </w:pPr>
            <w:r>
              <w:rPr>
                <w:rFonts w:hint="eastAsia" w:ascii="宋体" w:hAnsi="宋体" w:cs="宋体"/>
                <w:sz w:val="24"/>
              </w:rPr>
              <w:t>常规维护</w:t>
            </w:r>
          </w:p>
        </w:tc>
        <w:tc>
          <w:tcPr>
            <w:tcW w:w="4937" w:type="dxa"/>
            <w:shd w:val="clear" w:color="auto" w:fill="auto"/>
            <w:vAlign w:val="center"/>
          </w:tcPr>
          <w:p w14:paraId="7776605F">
            <w:pPr>
              <w:numPr>
                <w:ilvl w:val="0"/>
                <w:numId w:val="3"/>
              </w:numPr>
              <w:spacing w:line="360" w:lineRule="auto"/>
              <w:ind w:left="0" w:firstLine="0"/>
              <w:rPr>
                <w:rFonts w:ascii="宋体" w:hAnsi="宋体" w:cs="宋体"/>
                <w:sz w:val="24"/>
              </w:rPr>
            </w:pPr>
            <w:r>
              <w:rPr>
                <w:rFonts w:hint="eastAsia" w:ascii="宋体" w:hAnsi="宋体" w:cs="宋体"/>
                <w:sz w:val="24"/>
              </w:rPr>
              <w:t>修复程序代码产生的错误；</w:t>
            </w:r>
          </w:p>
          <w:p w14:paraId="6002A3B3">
            <w:pPr>
              <w:numPr>
                <w:ilvl w:val="0"/>
                <w:numId w:val="3"/>
              </w:numPr>
              <w:spacing w:line="360" w:lineRule="auto"/>
              <w:ind w:left="0" w:firstLine="0"/>
              <w:rPr>
                <w:rFonts w:ascii="宋体" w:hAnsi="宋体" w:cs="宋体"/>
                <w:sz w:val="24"/>
              </w:rPr>
            </w:pPr>
            <w:r>
              <w:rPr>
                <w:rFonts w:hint="eastAsia" w:ascii="宋体" w:hAnsi="宋体" w:cs="宋体"/>
                <w:sz w:val="24"/>
              </w:rPr>
              <w:t>修复数据库配置和运行异常；</w:t>
            </w:r>
          </w:p>
          <w:p w14:paraId="1DC9BA52">
            <w:pPr>
              <w:numPr>
                <w:ilvl w:val="0"/>
                <w:numId w:val="3"/>
              </w:numPr>
              <w:spacing w:line="360" w:lineRule="auto"/>
              <w:ind w:left="0" w:firstLine="0"/>
              <w:rPr>
                <w:rFonts w:ascii="宋体" w:hAnsi="宋体" w:cs="宋体"/>
                <w:sz w:val="24"/>
              </w:rPr>
            </w:pPr>
            <w:r>
              <w:rPr>
                <w:rFonts w:hint="eastAsia" w:ascii="宋体" w:hAnsi="宋体" w:cs="宋体"/>
                <w:sz w:val="24"/>
              </w:rPr>
              <w:t>检查硬件原因造成的系统故障；</w:t>
            </w:r>
          </w:p>
          <w:p w14:paraId="7EF9CB05">
            <w:pPr>
              <w:numPr>
                <w:ilvl w:val="0"/>
                <w:numId w:val="3"/>
              </w:numPr>
              <w:spacing w:line="360" w:lineRule="auto"/>
              <w:ind w:left="0" w:firstLine="0"/>
              <w:rPr>
                <w:rFonts w:ascii="宋体" w:hAnsi="宋体" w:cs="宋体"/>
                <w:sz w:val="24"/>
              </w:rPr>
            </w:pPr>
            <w:r>
              <w:rPr>
                <w:rFonts w:hint="eastAsia" w:ascii="宋体" w:hAnsi="宋体" w:cs="宋体"/>
                <w:sz w:val="24"/>
              </w:rPr>
              <w:t>系统权限的变更调整；</w:t>
            </w:r>
          </w:p>
          <w:p w14:paraId="6842E931">
            <w:pPr>
              <w:numPr>
                <w:ilvl w:val="0"/>
                <w:numId w:val="3"/>
              </w:numPr>
              <w:spacing w:line="360" w:lineRule="auto"/>
              <w:ind w:left="0" w:firstLine="0"/>
              <w:rPr>
                <w:rFonts w:ascii="宋体" w:hAnsi="宋体" w:cs="宋体"/>
                <w:sz w:val="24"/>
              </w:rPr>
            </w:pPr>
            <w:r>
              <w:rPr>
                <w:rFonts w:hint="eastAsia" w:ascii="宋体" w:hAnsi="宋体" w:cs="宋体"/>
                <w:sz w:val="24"/>
              </w:rPr>
              <w:t>后台管理权限及密码重置；</w:t>
            </w:r>
          </w:p>
          <w:p w14:paraId="03B2A13A">
            <w:pPr>
              <w:numPr>
                <w:ilvl w:val="0"/>
                <w:numId w:val="3"/>
              </w:numPr>
              <w:spacing w:line="360" w:lineRule="auto"/>
              <w:ind w:left="0" w:firstLine="0"/>
              <w:rPr>
                <w:rFonts w:ascii="宋体" w:hAnsi="宋体" w:cs="宋体"/>
                <w:sz w:val="24"/>
              </w:rPr>
            </w:pPr>
            <w:r>
              <w:rPr>
                <w:rFonts w:hint="eastAsia" w:ascii="宋体" w:hAnsi="宋体" w:cs="宋体"/>
                <w:sz w:val="24"/>
              </w:rPr>
              <w:t>原始网站程序代码备份与恢复；</w:t>
            </w:r>
          </w:p>
          <w:p w14:paraId="3C7A94B0">
            <w:pPr>
              <w:numPr>
                <w:ilvl w:val="0"/>
                <w:numId w:val="3"/>
              </w:numPr>
              <w:spacing w:line="360" w:lineRule="auto"/>
              <w:ind w:left="0" w:firstLine="0"/>
              <w:rPr>
                <w:rFonts w:ascii="宋体" w:hAnsi="宋体" w:cs="宋体"/>
                <w:sz w:val="24"/>
              </w:rPr>
            </w:pPr>
            <w:r>
              <w:rPr>
                <w:rFonts w:hint="eastAsia" w:ascii="宋体" w:hAnsi="宋体" w:cs="宋体"/>
                <w:sz w:val="24"/>
              </w:rPr>
              <w:t>相同软件环境下的站点迁移。</w:t>
            </w:r>
          </w:p>
        </w:tc>
      </w:tr>
      <w:tr w14:paraId="69AB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399" w:type="dxa"/>
            <w:vMerge w:val="continue"/>
            <w:tcBorders/>
            <w:vAlign w:val="center"/>
          </w:tcPr>
          <w:p w14:paraId="3D093BFA">
            <w:pPr>
              <w:jc w:val="center"/>
              <w:rPr>
                <w:rFonts w:ascii="宋体" w:hAnsi="宋体" w:cs="宋体"/>
                <w:sz w:val="24"/>
                <w:szCs w:val="24"/>
              </w:rPr>
            </w:pPr>
          </w:p>
        </w:tc>
        <w:tc>
          <w:tcPr>
            <w:tcW w:w="1950" w:type="dxa"/>
            <w:shd w:val="clear" w:color="auto" w:fill="auto"/>
            <w:vAlign w:val="center"/>
          </w:tcPr>
          <w:p w14:paraId="102342FE">
            <w:pPr>
              <w:widowControl/>
              <w:jc w:val="center"/>
              <w:rPr>
                <w:rFonts w:ascii="宋体" w:hAnsi="宋体" w:cs="宋体"/>
                <w:sz w:val="24"/>
                <w:szCs w:val="24"/>
              </w:rPr>
            </w:pPr>
            <w:r>
              <w:rPr>
                <w:rFonts w:hint="eastAsia" w:ascii="宋体" w:hAnsi="宋体" w:cs="宋体"/>
                <w:sz w:val="24"/>
              </w:rPr>
              <w:t>内容维护</w:t>
            </w:r>
          </w:p>
        </w:tc>
        <w:tc>
          <w:tcPr>
            <w:tcW w:w="4937" w:type="dxa"/>
            <w:shd w:val="clear" w:color="auto" w:fill="auto"/>
            <w:vAlign w:val="center"/>
          </w:tcPr>
          <w:p w14:paraId="2BA8C0D1">
            <w:pPr>
              <w:numPr>
                <w:ilvl w:val="0"/>
                <w:numId w:val="4"/>
              </w:numPr>
              <w:spacing w:line="360" w:lineRule="auto"/>
              <w:ind w:left="0" w:firstLine="0"/>
              <w:jc w:val="left"/>
              <w:rPr>
                <w:rFonts w:ascii="宋体" w:hAnsi="宋体" w:cs="宋体"/>
                <w:sz w:val="24"/>
              </w:rPr>
            </w:pPr>
            <w:r>
              <w:rPr>
                <w:rFonts w:hint="eastAsia" w:ascii="宋体" w:hAnsi="宋体" w:cs="宋体"/>
                <w:sz w:val="24"/>
              </w:rPr>
              <w:t>对网站新闻、产品等信息内容进行新增或修改，累计40篇；</w:t>
            </w:r>
          </w:p>
          <w:p w14:paraId="7448B728">
            <w:pPr>
              <w:numPr>
                <w:ilvl w:val="0"/>
                <w:numId w:val="4"/>
              </w:numPr>
              <w:spacing w:line="360" w:lineRule="auto"/>
              <w:ind w:left="0" w:firstLine="0"/>
              <w:jc w:val="left"/>
              <w:rPr>
                <w:rFonts w:ascii="宋体" w:hAnsi="宋体" w:cs="宋体"/>
                <w:sz w:val="24"/>
              </w:rPr>
            </w:pPr>
            <w:r>
              <w:rPr>
                <w:rFonts w:hint="eastAsia" w:ascii="宋体" w:hAnsi="宋体" w:cs="宋体"/>
                <w:sz w:val="24"/>
              </w:rPr>
              <w:t>图片大小调整，图片添加文字或水印，图片格式转换，累计25张；</w:t>
            </w:r>
          </w:p>
          <w:p w14:paraId="62B0579D">
            <w:pPr>
              <w:numPr>
                <w:ilvl w:val="0"/>
                <w:numId w:val="4"/>
              </w:numPr>
              <w:spacing w:line="360" w:lineRule="auto"/>
              <w:ind w:left="0" w:firstLine="0"/>
              <w:jc w:val="left"/>
              <w:rPr>
                <w:rFonts w:ascii="宋体" w:hAnsi="宋体" w:cs="宋体"/>
                <w:sz w:val="24"/>
              </w:rPr>
            </w:pPr>
            <w:r>
              <w:rPr>
                <w:rFonts w:hint="eastAsia" w:ascii="宋体" w:hAnsi="宋体" w:cs="宋体"/>
                <w:sz w:val="24"/>
              </w:rPr>
              <w:t>弹出广告、对联、漂浮窗设计制作，累计3张；</w:t>
            </w:r>
          </w:p>
          <w:p w14:paraId="7B48DA0D">
            <w:pPr>
              <w:numPr>
                <w:ilvl w:val="0"/>
                <w:numId w:val="4"/>
              </w:numPr>
              <w:spacing w:line="360" w:lineRule="auto"/>
              <w:ind w:left="0" w:firstLine="0"/>
              <w:jc w:val="left"/>
              <w:rPr>
                <w:rFonts w:ascii="宋体" w:hAnsi="宋体" w:cs="宋体"/>
                <w:sz w:val="24"/>
              </w:rPr>
            </w:pPr>
            <w:r>
              <w:rPr>
                <w:rFonts w:hint="eastAsia" w:ascii="宋体" w:hAnsi="宋体" w:cs="宋体"/>
                <w:sz w:val="24"/>
              </w:rPr>
              <w:t>网站banner图片设计制作，累计5张；</w:t>
            </w:r>
          </w:p>
          <w:p w14:paraId="29F96C01">
            <w:pPr>
              <w:numPr>
                <w:ilvl w:val="0"/>
                <w:numId w:val="4"/>
              </w:numPr>
              <w:spacing w:line="360" w:lineRule="auto"/>
              <w:ind w:left="0" w:firstLine="0"/>
              <w:jc w:val="left"/>
              <w:rPr>
                <w:rFonts w:ascii="宋体" w:hAnsi="宋体" w:cs="宋体"/>
                <w:sz w:val="24"/>
              </w:rPr>
            </w:pPr>
            <w:r>
              <w:rPr>
                <w:rFonts w:hint="eastAsia" w:ascii="宋体" w:hAnsi="宋体" w:cs="宋体"/>
                <w:sz w:val="24"/>
              </w:rPr>
              <w:t>添加甲方提供的CNZZ、百度商桥等第三方网站插件。</w:t>
            </w:r>
          </w:p>
        </w:tc>
      </w:tr>
      <w:tr w14:paraId="07C4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99" w:type="dxa"/>
            <w:vMerge w:val="continue"/>
            <w:tcBorders/>
            <w:vAlign w:val="center"/>
          </w:tcPr>
          <w:p w14:paraId="4DEC9E9E">
            <w:pPr>
              <w:jc w:val="center"/>
              <w:rPr>
                <w:rFonts w:ascii="宋体" w:hAnsi="宋体" w:cs="宋体"/>
                <w:sz w:val="24"/>
                <w:szCs w:val="24"/>
              </w:rPr>
            </w:pPr>
          </w:p>
        </w:tc>
        <w:tc>
          <w:tcPr>
            <w:tcW w:w="1950" w:type="dxa"/>
            <w:shd w:val="clear" w:color="auto" w:fill="auto"/>
            <w:vAlign w:val="center"/>
          </w:tcPr>
          <w:p w14:paraId="5B64F99A">
            <w:pPr>
              <w:widowControl/>
              <w:jc w:val="center"/>
              <w:rPr>
                <w:rFonts w:hint="eastAsia" w:ascii="宋体" w:hAnsi="宋体" w:cs="宋体"/>
                <w:sz w:val="24"/>
                <w:szCs w:val="24"/>
              </w:rPr>
            </w:pPr>
            <w:r>
              <w:rPr>
                <w:rFonts w:hint="eastAsia" w:ascii="宋体" w:hAnsi="宋体" w:cs="宋体"/>
                <w:sz w:val="24"/>
              </w:rPr>
              <w:t>技术支持</w:t>
            </w:r>
          </w:p>
        </w:tc>
        <w:tc>
          <w:tcPr>
            <w:tcW w:w="4937" w:type="dxa"/>
            <w:shd w:val="clear" w:color="auto" w:fill="auto"/>
            <w:vAlign w:val="center"/>
          </w:tcPr>
          <w:p w14:paraId="4DADD35E">
            <w:pPr>
              <w:numPr>
                <w:ilvl w:val="0"/>
                <w:numId w:val="5"/>
              </w:numPr>
              <w:spacing w:line="360" w:lineRule="auto"/>
              <w:ind w:left="0" w:firstLine="0"/>
              <w:jc w:val="left"/>
              <w:rPr>
                <w:rFonts w:ascii="宋体" w:hAnsi="宋体" w:cs="宋体"/>
                <w:sz w:val="24"/>
              </w:rPr>
            </w:pPr>
            <w:r>
              <w:rPr>
                <w:rFonts w:hint="eastAsia" w:ascii="宋体" w:hAnsi="宋体" w:cs="宋体"/>
                <w:sz w:val="24"/>
              </w:rPr>
              <w:t xml:space="preserve">专属客服在线售后服务；  </w:t>
            </w:r>
          </w:p>
          <w:p w14:paraId="01DAEEA4">
            <w:pPr>
              <w:numPr>
                <w:ilvl w:val="0"/>
                <w:numId w:val="5"/>
              </w:numPr>
              <w:spacing w:line="360" w:lineRule="auto"/>
              <w:ind w:left="0" w:firstLine="0"/>
              <w:jc w:val="left"/>
              <w:rPr>
                <w:rFonts w:ascii="宋体" w:hAnsi="宋体" w:cs="宋体"/>
                <w:sz w:val="24"/>
              </w:rPr>
            </w:pPr>
            <w:r>
              <w:rPr>
                <w:rFonts w:hint="eastAsia" w:ascii="宋体" w:hAnsi="宋体" w:cs="宋体"/>
                <w:sz w:val="24"/>
              </w:rPr>
              <w:t>7×24小时技术支持；</w:t>
            </w:r>
          </w:p>
          <w:p w14:paraId="60E3460E">
            <w:pPr>
              <w:numPr>
                <w:ilvl w:val="0"/>
                <w:numId w:val="5"/>
              </w:numPr>
              <w:spacing w:line="360" w:lineRule="auto"/>
              <w:ind w:left="0" w:firstLine="0"/>
              <w:jc w:val="left"/>
              <w:rPr>
                <w:rFonts w:ascii="宋体" w:hAnsi="宋体" w:cs="宋体"/>
                <w:sz w:val="24"/>
              </w:rPr>
            </w:pPr>
            <w:r>
              <w:rPr>
                <w:rFonts w:hint="eastAsia" w:ascii="宋体" w:hAnsi="宋体" w:cs="宋体"/>
                <w:sz w:val="24"/>
              </w:rPr>
              <w:t>主流搜索引擎收录优化建议；</w:t>
            </w:r>
            <w:bookmarkStart w:id="22" w:name="_GoBack"/>
            <w:bookmarkEnd w:id="22"/>
          </w:p>
          <w:p w14:paraId="1B022EBD">
            <w:pPr>
              <w:numPr>
                <w:ilvl w:val="0"/>
                <w:numId w:val="5"/>
              </w:numPr>
              <w:spacing w:line="360" w:lineRule="auto"/>
              <w:ind w:left="0" w:firstLine="0"/>
              <w:jc w:val="left"/>
              <w:rPr>
                <w:rFonts w:ascii="宋体" w:hAnsi="宋体" w:cs="宋体"/>
                <w:sz w:val="24"/>
              </w:rPr>
            </w:pPr>
            <w:r>
              <w:rPr>
                <w:rFonts w:hint="eastAsia" w:ascii="宋体" w:hAnsi="宋体" w:cs="宋体"/>
                <w:sz w:val="24"/>
              </w:rPr>
              <w:t>免费参加京伦科技组织的培训；</w:t>
            </w:r>
          </w:p>
          <w:p w14:paraId="3FACA9F5">
            <w:pPr>
              <w:numPr>
                <w:ilvl w:val="0"/>
                <w:numId w:val="5"/>
              </w:numPr>
              <w:spacing w:line="360" w:lineRule="auto"/>
              <w:ind w:left="0" w:firstLine="0"/>
              <w:jc w:val="left"/>
              <w:rPr>
                <w:rFonts w:hint="eastAsia" w:ascii="宋体" w:hAnsi="宋体" w:cs="宋体"/>
                <w:color w:val="000000"/>
                <w:sz w:val="24"/>
              </w:rPr>
            </w:pPr>
            <w:r>
              <w:rPr>
                <w:rFonts w:hint="eastAsia" w:ascii="宋体" w:hAnsi="宋体" w:cs="宋体"/>
                <w:color w:val="000000"/>
                <w:sz w:val="24"/>
              </w:rPr>
              <w:t>提供不超过</w:t>
            </w:r>
            <w:r>
              <w:rPr>
                <w:rFonts w:ascii="宋体" w:hAnsi="宋体" w:cs="宋体"/>
                <w:color w:val="000000"/>
                <w:sz w:val="24"/>
              </w:rPr>
              <w:t>20</w:t>
            </w:r>
            <w:r>
              <w:rPr>
                <w:rFonts w:hint="eastAsia" w:ascii="宋体" w:hAnsi="宋体" w:cs="宋体"/>
                <w:color w:val="000000"/>
                <w:sz w:val="24"/>
              </w:rPr>
              <w:t>个工时的页面及程序修改服务。</w:t>
            </w:r>
          </w:p>
        </w:tc>
      </w:tr>
      <w:tr w14:paraId="6E61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99" w:type="dxa"/>
            <w:vMerge w:val="continue"/>
            <w:tcBorders/>
            <w:vAlign w:val="center"/>
          </w:tcPr>
          <w:p w14:paraId="3BECF40D">
            <w:pPr>
              <w:jc w:val="center"/>
              <w:rPr>
                <w:rFonts w:ascii="宋体" w:hAnsi="宋体" w:cs="宋体"/>
                <w:sz w:val="24"/>
                <w:szCs w:val="24"/>
              </w:rPr>
            </w:pPr>
          </w:p>
        </w:tc>
        <w:tc>
          <w:tcPr>
            <w:tcW w:w="1950" w:type="dxa"/>
            <w:shd w:val="clear" w:color="auto" w:fill="auto"/>
            <w:vAlign w:val="center"/>
          </w:tcPr>
          <w:p w14:paraId="7E320054">
            <w:pPr>
              <w:widowControl/>
              <w:jc w:val="center"/>
              <w:rPr>
                <w:rFonts w:hint="eastAsia" w:ascii="宋体" w:hAnsi="宋体" w:cs="宋体"/>
                <w:sz w:val="24"/>
                <w:szCs w:val="24"/>
              </w:rPr>
            </w:pPr>
            <w:r>
              <w:rPr>
                <w:rFonts w:hint="eastAsia" w:ascii="宋体" w:hAnsi="宋体" w:cs="宋体"/>
                <w:sz w:val="24"/>
              </w:rPr>
              <w:t>外部服务支持</w:t>
            </w:r>
          </w:p>
        </w:tc>
        <w:tc>
          <w:tcPr>
            <w:tcW w:w="4937" w:type="dxa"/>
            <w:shd w:val="clear" w:color="auto" w:fill="auto"/>
            <w:vAlign w:val="center"/>
          </w:tcPr>
          <w:p w14:paraId="30586DE5">
            <w:pPr>
              <w:numPr>
                <w:ilvl w:val="0"/>
                <w:numId w:val="6"/>
              </w:numPr>
              <w:spacing w:line="360" w:lineRule="auto"/>
              <w:ind w:left="0" w:firstLine="0"/>
              <w:jc w:val="left"/>
              <w:rPr>
                <w:rFonts w:ascii="宋体" w:hAnsi="宋体" w:cs="宋体"/>
                <w:sz w:val="24"/>
              </w:rPr>
            </w:pPr>
            <w:r>
              <w:rPr>
                <w:rFonts w:hint="eastAsia" w:ascii="宋体" w:hAnsi="宋体" w:cs="宋体"/>
                <w:sz w:val="24"/>
              </w:rPr>
              <w:t>协助甲方进行暗链、死链及敏感词扫描结果处理；</w:t>
            </w:r>
          </w:p>
          <w:p w14:paraId="75742978">
            <w:pPr>
              <w:numPr>
                <w:ilvl w:val="0"/>
                <w:numId w:val="6"/>
              </w:numPr>
              <w:spacing w:line="360" w:lineRule="auto"/>
              <w:ind w:left="0" w:firstLine="0"/>
              <w:jc w:val="left"/>
              <w:rPr>
                <w:rFonts w:ascii="宋体" w:hAnsi="宋体" w:cs="宋体"/>
                <w:sz w:val="24"/>
              </w:rPr>
            </w:pPr>
            <w:r>
              <w:rPr>
                <w:rFonts w:hint="eastAsia" w:ascii="宋体" w:hAnsi="宋体" w:cs="宋体"/>
                <w:sz w:val="24"/>
              </w:rPr>
              <w:t>协助甲方进行上级单位安全扫描结果中的本项目软件代码处理以及各类漏洞处理；</w:t>
            </w:r>
          </w:p>
          <w:p w14:paraId="0B815400">
            <w:pPr>
              <w:numPr>
                <w:ilvl w:val="0"/>
                <w:numId w:val="6"/>
              </w:numPr>
              <w:spacing w:line="360" w:lineRule="auto"/>
              <w:ind w:left="0" w:firstLine="0"/>
              <w:jc w:val="left"/>
              <w:rPr>
                <w:rFonts w:hint="eastAsia" w:ascii="宋体" w:hAnsi="宋体" w:cs="宋体"/>
                <w:color w:val="000000"/>
                <w:sz w:val="24"/>
              </w:rPr>
            </w:pPr>
            <w:r>
              <w:rPr>
                <w:rFonts w:hint="eastAsia" w:ascii="宋体" w:hAnsi="宋体" w:cs="宋体"/>
                <w:color w:val="000000"/>
                <w:sz w:val="24"/>
              </w:rPr>
              <w:t>提供扫描处理反馈报告；</w:t>
            </w:r>
          </w:p>
        </w:tc>
      </w:tr>
      <w:tr w14:paraId="6136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99" w:type="dxa"/>
            <w:vMerge w:val="continue"/>
            <w:tcBorders/>
            <w:vAlign w:val="center"/>
          </w:tcPr>
          <w:p w14:paraId="1C0CA0DC">
            <w:pPr>
              <w:jc w:val="center"/>
              <w:rPr>
                <w:rFonts w:ascii="宋体" w:hAnsi="宋体" w:cs="宋体"/>
                <w:sz w:val="24"/>
                <w:szCs w:val="24"/>
              </w:rPr>
            </w:pPr>
          </w:p>
        </w:tc>
        <w:tc>
          <w:tcPr>
            <w:tcW w:w="1950" w:type="dxa"/>
            <w:shd w:val="clear" w:color="auto" w:fill="auto"/>
            <w:vAlign w:val="center"/>
          </w:tcPr>
          <w:p w14:paraId="7E7DDCE4">
            <w:pPr>
              <w:widowControl/>
              <w:jc w:val="center"/>
              <w:rPr>
                <w:rFonts w:hint="eastAsia" w:ascii="宋体" w:hAnsi="宋体" w:cs="宋体"/>
                <w:sz w:val="24"/>
              </w:rPr>
            </w:pPr>
            <w:r>
              <w:rPr>
                <w:rFonts w:hint="eastAsia" w:ascii="宋体" w:hAnsi="宋体" w:cs="宋体"/>
                <w:sz w:val="24"/>
              </w:rPr>
              <w:t>等保支持</w:t>
            </w:r>
          </w:p>
        </w:tc>
        <w:tc>
          <w:tcPr>
            <w:tcW w:w="4937" w:type="dxa"/>
            <w:shd w:val="clear" w:color="auto" w:fill="auto"/>
            <w:vAlign w:val="center"/>
          </w:tcPr>
          <w:p w14:paraId="5DD3B8B2">
            <w:pPr>
              <w:spacing w:line="360" w:lineRule="auto"/>
              <w:jc w:val="left"/>
              <w:rPr>
                <w:rFonts w:hint="default" w:ascii="宋体" w:hAnsi="宋体" w:eastAsia="宋体" w:cs="宋体"/>
                <w:sz w:val="24"/>
                <w:lang w:val="en-US" w:eastAsia="zh-CN"/>
              </w:rPr>
            </w:pPr>
            <w:r>
              <w:rPr>
                <w:rFonts w:hint="eastAsia" w:ascii="宋体" w:hAnsi="宋体" w:cs="宋体"/>
                <w:sz w:val="24"/>
              </w:rPr>
              <w:t xml:space="preserve">1. </w:t>
            </w:r>
            <w:r>
              <w:rPr>
                <w:rFonts w:hint="eastAsia" w:ascii="宋体" w:hAnsi="宋体" w:cs="宋体"/>
                <w:sz w:val="24"/>
                <w:lang w:val="en-US" w:eastAsia="zh-CN"/>
              </w:rPr>
              <w:t>响应等保测评要求的本项目软件代码调整；</w:t>
            </w:r>
          </w:p>
        </w:tc>
      </w:tr>
      <w:tr w14:paraId="4FCC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99" w:type="dxa"/>
            <w:vMerge w:val="continue"/>
            <w:tcBorders/>
            <w:vAlign w:val="center"/>
          </w:tcPr>
          <w:p w14:paraId="2DD8566B">
            <w:pPr>
              <w:jc w:val="center"/>
              <w:rPr>
                <w:rFonts w:ascii="宋体" w:hAnsi="宋体" w:cs="宋体"/>
                <w:sz w:val="24"/>
                <w:szCs w:val="24"/>
              </w:rPr>
            </w:pPr>
          </w:p>
        </w:tc>
        <w:tc>
          <w:tcPr>
            <w:tcW w:w="1950" w:type="dxa"/>
            <w:shd w:val="clear" w:color="auto" w:fill="auto"/>
            <w:vAlign w:val="center"/>
          </w:tcPr>
          <w:p w14:paraId="2D2A4A0A">
            <w:pPr>
              <w:widowControl/>
              <w:jc w:val="center"/>
              <w:rPr>
                <w:rFonts w:ascii="宋体" w:hAnsi="宋体" w:cs="宋体"/>
                <w:sz w:val="24"/>
                <w:szCs w:val="24"/>
              </w:rPr>
            </w:pPr>
            <w:r>
              <w:rPr>
                <w:rFonts w:hint="eastAsia" w:ascii="宋体" w:hAnsi="宋体" w:cs="宋体"/>
                <w:sz w:val="24"/>
                <w:szCs w:val="24"/>
              </w:rPr>
              <w:t>硬件支持</w:t>
            </w:r>
          </w:p>
        </w:tc>
        <w:tc>
          <w:tcPr>
            <w:tcW w:w="4937" w:type="dxa"/>
            <w:shd w:val="clear" w:color="auto" w:fill="auto"/>
            <w:vAlign w:val="center"/>
          </w:tcPr>
          <w:p w14:paraId="0FF0E8DC">
            <w:pPr>
              <w:spacing w:line="360" w:lineRule="auto"/>
              <w:rPr>
                <w:rFonts w:ascii="宋体" w:hAnsi="宋体" w:cs="宋体"/>
                <w:sz w:val="24"/>
                <w:szCs w:val="24"/>
              </w:rPr>
            </w:pPr>
            <w:r>
              <w:rPr>
                <w:rFonts w:hint="eastAsia" w:ascii="宋体" w:hAnsi="宋体" w:cs="宋体"/>
                <w:sz w:val="24"/>
              </w:rPr>
              <w:t>1. 4核8G，系统盘40G，数据盘40G，带宽4M</w:t>
            </w:r>
            <w:r>
              <w:rPr>
                <w:rFonts w:hint="eastAsia" w:ascii="宋体" w:hAnsi="宋体" w:cs="宋体"/>
                <w:sz w:val="24"/>
              </w:rPr>
              <w:br w:type="textWrapping"/>
            </w:r>
            <w:r>
              <w:rPr>
                <w:rFonts w:hint="eastAsia" w:ascii="宋体" w:hAnsi="宋体" w:cs="宋体"/>
                <w:sz w:val="24"/>
              </w:rPr>
              <w:t>2. 通配符DV SSL</w:t>
            </w:r>
          </w:p>
        </w:tc>
      </w:tr>
      <w:tr w14:paraId="7192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99" w:type="dxa"/>
            <w:vMerge w:val="continue"/>
            <w:tcBorders/>
            <w:vAlign w:val="center"/>
          </w:tcPr>
          <w:p w14:paraId="207C674C">
            <w:pPr>
              <w:jc w:val="center"/>
              <w:rPr>
                <w:rFonts w:ascii="宋体" w:hAnsi="宋体" w:cs="宋体"/>
                <w:sz w:val="24"/>
                <w:szCs w:val="24"/>
              </w:rPr>
            </w:pPr>
          </w:p>
        </w:tc>
        <w:tc>
          <w:tcPr>
            <w:tcW w:w="1950" w:type="dxa"/>
            <w:shd w:val="clear" w:color="auto" w:fill="auto"/>
            <w:vAlign w:val="center"/>
          </w:tcPr>
          <w:p w14:paraId="57E47BE4">
            <w:pPr>
              <w:widowControl/>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域名支持</w:t>
            </w:r>
          </w:p>
        </w:tc>
        <w:tc>
          <w:tcPr>
            <w:tcW w:w="4937" w:type="dxa"/>
            <w:shd w:val="clear" w:color="auto" w:fill="auto"/>
            <w:vAlign w:val="center"/>
          </w:tcPr>
          <w:p w14:paraId="75BB3BB8">
            <w:pPr>
              <w:spacing w:line="360" w:lineRule="auto"/>
              <w:rPr>
                <w:rFonts w:hint="default" w:ascii="宋体" w:hAnsi="宋体" w:eastAsia="宋体" w:cs="宋体"/>
                <w:sz w:val="24"/>
                <w:lang w:val="en-US" w:eastAsia="zh-CN"/>
              </w:rPr>
            </w:pPr>
            <w:r>
              <w:rPr>
                <w:rFonts w:hint="eastAsia" w:ascii="宋体" w:hAnsi="宋体" w:cs="宋体"/>
                <w:sz w:val="24"/>
                <w:lang w:val="en-US" w:eastAsia="zh-CN"/>
              </w:rPr>
              <w:t>为甲方提供10年域名使用权</w:t>
            </w:r>
          </w:p>
        </w:tc>
      </w:tr>
    </w:tbl>
    <w:p w14:paraId="5F19618F"/>
    <w:p w14:paraId="54485EA4">
      <w:pPr>
        <w:keepNext/>
        <w:keepLines/>
        <w:numPr>
          <w:ilvl w:val="255"/>
          <w:numId w:val="0"/>
        </w:numPr>
        <w:spacing w:line="360" w:lineRule="auto"/>
        <w:jc w:val="left"/>
        <w:outlineLvl w:val="1"/>
        <w:rPr>
          <w:rFonts w:cs="宋体" w:asciiTheme="majorEastAsia" w:hAnsiTheme="majorEastAsia" w:eastAsiaTheme="majorEastAsia"/>
          <w:bCs/>
          <w:sz w:val="28"/>
          <w:szCs w:val="24"/>
          <w:lang w:val="zh-CN"/>
        </w:rPr>
      </w:pPr>
      <w:r>
        <w:rPr>
          <w:rFonts w:hint="eastAsia" w:cs="宋体" w:asciiTheme="majorEastAsia" w:hAnsiTheme="majorEastAsia" w:eastAsiaTheme="majorEastAsia"/>
          <w:bCs/>
          <w:sz w:val="28"/>
          <w:szCs w:val="24"/>
          <w:lang w:val="zh-CN"/>
        </w:rPr>
        <w:t>三、技术、服务要求</w:t>
      </w:r>
      <w:bookmarkStart w:id="11" w:name="_Toc494561956"/>
      <w:bookmarkStart w:id="12" w:name="_Toc511889434"/>
      <w:bookmarkStart w:id="13" w:name="_Toc511894512"/>
      <w:bookmarkStart w:id="14" w:name="_Toc516494673"/>
    </w:p>
    <w:p w14:paraId="14D6A9AA">
      <w:pPr>
        <w:pStyle w:val="18"/>
        <w:numPr>
          <w:ilvl w:val="0"/>
          <w:numId w:val="7"/>
        </w:numPr>
        <w:spacing w:line="360" w:lineRule="auto"/>
        <w:ind w:firstLineChars="0"/>
        <w:rPr>
          <w:rFonts w:ascii="宋体" w:hAnsi="宋体" w:cs="宋体"/>
          <w:sz w:val="24"/>
          <w:szCs w:val="24"/>
        </w:rPr>
      </w:pPr>
      <w:r>
        <w:rPr>
          <w:rFonts w:hint="eastAsia" w:ascii="宋体" w:hAnsi="宋体" w:cs="宋体"/>
          <w:sz w:val="24"/>
          <w:szCs w:val="24"/>
        </w:rPr>
        <w:t>日常维护内容：对软件系统进行使用和维护指导，维护软件日常应用，排除故障；对软件系统性能优化、系统安全提供建议；必要时可现场进行软件故障修复</w:t>
      </w:r>
    </w:p>
    <w:p w14:paraId="5914896F">
      <w:pPr>
        <w:pStyle w:val="18"/>
        <w:numPr>
          <w:ilvl w:val="0"/>
          <w:numId w:val="7"/>
        </w:numPr>
        <w:spacing w:line="360" w:lineRule="auto"/>
        <w:ind w:firstLineChars="0"/>
        <w:rPr>
          <w:rFonts w:ascii="宋体" w:hAnsi="宋体" w:cs="宋体"/>
          <w:sz w:val="24"/>
          <w:szCs w:val="24"/>
        </w:rPr>
      </w:pPr>
      <w:r>
        <w:rPr>
          <w:rFonts w:hint="eastAsia" w:ascii="宋体" w:hAnsi="宋体" w:cs="宋体"/>
          <w:sz w:val="24"/>
          <w:szCs w:val="24"/>
        </w:rPr>
        <w:t>故障处理：在处理故障时不能影响到设备的正常运行。</w:t>
      </w:r>
    </w:p>
    <w:p w14:paraId="7017D1E5">
      <w:pPr>
        <w:pStyle w:val="18"/>
        <w:numPr>
          <w:ilvl w:val="0"/>
          <w:numId w:val="7"/>
        </w:numPr>
        <w:spacing w:line="360" w:lineRule="auto"/>
        <w:ind w:firstLineChars="0"/>
        <w:rPr>
          <w:rFonts w:ascii="宋体" w:hAnsi="宋体" w:cs="宋体"/>
          <w:sz w:val="24"/>
          <w:szCs w:val="24"/>
        </w:rPr>
      </w:pPr>
      <w:r>
        <w:rPr>
          <w:rFonts w:hint="eastAsia" w:ascii="宋体" w:hAnsi="宋体" w:cs="宋体"/>
          <w:sz w:val="24"/>
          <w:szCs w:val="24"/>
        </w:rPr>
        <w:t>故障处理原则：故障处理以先恢复业务运行，再查找问题原因为原则。</w:t>
      </w:r>
    </w:p>
    <w:p w14:paraId="0DCEA406">
      <w:pPr>
        <w:pStyle w:val="18"/>
        <w:numPr>
          <w:ilvl w:val="0"/>
          <w:numId w:val="7"/>
        </w:numPr>
        <w:spacing w:line="360" w:lineRule="auto"/>
        <w:ind w:firstLineChars="0"/>
        <w:rPr>
          <w:rFonts w:ascii="宋体" w:hAnsi="宋体" w:cs="宋体"/>
          <w:sz w:val="24"/>
          <w:szCs w:val="24"/>
        </w:rPr>
      </w:pPr>
      <w:r>
        <w:rPr>
          <w:rFonts w:hint="eastAsia" w:ascii="宋体" w:hAnsi="宋体" w:cs="宋体"/>
          <w:sz w:val="24"/>
          <w:szCs w:val="24"/>
        </w:rPr>
        <w:t>电话、E-mail支持服务：设立7*24小时的热线电话。服务期内，提供不限时间、不限数量的服务电话支持或E-mail支持，帮助甲方系统管理员迅速有效地解决问题。当系统出现故障时，甲方可通过热线电话进行故障报修或技术咨询。乙方应保证2小时内即可得到请求响应，公司通过电话、E-mail给出解决方案。</w:t>
      </w:r>
    </w:p>
    <w:p w14:paraId="532275AE">
      <w:pPr>
        <w:pStyle w:val="18"/>
        <w:numPr>
          <w:ilvl w:val="0"/>
          <w:numId w:val="7"/>
        </w:numPr>
        <w:spacing w:line="360" w:lineRule="auto"/>
        <w:ind w:firstLineChars="0"/>
        <w:rPr>
          <w:rFonts w:ascii="宋体" w:hAnsi="宋体" w:cs="宋体"/>
          <w:sz w:val="24"/>
          <w:szCs w:val="24"/>
        </w:rPr>
      </w:pPr>
      <w:r>
        <w:rPr>
          <w:rFonts w:hint="eastAsia" w:ascii="宋体" w:hAnsi="宋体" w:cs="宋体"/>
          <w:sz w:val="24"/>
          <w:szCs w:val="24"/>
        </w:rPr>
        <w:t>现场支持服务：当电话或远程服务无法解决问题时，需提供现场支持服务，应安排经验丰富的技术支持工程师赴现场分析故障原因，制定故障解决方案，并最终排除故障。</w:t>
      </w:r>
    </w:p>
    <w:p w14:paraId="0FC1295E">
      <w:pPr>
        <w:pStyle w:val="18"/>
        <w:widowControl w:val="0"/>
        <w:numPr>
          <w:ilvl w:val="0"/>
          <w:numId w:val="0"/>
        </w:numPr>
        <w:spacing w:line="360" w:lineRule="auto"/>
        <w:jc w:val="both"/>
        <w:rPr>
          <w:rFonts w:hint="eastAsia" w:ascii="宋体" w:hAnsi="宋体" w:cs="宋体"/>
          <w:sz w:val="24"/>
          <w:szCs w:val="24"/>
        </w:rPr>
      </w:pPr>
    </w:p>
    <w:p w14:paraId="335AF484">
      <w:pPr>
        <w:pStyle w:val="18"/>
        <w:widowControl w:val="0"/>
        <w:numPr>
          <w:ilvl w:val="0"/>
          <w:numId w:val="0"/>
        </w:numPr>
        <w:spacing w:line="360" w:lineRule="auto"/>
        <w:jc w:val="both"/>
        <w:rPr>
          <w:rFonts w:hint="eastAsia" w:ascii="宋体" w:hAnsi="宋体" w:cs="宋体"/>
          <w:sz w:val="24"/>
          <w:szCs w:val="24"/>
        </w:rPr>
      </w:pPr>
    </w:p>
    <w:p w14:paraId="4B01E060">
      <w:pPr>
        <w:keepNext/>
        <w:keepLines/>
        <w:numPr>
          <w:ilvl w:val="255"/>
          <w:numId w:val="0"/>
        </w:numPr>
        <w:spacing w:line="360" w:lineRule="auto"/>
        <w:jc w:val="left"/>
        <w:outlineLvl w:val="1"/>
        <w:rPr>
          <w:rFonts w:cs="宋体" w:asciiTheme="majorEastAsia" w:hAnsiTheme="majorEastAsia" w:eastAsiaTheme="majorEastAsia"/>
          <w:bCs/>
          <w:sz w:val="28"/>
          <w:szCs w:val="28"/>
          <w:lang w:val="zh-CN"/>
        </w:rPr>
      </w:pPr>
      <w:r>
        <w:rPr>
          <w:rFonts w:hint="eastAsia" w:cs="宋体" w:asciiTheme="majorEastAsia" w:hAnsiTheme="majorEastAsia" w:eastAsiaTheme="majorEastAsia"/>
          <w:bCs/>
          <w:sz w:val="28"/>
          <w:szCs w:val="28"/>
          <w:lang w:val="zh-CN"/>
        </w:rPr>
        <w:t>四、商务要求</w:t>
      </w:r>
      <w:bookmarkEnd w:id="11"/>
      <w:bookmarkEnd w:id="12"/>
      <w:bookmarkEnd w:id="13"/>
      <w:bookmarkEnd w:id="14"/>
    </w:p>
    <w:tbl>
      <w:tblPr>
        <w:tblStyle w:val="19"/>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14:paraId="20A8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14:paraId="4EA8CEC1">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条款号</w:t>
            </w:r>
          </w:p>
        </w:tc>
        <w:tc>
          <w:tcPr>
            <w:tcW w:w="1510" w:type="dxa"/>
            <w:shd w:val="pct5" w:color="FFFFFF" w:themeColor="background1" w:fill="CFCECE" w:themeFill="background2" w:themeFillShade="E5"/>
            <w:vAlign w:val="center"/>
          </w:tcPr>
          <w:p w14:paraId="1EFAE2C5">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条款类型</w:t>
            </w:r>
          </w:p>
        </w:tc>
        <w:tc>
          <w:tcPr>
            <w:tcW w:w="6526" w:type="dxa"/>
            <w:shd w:val="pct5" w:color="FFFFFF" w:themeColor="background1" w:fill="CFCECE" w:themeFill="background2" w:themeFillShade="E5"/>
            <w:vAlign w:val="center"/>
          </w:tcPr>
          <w:p w14:paraId="497BC818">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条款内容</w:t>
            </w:r>
          </w:p>
        </w:tc>
        <w:tc>
          <w:tcPr>
            <w:tcW w:w="700" w:type="dxa"/>
            <w:shd w:val="pct5" w:color="FFFFFF" w:themeColor="background1" w:fill="CFCECE" w:themeFill="background2" w:themeFillShade="E5"/>
            <w:vAlign w:val="center"/>
          </w:tcPr>
          <w:p w14:paraId="005749E3">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备注</w:t>
            </w:r>
          </w:p>
        </w:tc>
      </w:tr>
      <w:tr w14:paraId="0FC8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2A44AD12">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1</w:t>
            </w:r>
          </w:p>
        </w:tc>
        <w:tc>
          <w:tcPr>
            <w:tcW w:w="1510" w:type="dxa"/>
            <w:vAlign w:val="center"/>
          </w:tcPr>
          <w:p w14:paraId="6D990CA6">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工期要求</w:t>
            </w:r>
          </w:p>
        </w:tc>
        <w:tc>
          <w:tcPr>
            <w:tcW w:w="6526" w:type="dxa"/>
            <w:vAlign w:val="center"/>
          </w:tcPr>
          <w:p w14:paraId="73DDA737">
            <w:pP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服务期为合同签订之日起一年</w:t>
            </w:r>
          </w:p>
        </w:tc>
        <w:tc>
          <w:tcPr>
            <w:tcW w:w="700" w:type="dxa"/>
            <w:vAlign w:val="center"/>
          </w:tcPr>
          <w:p w14:paraId="123E502A">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14:paraId="3856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186E135A">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2</w:t>
            </w:r>
          </w:p>
        </w:tc>
        <w:tc>
          <w:tcPr>
            <w:tcW w:w="1510" w:type="dxa"/>
            <w:vAlign w:val="center"/>
          </w:tcPr>
          <w:p w14:paraId="45DC46F9">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质保</w:t>
            </w:r>
            <w:r>
              <w:rPr>
                <w:rFonts w:hint="eastAsia" w:cs="Arial" w:asciiTheme="majorEastAsia" w:hAnsiTheme="majorEastAsia" w:eastAsiaTheme="majorEastAsia"/>
                <w:bCs/>
                <w:kern w:val="0"/>
                <w:sz w:val="20"/>
                <w:szCs w:val="21"/>
              </w:rPr>
              <w:t>要求</w:t>
            </w:r>
          </w:p>
        </w:tc>
        <w:tc>
          <w:tcPr>
            <w:tcW w:w="6526" w:type="dxa"/>
            <w:vAlign w:val="center"/>
          </w:tcPr>
          <w:p w14:paraId="01E1FA0D">
            <w:pP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提供一年的网站运维服务</w:t>
            </w:r>
          </w:p>
        </w:tc>
        <w:tc>
          <w:tcPr>
            <w:tcW w:w="700" w:type="dxa"/>
            <w:vAlign w:val="center"/>
          </w:tcPr>
          <w:p w14:paraId="715F69DA">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14:paraId="0032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1386AFDD">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3</w:t>
            </w:r>
          </w:p>
        </w:tc>
        <w:tc>
          <w:tcPr>
            <w:tcW w:w="1510" w:type="dxa"/>
            <w:vAlign w:val="center"/>
          </w:tcPr>
          <w:p w14:paraId="2E89B08F">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付款方法</w:t>
            </w:r>
          </w:p>
        </w:tc>
        <w:tc>
          <w:tcPr>
            <w:tcW w:w="6526" w:type="dxa"/>
            <w:vAlign w:val="center"/>
          </w:tcPr>
          <w:p w14:paraId="04A0AB22">
            <w:pP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合同签订后30个日历日内，甲方向乙方支付合同价款的</w:t>
            </w:r>
            <w:r>
              <w:rPr>
                <w:rFonts w:hint="eastAsia" w:cs="Arial" w:asciiTheme="majorEastAsia" w:hAnsiTheme="majorEastAsia" w:eastAsiaTheme="majorEastAsia"/>
                <w:bCs/>
                <w:kern w:val="0"/>
                <w:sz w:val="20"/>
                <w:szCs w:val="21"/>
                <w:lang w:val="en-US" w:eastAsia="zh-CN"/>
              </w:rPr>
              <w:t>7</w:t>
            </w:r>
            <w:r>
              <w:rPr>
                <w:rFonts w:hint="eastAsia" w:cs="Arial" w:asciiTheme="majorEastAsia" w:hAnsiTheme="majorEastAsia" w:eastAsiaTheme="majorEastAsia"/>
                <w:bCs/>
                <w:kern w:val="0"/>
                <w:sz w:val="20"/>
                <w:szCs w:val="21"/>
              </w:rPr>
              <w:t>0%，服务期满后30个日历日内支付余款</w:t>
            </w:r>
            <w:r>
              <w:rPr>
                <w:rFonts w:hint="eastAsia" w:cs="Arial" w:asciiTheme="majorEastAsia" w:hAnsiTheme="majorEastAsia" w:eastAsiaTheme="majorEastAsia"/>
                <w:bCs/>
                <w:kern w:val="0"/>
                <w:sz w:val="20"/>
                <w:szCs w:val="21"/>
                <w:lang w:val="en-US" w:eastAsia="zh-CN"/>
              </w:rPr>
              <w:t>3</w:t>
            </w:r>
            <w:r>
              <w:rPr>
                <w:rFonts w:hint="eastAsia" w:cs="Arial" w:asciiTheme="majorEastAsia" w:hAnsiTheme="majorEastAsia" w:eastAsiaTheme="majorEastAsia"/>
                <w:bCs/>
                <w:kern w:val="0"/>
                <w:sz w:val="20"/>
                <w:szCs w:val="21"/>
              </w:rPr>
              <w:t>0%。</w:t>
            </w:r>
          </w:p>
        </w:tc>
        <w:tc>
          <w:tcPr>
            <w:tcW w:w="700" w:type="dxa"/>
            <w:vAlign w:val="center"/>
          </w:tcPr>
          <w:p w14:paraId="02B832CE">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r w14:paraId="3C7B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14:paraId="415936D0">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4</w:t>
            </w:r>
          </w:p>
        </w:tc>
        <w:tc>
          <w:tcPr>
            <w:tcW w:w="1510" w:type="dxa"/>
            <w:vAlign w:val="center"/>
          </w:tcPr>
          <w:p w14:paraId="2576CA3D">
            <w:pPr>
              <w:jc w:val="center"/>
              <w:rPr>
                <w:rFonts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商务资质</w:t>
            </w:r>
          </w:p>
        </w:tc>
        <w:tc>
          <w:tcPr>
            <w:tcW w:w="6526" w:type="dxa"/>
            <w:vAlign w:val="center"/>
          </w:tcPr>
          <w:p w14:paraId="78ADF834">
            <w:pPr>
              <w:rPr>
                <w:rFonts w:hint="eastAsia" w:cs="Arial" w:asciiTheme="majorEastAsia" w:hAnsiTheme="majorEastAsia" w:eastAsiaTheme="majorEastAsia"/>
                <w:bCs/>
                <w:kern w:val="0"/>
                <w:sz w:val="20"/>
                <w:szCs w:val="21"/>
              </w:rPr>
            </w:pPr>
            <w:r>
              <w:rPr>
                <w:rFonts w:hint="eastAsia" w:cs="Arial" w:asciiTheme="majorEastAsia" w:hAnsiTheme="majorEastAsia" w:eastAsiaTheme="majorEastAsia"/>
                <w:bCs/>
                <w:kern w:val="0"/>
                <w:sz w:val="20"/>
                <w:szCs w:val="21"/>
              </w:rPr>
              <w:t>服务商需提供满足以上需求的售后服务承诺函</w:t>
            </w:r>
          </w:p>
        </w:tc>
        <w:tc>
          <w:tcPr>
            <w:tcW w:w="700" w:type="dxa"/>
            <w:vAlign w:val="center"/>
          </w:tcPr>
          <w:p w14:paraId="691487AC">
            <w:pPr>
              <w:jc w:val="center"/>
              <w:rPr>
                <w:rFonts w:cs="Arial" w:asciiTheme="majorEastAsia" w:hAnsiTheme="majorEastAsia" w:eastAsiaTheme="majorEastAsia"/>
                <w:bCs/>
                <w:kern w:val="0"/>
                <w:sz w:val="20"/>
                <w:szCs w:val="21"/>
              </w:rPr>
            </w:pPr>
            <w:r>
              <w:rPr>
                <w:rFonts w:cs="Arial" w:asciiTheme="majorEastAsia" w:hAnsiTheme="majorEastAsia" w:eastAsiaTheme="majorEastAsia"/>
                <w:bCs/>
                <w:kern w:val="0"/>
                <w:sz w:val="20"/>
                <w:szCs w:val="21"/>
              </w:rPr>
              <w:t>★</w:t>
            </w:r>
          </w:p>
        </w:tc>
      </w:tr>
    </w:tbl>
    <w:p w14:paraId="13F86ED5"/>
    <w:p w14:paraId="2AA4E08A">
      <w:pPr>
        <w:spacing w:line="360" w:lineRule="auto"/>
        <w:ind w:firstLine="480" w:firstLineChars="200"/>
        <w:rPr>
          <w:sz w:val="24"/>
          <w:szCs w:val="24"/>
        </w:rPr>
      </w:pPr>
    </w:p>
    <w:p w14:paraId="28C2C35E">
      <w:pPr>
        <w:pStyle w:val="2"/>
      </w:pPr>
    </w:p>
    <w:p w14:paraId="22B6ED9A"/>
    <w:p w14:paraId="3AB36DA4">
      <w:pPr>
        <w:pStyle w:val="2"/>
      </w:pPr>
    </w:p>
    <w:p w14:paraId="6DA6F9ED"/>
    <w:p w14:paraId="38A50E4A"/>
    <w:p w14:paraId="2D0BBFA4">
      <w:pPr>
        <w:pStyle w:val="2"/>
      </w:pPr>
    </w:p>
    <w:p w14:paraId="30111B94"/>
    <w:p w14:paraId="3142DFB2">
      <w:pPr>
        <w:pStyle w:val="2"/>
      </w:pPr>
    </w:p>
    <w:p w14:paraId="2ED7AC8F"/>
    <w:p w14:paraId="546C18C3">
      <w:pPr>
        <w:pStyle w:val="2"/>
      </w:pPr>
    </w:p>
    <w:p w14:paraId="19F12B7B"/>
    <w:p w14:paraId="654C7280">
      <w:pPr>
        <w:pStyle w:val="2"/>
      </w:pPr>
    </w:p>
    <w:p w14:paraId="3CB329F3"/>
    <w:p w14:paraId="3CBFCCEC">
      <w:pPr>
        <w:pStyle w:val="2"/>
      </w:pPr>
    </w:p>
    <w:p w14:paraId="5D3FF56A"/>
    <w:p w14:paraId="457FC8AA">
      <w:pPr>
        <w:pStyle w:val="2"/>
      </w:pPr>
    </w:p>
    <w:p w14:paraId="68D2E9BB"/>
    <w:p w14:paraId="67693D2E"/>
    <w:p w14:paraId="776674E0"/>
    <w:p w14:paraId="21BEEDEF"/>
    <w:p w14:paraId="0772ACE8">
      <w:pPr>
        <w:pStyle w:val="3"/>
        <w:spacing w:line="240" w:lineRule="auto"/>
        <w:jc w:val="center"/>
        <w:rPr>
          <w:rFonts w:ascii="宋体" w:hAnsi="宋体"/>
        </w:rPr>
      </w:pPr>
      <w:r>
        <w:rPr>
          <w:rFonts w:ascii="宋体" w:hAnsi="宋体"/>
        </w:rPr>
        <w:t>第四章  合同书</w:t>
      </w:r>
      <w:bookmarkEnd w:id="10"/>
    </w:p>
    <w:p w14:paraId="22D3DBA5">
      <w:pPr>
        <w:adjustRightInd w:val="0"/>
        <w:snapToGrid w:val="0"/>
        <w:spacing w:line="300" w:lineRule="auto"/>
        <w:rPr>
          <w:rFonts w:hint="eastAsia"/>
          <w:bCs/>
          <w:sz w:val="24"/>
        </w:rPr>
      </w:pPr>
    </w:p>
    <w:p w14:paraId="2E5FD4BF">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14:paraId="100610EF">
      <w:pPr>
        <w:spacing w:line="440" w:lineRule="exact"/>
        <w:rPr>
          <w:rFonts w:ascii="仿宋" w:hAnsi="仿宋" w:eastAsia="仿宋"/>
          <w:sz w:val="28"/>
        </w:rPr>
      </w:pPr>
    </w:p>
    <w:p w14:paraId="0D0F3B3E">
      <w:pPr>
        <w:autoSpaceDE w:val="0"/>
        <w:autoSpaceDN w:val="0"/>
        <w:adjustRightInd w:val="0"/>
        <w:spacing w:line="360" w:lineRule="auto"/>
        <w:jc w:val="left"/>
        <w:rPr>
          <w:rFonts w:hint="eastAsia" w:ascii="宋体" w:hAnsi="宋体" w:cs="宋体"/>
          <w:szCs w:val="21"/>
        </w:rPr>
      </w:pPr>
    </w:p>
    <w:p w14:paraId="2BED4500">
      <w:pPr>
        <w:autoSpaceDE w:val="0"/>
        <w:autoSpaceDN w:val="0"/>
        <w:adjustRightInd w:val="0"/>
        <w:spacing w:line="360" w:lineRule="auto"/>
        <w:jc w:val="left"/>
        <w:rPr>
          <w:rFonts w:hint="eastAsia" w:ascii="宋体" w:hAnsi="宋体" w:cs="宋体"/>
          <w:szCs w:val="21"/>
        </w:rPr>
      </w:pPr>
    </w:p>
    <w:p w14:paraId="31206C23">
      <w:pPr>
        <w:autoSpaceDE w:val="0"/>
        <w:autoSpaceDN w:val="0"/>
        <w:adjustRightInd w:val="0"/>
        <w:spacing w:line="360" w:lineRule="auto"/>
        <w:jc w:val="left"/>
        <w:rPr>
          <w:rFonts w:hint="eastAsia" w:ascii="宋体" w:hAnsi="宋体" w:cs="宋体"/>
          <w:szCs w:val="21"/>
        </w:rPr>
      </w:pPr>
    </w:p>
    <w:p w14:paraId="6C337873">
      <w:pPr>
        <w:autoSpaceDE w:val="0"/>
        <w:autoSpaceDN w:val="0"/>
        <w:adjustRightInd w:val="0"/>
        <w:spacing w:line="360" w:lineRule="auto"/>
        <w:jc w:val="left"/>
        <w:rPr>
          <w:rFonts w:hint="eastAsia" w:ascii="宋体" w:hAnsi="宋体" w:cs="宋体"/>
          <w:szCs w:val="21"/>
        </w:rPr>
      </w:pPr>
    </w:p>
    <w:p w14:paraId="0AAB56F0">
      <w:pPr>
        <w:autoSpaceDE w:val="0"/>
        <w:autoSpaceDN w:val="0"/>
        <w:adjustRightInd w:val="0"/>
        <w:spacing w:line="360" w:lineRule="auto"/>
        <w:jc w:val="left"/>
        <w:rPr>
          <w:rFonts w:hint="eastAsia" w:ascii="宋体" w:hAnsi="宋体" w:cs="宋体"/>
          <w:szCs w:val="21"/>
        </w:rPr>
      </w:pPr>
    </w:p>
    <w:p w14:paraId="53415209">
      <w:pPr>
        <w:autoSpaceDE w:val="0"/>
        <w:autoSpaceDN w:val="0"/>
        <w:adjustRightInd w:val="0"/>
        <w:spacing w:line="360" w:lineRule="auto"/>
        <w:jc w:val="left"/>
        <w:rPr>
          <w:rFonts w:hint="eastAsia" w:ascii="宋体" w:hAnsi="宋体" w:cs="宋体"/>
          <w:szCs w:val="21"/>
        </w:rPr>
      </w:pPr>
    </w:p>
    <w:p w14:paraId="3FCEEDF7">
      <w:pPr>
        <w:autoSpaceDE w:val="0"/>
        <w:autoSpaceDN w:val="0"/>
        <w:adjustRightInd w:val="0"/>
        <w:spacing w:line="360" w:lineRule="auto"/>
        <w:jc w:val="left"/>
        <w:rPr>
          <w:rFonts w:hint="eastAsia" w:ascii="宋体" w:hAnsi="宋体" w:cs="宋体"/>
          <w:szCs w:val="21"/>
        </w:rPr>
      </w:pPr>
    </w:p>
    <w:p w14:paraId="671E8CC2">
      <w:pPr>
        <w:autoSpaceDE w:val="0"/>
        <w:autoSpaceDN w:val="0"/>
        <w:adjustRightInd w:val="0"/>
        <w:spacing w:line="360" w:lineRule="auto"/>
        <w:jc w:val="left"/>
        <w:rPr>
          <w:rFonts w:hint="eastAsia" w:ascii="宋体" w:hAnsi="宋体" w:cs="宋体"/>
          <w:szCs w:val="21"/>
        </w:rPr>
      </w:pPr>
    </w:p>
    <w:p w14:paraId="0A3D67C1">
      <w:pPr>
        <w:autoSpaceDE w:val="0"/>
        <w:autoSpaceDN w:val="0"/>
        <w:adjustRightInd w:val="0"/>
        <w:spacing w:line="360" w:lineRule="auto"/>
        <w:jc w:val="left"/>
        <w:rPr>
          <w:rFonts w:hint="eastAsia" w:ascii="宋体" w:hAnsi="宋体" w:cs="宋体"/>
          <w:szCs w:val="21"/>
        </w:rPr>
      </w:pPr>
    </w:p>
    <w:p w14:paraId="76490467">
      <w:pPr>
        <w:autoSpaceDE w:val="0"/>
        <w:autoSpaceDN w:val="0"/>
        <w:adjustRightInd w:val="0"/>
        <w:spacing w:line="360" w:lineRule="auto"/>
        <w:jc w:val="left"/>
        <w:rPr>
          <w:rFonts w:hint="eastAsia" w:ascii="宋体" w:hAnsi="宋体" w:cs="宋体"/>
          <w:szCs w:val="21"/>
        </w:rPr>
      </w:pPr>
    </w:p>
    <w:p w14:paraId="2DF831AF">
      <w:pPr>
        <w:autoSpaceDE w:val="0"/>
        <w:autoSpaceDN w:val="0"/>
        <w:adjustRightInd w:val="0"/>
        <w:spacing w:line="360" w:lineRule="auto"/>
        <w:jc w:val="left"/>
        <w:rPr>
          <w:rFonts w:hint="eastAsia" w:ascii="宋体" w:hAnsi="宋体" w:cs="宋体"/>
          <w:szCs w:val="21"/>
        </w:rPr>
      </w:pPr>
    </w:p>
    <w:p w14:paraId="6FE82CDE">
      <w:pPr>
        <w:autoSpaceDE w:val="0"/>
        <w:autoSpaceDN w:val="0"/>
        <w:adjustRightInd w:val="0"/>
        <w:spacing w:line="360" w:lineRule="auto"/>
        <w:jc w:val="left"/>
        <w:rPr>
          <w:rFonts w:hint="eastAsia" w:ascii="宋体" w:hAnsi="宋体" w:cs="宋体"/>
          <w:szCs w:val="21"/>
        </w:rPr>
      </w:pPr>
    </w:p>
    <w:p w14:paraId="003F0B89">
      <w:pPr>
        <w:autoSpaceDE w:val="0"/>
        <w:autoSpaceDN w:val="0"/>
        <w:adjustRightInd w:val="0"/>
        <w:spacing w:line="360" w:lineRule="auto"/>
        <w:jc w:val="left"/>
        <w:rPr>
          <w:rFonts w:hint="eastAsia" w:ascii="宋体" w:hAnsi="宋体" w:cs="宋体"/>
          <w:szCs w:val="21"/>
        </w:rPr>
      </w:pPr>
    </w:p>
    <w:p w14:paraId="1BDB99F3">
      <w:pPr>
        <w:autoSpaceDE w:val="0"/>
        <w:autoSpaceDN w:val="0"/>
        <w:adjustRightInd w:val="0"/>
        <w:spacing w:line="360" w:lineRule="auto"/>
        <w:jc w:val="left"/>
        <w:rPr>
          <w:rFonts w:hint="eastAsia" w:ascii="宋体" w:hAnsi="宋体" w:cs="宋体"/>
          <w:szCs w:val="21"/>
        </w:rPr>
      </w:pPr>
    </w:p>
    <w:p w14:paraId="493568C2">
      <w:pPr>
        <w:autoSpaceDE w:val="0"/>
        <w:autoSpaceDN w:val="0"/>
        <w:adjustRightInd w:val="0"/>
        <w:spacing w:line="360" w:lineRule="auto"/>
        <w:jc w:val="left"/>
        <w:rPr>
          <w:rFonts w:ascii="宋体" w:hAnsi="宋体" w:cs="宋体"/>
          <w:szCs w:val="21"/>
        </w:rPr>
      </w:pPr>
    </w:p>
    <w:p w14:paraId="663740CC">
      <w:pPr>
        <w:autoSpaceDE w:val="0"/>
        <w:autoSpaceDN w:val="0"/>
        <w:adjustRightInd w:val="0"/>
        <w:spacing w:line="360" w:lineRule="auto"/>
        <w:jc w:val="left"/>
        <w:rPr>
          <w:rFonts w:ascii="宋体" w:hAnsi="宋体" w:cs="宋体"/>
          <w:szCs w:val="21"/>
        </w:rPr>
      </w:pPr>
    </w:p>
    <w:p w14:paraId="14CB21C6">
      <w:pPr>
        <w:autoSpaceDE w:val="0"/>
        <w:autoSpaceDN w:val="0"/>
        <w:adjustRightInd w:val="0"/>
        <w:spacing w:line="360" w:lineRule="auto"/>
        <w:jc w:val="left"/>
        <w:rPr>
          <w:rFonts w:ascii="宋体" w:hAnsi="宋体" w:cs="宋体"/>
          <w:szCs w:val="21"/>
        </w:rPr>
      </w:pPr>
    </w:p>
    <w:p w14:paraId="01C032FA">
      <w:pPr>
        <w:autoSpaceDE w:val="0"/>
        <w:autoSpaceDN w:val="0"/>
        <w:adjustRightInd w:val="0"/>
        <w:spacing w:line="360" w:lineRule="auto"/>
        <w:jc w:val="left"/>
        <w:rPr>
          <w:rFonts w:ascii="宋体" w:hAnsi="宋体" w:cs="宋体"/>
          <w:szCs w:val="21"/>
        </w:rPr>
      </w:pPr>
    </w:p>
    <w:p w14:paraId="1F18B5DB">
      <w:pPr>
        <w:autoSpaceDE w:val="0"/>
        <w:autoSpaceDN w:val="0"/>
        <w:adjustRightInd w:val="0"/>
        <w:spacing w:line="360" w:lineRule="auto"/>
        <w:jc w:val="left"/>
        <w:rPr>
          <w:rFonts w:hint="eastAsia" w:ascii="宋体" w:hAnsi="宋体" w:cs="宋体"/>
          <w:szCs w:val="21"/>
        </w:rPr>
      </w:pPr>
    </w:p>
    <w:p w14:paraId="22290088">
      <w:pPr>
        <w:autoSpaceDE w:val="0"/>
        <w:autoSpaceDN w:val="0"/>
        <w:adjustRightInd w:val="0"/>
        <w:spacing w:line="360" w:lineRule="auto"/>
        <w:jc w:val="left"/>
        <w:rPr>
          <w:rFonts w:hint="eastAsia" w:ascii="宋体" w:hAnsi="宋体" w:cs="宋体"/>
          <w:szCs w:val="21"/>
        </w:rPr>
      </w:pPr>
    </w:p>
    <w:p w14:paraId="16E1C507">
      <w:pPr>
        <w:autoSpaceDE w:val="0"/>
        <w:autoSpaceDN w:val="0"/>
        <w:adjustRightInd w:val="0"/>
        <w:spacing w:line="360" w:lineRule="auto"/>
        <w:jc w:val="left"/>
        <w:rPr>
          <w:rFonts w:ascii="宋体" w:hAnsi="宋体" w:cs="宋体"/>
          <w:szCs w:val="21"/>
        </w:rPr>
      </w:pPr>
    </w:p>
    <w:p w14:paraId="4F689E86">
      <w:pPr>
        <w:autoSpaceDE w:val="0"/>
        <w:autoSpaceDN w:val="0"/>
        <w:adjustRightInd w:val="0"/>
        <w:spacing w:line="360" w:lineRule="auto"/>
        <w:jc w:val="left"/>
        <w:rPr>
          <w:rFonts w:hint="eastAsia" w:ascii="宋体" w:cs="宋体"/>
          <w:szCs w:val="21"/>
        </w:rPr>
      </w:pPr>
    </w:p>
    <w:p w14:paraId="55C82C45">
      <w:pPr>
        <w:pStyle w:val="3"/>
        <w:spacing w:line="240" w:lineRule="auto"/>
        <w:jc w:val="center"/>
        <w:rPr>
          <w:rFonts w:hint="eastAsia" w:ascii="宋体" w:hAnsi="宋体"/>
        </w:rPr>
      </w:pPr>
      <w:bookmarkStart w:id="15" w:name="_Toc112435681"/>
      <w:r>
        <w:rPr>
          <w:rFonts w:hint="eastAsia" w:ascii="宋体" w:hAnsi="宋体"/>
        </w:rPr>
        <w:t>第五章  响应文件格式</w:t>
      </w:r>
      <w:bookmarkEnd w:id="15"/>
    </w:p>
    <w:p w14:paraId="78C680B9">
      <w:pPr>
        <w:adjustRightInd w:val="0"/>
        <w:snapToGrid w:val="0"/>
        <w:outlineLvl w:val="0"/>
        <w:rPr>
          <w:rFonts w:hint="eastAsia"/>
          <w:sz w:val="28"/>
          <w:szCs w:val="28"/>
        </w:rPr>
      </w:pPr>
    </w:p>
    <w:p w14:paraId="09801A9A">
      <w:pPr>
        <w:tabs>
          <w:tab w:val="left" w:pos="1260"/>
        </w:tabs>
        <w:jc w:val="left"/>
        <w:rPr>
          <w:bCs/>
          <w:spacing w:val="100"/>
          <w:w w:val="110"/>
          <w:kern w:val="0"/>
          <w:sz w:val="28"/>
          <w:szCs w:val="28"/>
        </w:rPr>
      </w:pPr>
      <w:bookmarkStart w:id="16" w:name="_Toc499204520"/>
      <w:r>
        <w:rPr>
          <w:bCs/>
          <w:spacing w:val="100"/>
          <w:w w:val="110"/>
          <w:kern w:val="0"/>
          <w:sz w:val="28"/>
          <w:szCs w:val="28"/>
        </w:rPr>
        <w:t>封面：</w:t>
      </w:r>
      <w:bookmarkEnd w:id="16"/>
    </w:p>
    <w:p w14:paraId="0484C842">
      <w:pPr>
        <w:tabs>
          <w:tab w:val="left" w:pos="1260"/>
        </w:tabs>
        <w:jc w:val="center"/>
        <w:rPr>
          <w:b/>
          <w:bCs/>
          <w:spacing w:val="100"/>
          <w:w w:val="110"/>
          <w:kern w:val="0"/>
          <w:sz w:val="36"/>
          <w:szCs w:val="36"/>
        </w:rPr>
      </w:pPr>
    </w:p>
    <w:p w14:paraId="27C0843B">
      <w:pPr>
        <w:tabs>
          <w:tab w:val="left" w:pos="1260"/>
        </w:tabs>
        <w:jc w:val="center"/>
        <w:rPr>
          <w:bCs/>
          <w:spacing w:val="100"/>
          <w:w w:val="110"/>
          <w:kern w:val="0"/>
          <w:sz w:val="52"/>
          <w:szCs w:val="52"/>
        </w:rPr>
      </w:pPr>
    </w:p>
    <w:p w14:paraId="78B11566">
      <w:pPr>
        <w:tabs>
          <w:tab w:val="left" w:pos="1260"/>
        </w:tabs>
        <w:jc w:val="center"/>
        <w:rPr>
          <w:b/>
          <w:spacing w:val="100"/>
          <w:w w:val="110"/>
          <w:sz w:val="52"/>
          <w:szCs w:val="52"/>
        </w:rPr>
      </w:pPr>
      <w:r>
        <w:rPr>
          <w:b/>
          <w:bCs/>
          <w:spacing w:val="100"/>
          <w:w w:val="110"/>
          <w:kern w:val="0"/>
          <w:sz w:val="52"/>
          <w:szCs w:val="52"/>
        </w:rPr>
        <w:t>响应文件</w:t>
      </w:r>
    </w:p>
    <w:p w14:paraId="4188C03A">
      <w:pPr>
        <w:jc w:val="center"/>
        <w:rPr>
          <w:sz w:val="44"/>
          <w:szCs w:val="21"/>
        </w:rPr>
      </w:pPr>
    </w:p>
    <w:p w14:paraId="47F7859D">
      <w:pPr>
        <w:jc w:val="center"/>
        <w:rPr>
          <w:sz w:val="44"/>
          <w:szCs w:val="21"/>
        </w:rPr>
      </w:pPr>
    </w:p>
    <w:p w14:paraId="5557726C">
      <w:pPr>
        <w:spacing w:line="360" w:lineRule="auto"/>
        <w:ind w:firstLine="1280" w:firstLineChars="400"/>
        <w:rPr>
          <w:sz w:val="32"/>
          <w:szCs w:val="32"/>
        </w:rPr>
      </w:pPr>
      <w:r>
        <w:rPr>
          <w:sz w:val="32"/>
          <w:szCs w:val="32"/>
        </w:rPr>
        <w:t>项目名称：</w:t>
      </w:r>
    </w:p>
    <w:p w14:paraId="78386CEE">
      <w:pPr>
        <w:spacing w:line="360" w:lineRule="auto"/>
        <w:ind w:firstLine="1280" w:firstLineChars="400"/>
        <w:rPr>
          <w:sz w:val="32"/>
          <w:szCs w:val="32"/>
        </w:rPr>
      </w:pPr>
      <w:r>
        <w:rPr>
          <w:rFonts w:hint="eastAsia"/>
          <w:sz w:val="32"/>
          <w:szCs w:val="32"/>
        </w:rPr>
        <w:t xml:space="preserve">项目编号：                     </w:t>
      </w:r>
    </w:p>
    <w:p w14:paraId="5C105E13">
      <w:pPr>
        <w:spacing w:line="360" w:lineRule="auto"/>
        <w:ind w:firstLine="1280" w:firstLineChars="400"/>
        <w:rPr>
          <w:rFonts w:hint="eastAsia"/>
          <w:sz w:val="32"/>
          <w:szCs w:val="32"/>
        </w:rPr>
      </w:pPr>
      <w:r>
        <w:rPr>
          <w:rFonts w:hint="eastAsia"/>
          <w:sz w:val="32"/>
          <w:szCs w:val="32"/>
        </w:rPr>
        <w:t xml:space="preserve">采购内容：          </w:t>
      </w:r>
    </w:p>
    <w:p w14:paraId="29B41E26">
      <w:pPr>
        <w:ind w:firstLine="1320" w:firstLineChars="300"/>
        <w:rPr>
          <w:sz w:val="44"/>
          <w:szCs w:val="21"/>
        </w:rPr>
      </w:pPr>
    </w:p>
    <w:p w14:paraId="62213419">
      <w:pPr>
        <w:rPr>
          <w:sz w:val="44"/>
          <w:szCs w:val="21"/>
        </w:rPr>
      </w:pPr>
    </w:p>
    <w:p w14:paraId="3553BCEF">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14:paraId="2B7540B0">
      <w:pPr>
        <w:jc w:val="center"/>
        <w:rPr>
          <w:rFonts w:ascii="宋体" w:hAnsi="宋体"/>
          <w:sz w:val="32"/>
          <w:szCs w:val="32"/>
        </w:rPr>
      </w:pPr>
      <w:r>
        <w:rPr>
          <w:rFonts w:ascii="宋体" w:hAnsi="宋体"/>
          <w:sz w:val="32"/>
          <w:szCs w:val="32"/>
        </w:rPr>
        <w:t>年  月  日</w:t>
      </w:r>
    </w:p>
    <w:p w14:paraId="5A8105E8">
      <w:pPr>
        <w:jc w:val="center"/>
        <w:rPr>
          <w:sz w:val="44"/>
          <w:szCs w:val="44"/>
        </w:rPr>
      </w:pPr>
      <w:r>
        <w:rPr>
          <w:sz w:val="28"/>
          <w:szCs w:val="21"/>
        </w:rPr>
        <w:br w:type="page"/>
      </w:r>
      <w:bookmarkStart w:id="17" w:name="_Toc499204521"/>
      <w:r>
        <w:rPr>
          <w:sz w:val="44"/>
          <w:szCs w:val="44"/>
        </w:rPr>
        <w:t>目</w:t>
      </w:r>
      <w:r>
        <w:rPr>
          <w:rFonts w:hint="eastAsia"/>
          <w:sz w:val="44"/>
          <w:szCs w:val="44"/>
        </w:rPr>
        <w:t xml:space="preserve">  </w:t>
      </w:r>
      <w:r>
        <w:rPr>
          <w:sz w:val="44"/>
          <w:szCs w:val="44"/>
        </w:rPr>
        <w:t>录</w:t>
      </w:r>
      <w:bookmarkEnd w:id="17"/>
    </w:p>
    <w:p w14:paraId="3F62AA00">
      <w:pPr>
        <w:adjustRightInd w:val="0"/>
        <w:snapToGrid w:val="0"/>
        <w:outlineLvl w:val="0"/>
        <w:rPr>
          <w:rFonts w:hint="eastAsia"/>
          <w:sz w:val="28"/>
          <w:szCs w:val="21"/>
        </w:rPr>
      </w:pPr>
    </w:p>
    <w:p w14:paraId="3EAD463F">
      <w:pPr>
        <w:spacing w:line="480" w:lineRule="auto"/>
        <w:rPr>
          <w:rFonts w:hint="eastAsia"/>
          <w:sz w:val="24"/>
        </w:rPr>
      </w:pPr>
      <w:r>
        <w:rPr>
          <w:rFonts w:hint="eastAsia"/>
          <w:sz w:val="24"/>
        </w:rPr>
        <w:t>附件1报价函</w:t>
      </w:r>
    </w:p>
    <w:p w14:paraId="0ABAF856">
      <w:pPr>
        <w:spacing w:line="480" w:lineRule="auto"/>
        <w:rPr>
          <w:sz w:val="24"/>
        </w:rPr>
      </w:pPr>
      <w:r>
        <w:rPr>
          <w:rFonts w:hint="eastAsia"/>
          <w:sz w:val="24"/>
        </w:rPr>
        <w:t>附件2报价表</w:t>
      </w:r>
    </w:p>
    <w:p w14:paraId="2047C3B1">
      <w:pPr>
        <w:spacing w:line="480" w:lineRule="auto"/>
        <w:rPr>
          <w:rFonts w:hint="eastAsia"/>
          <w:sz w:val="24"/>
        </w:rPr>
      </w:pPr>
      <w:r>
        <w:rPr>
          <w:rFonts w:hint="eastAsia"/>
          <w:sz w:val="24"/>
        </w:rPr>
        <w:t>附件3法人代表授权书</w:t>
      </w:r>
    </w:p>
    <w:p w14:paraId="64D0ADE7">
      <w:pPr>
        <w:spacing w:line="480" w:lineRule="auto"/>
        <w:rPr>
          <w:rFonts w:hint="eastAsia"/>
          <w:sz w:val="24"/>
        </w:rPr>
      </w:pPr>
      <w:r>
        <w:rPr>
          <w:rFonts w:hint="eastAsia"/>
          <w:sz w:val="24"/>
        </w:rPr>
        <w:t>附件4资格证明文件</w:t>
      </w:r>
    </w:p>
    <w:p w14:paraId="7D059D5F">
      <w:pPr>
        <w:spacing w:line="480" w:lineRule="auto"/>
        <w:rPr>
          <w:rFonts w:hint="eastAsia"/>
          <w:sz w:val="24"/>
        </w:rPr>
      </w:pPr>
      <w:r>
        <w:rPr>
          <w:rFonts w:hint="eastAsia"/>
          <w:sz w:val="24"/>
        </w:rPr>
        <w:t>附件5技术服务响应、偏离说明表</w:t>
      </w:r>
    </w:p>
    <w:p w14:paraId="7875D7BF">
      <w:pPr>
        <w:spacing w:line="480" w:lineRule="auto"/>
        <w:rPr>
          <w:rFonts w:hint="eastAsia"/>
          <w:sz w:val="24"/>
        </w:rPr>
      </w:pPr>
      <w:bookmarkStart w:id="18" w:name="_Hlk13851301"/>
      <w:r>
        <w:rPr>
          <w:rFonts w:hint="eastAsia"/>
          <w:sz w:val="24"/>
        </w:rPr>
        <w:t>附件6商务要求响应、偏离说明表</w:t>
      </w:r>
    </w:p>
    <w:bookmarkEnd w:id="18"/>
    <w:p w14:paraId="0AC8B04B">
      <w:pPr>
        <w:spacing w:line="480" w:lineRule="auto"/>
        <w:rPr>
          <w:sz w:val="24"/>
        </w:rPr>
      </w:pPr>
      <w:r>
        <w:br w:type="page"/>
      </w:r>
      <w:bookmarkStart w:id="19" w:name="_Toc499204522"/>
      <w:r>
        <w:rPr>
          <w:sz w:val="24"/>
        </w:rPr>
        <w:t>附件1</w:t>
      </w:r>
      <w:bookmarkEnd w:id="19"/>
    </w:p>
    <w:p w14:paraId="2CC73B85">
      <w:pPr>
        <w:jc w:val="center"/>
        <w:rPr>
          <w:rFonts w:hint="eastAsia"/>
          <w:sz w:val="32"/>
          <w:szCs w:val="32"/>
        </w:rPr>
      </w:pPr>
      <w:r>
        <w:rPr>
          <w:rFonts w:hint="eastAsia"/>
          <w:sz w:val="32"/>
          <w:szCs w:val="32"/>
        </w:rPr>
        <w:t>报价函</w:t>
      </w:r>
    </w:p>
    <w:p w14:paraId="6AFE58D0">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14:paraId="1A358BC5">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14:paraId="070F9C5A">
      <w:pPr>
        <w:spacing w:line="400" w:lineRule="exact"/>
        <w:ind w:firstLine="480"/>
        <w:rPr>
          <w:rFonts w:hint="eastAsia"/>
          <w:sz w:val="24"/>
          <w:szCs w:val="21"/>
        </w:rPr>
      </w:pPr>
      <w:r>
        <w:rPr>
          <w:rFonts w:hint="eastAsia"/>
          <w:sz w:val="24"/>
          <w:szCs w:val="21"/>
        </w:rPr>
        <w:t>附件1报价函</w:t>
      </w:r>
    </w:p>
    <w:p w14:paraId="2B993CAB">
      <w:pPr>
        <w:spacing w:line="400" w:lineRule="exact"/>
        <w:ind w:firstLine="480"/>
        <w:rPr>
          <w:sz w:val="24"/>
          <w:szCs w:val="21"/>
        </w:rPr>
      </w:pPr>
      <w:r>
        <w:rPr>
          <w:rFonts w:hint="eastAsia"/>
          <w:sz w:val="24"/>
          <w:szCs w:val="21"/>
        </w:rPr>
        <w:t>附件2报价表</w:t>
      </w:r>
    </w:p>
    <w:p w14:paraId="3289BB2F">
      <w:pPr>
        <w:spacing w:line="400" w:lineRule="exact"/>
        <w:ind w:firstLine="480"/>
        <w:rPr>
          <w:rFonts w:hint="eastAsia"/>
          <w:sz w:val="24"/>
          <w:szCs w:val="21"/>
        </w:rPr>
      </w:pPr>
      <w:r>
        <w:rPr>
          <w:rFonts w:hint="eastAsia"/>
          <w:sz w:val="24"/>
          <w:szCs w:val="21"/>
        </w:rPr>
        <w:t>附件3法人代表授权书</w:t>
      </w:r>
    </w:p>
    <w:p w14:paraId="1BDBF8CD">
      <w:pPr>
        <w:spacing w:line="400" w:lineRule="exact"/>
        <w:ind w:firstLine="480"/>
        <w:rPr>
          <w:rFonts w:hint="eastAsia"/>
          <w:sz w:val="24"/>
          <w:szCs w:val="21"/>
        </w:rPr>
      </w:pPr>
      <w:r>
        <w:rPr>
          <w:rFonts w:hint="eastAsia"/>
          <w:sz w:val="24"/>
          <w:szCs w:val="21"/>
        </w:rPr>
        <w:t>附件4资格证明文件</w:t>
      </w:r>
    </w:p>
    <w:p w14:paraId="70984B6B">
      <w:pPr>
        <w:spacing w:line="400" w:lineRule="exact"/>
        <w:ind w:firstLine="480"/>
        <w:rPr>
          <w:rFonts w:hint="eastAsia"/>
          <w:sz w:val="24"/>
          <w:szCs w:val="21"/>
        </w:rPr>
      </w:pPr>
      <w:r>
        <w:rPr>
          <w:rFonts w:hint="eastAsia"/>
          <w:sz w:val="24"/>
          <w:szCs w:val="21"/>
        </w:rPr>
        <w:t>附件5技术服务响应、偏离说明表</w:t>
      </w:r>
    </w:p>
    <w:p w14:paraId="26CBCB68">
      <w:pPr>
        <w:spacing w:line="400" w:lineRule="exact"/>
        <w:ind w:firstLine="480"/>
        <w:rPr>
          <w:rFonts w:hint="eastAsia"/>
          <w:sz w:val="24"/>
          <w:szCs w:val="21"/>
        </w:rPr>
      </w:pPr>
      <w:r>
        <w:rPr>
          <w:rFonts w:hint="eastAsia"/>
          <w:sz w:val="24"/>
          <w:szCs w:val="21"/>
        </w:rPr>
        <w:t>附件6商务要求响应、偏离说明表</w:t>
      </w:r>
    </w:p>
    <w:p w14:paraId="34F236D1">
      <w:pPr>
        <w:spacing w:line="400" w:lineRule="exact"/>
        <w:ind w:firstLine="480" w:firstLineChars="200"/>
        <w:rPr>
          <w:sz w:val="24"/>
          <w:szCs w:val="21"/>
        </w:rPr>
      </w:pPr>
      <w:r>
        <w:rPr>
          <w:rFonts w:hint="eastAsia"/>
          <w:sz w:val="24"/>
          <w:szCs w:val="21"/>
        </w:rPr>
        <w:t>本文件要求和供应商认为需要提供的其他资料。</w:t>
      </w:r>
    </w:p>
    <w:p w14:paraId="2E732818">
      <w:pPr>
        <w:spacing w:line="400" w:lineRule="exact"/>
        <w:rPr>
          <w:sz w:val="24"/>
          <w:szCs w:val="21"/>
        </w:rPr>
      </w:pPr>
      <w:r>
        <w:rPr>
          <w:sz w:val="24"/>
          <w:szCs w:val="21"/>
        </w:rPr>
        <w:t>在此，我方宣布同意</w:t>
      </w:r>
      <w:r>
        <w:rPr>
          <w:rFonts w:hint="eastAsia"/>
          <w:sz w:val="24"/>
          <w:szCs w:val="21"/>
        </w:rPr>
        <w:t>、声明</w:t>
      </w:r>
      <w:r>
        <w:rPr>
          <w:sz w:val="24"/>
          <w:szCs w:val="21"/>
        </w:rPr>
        <w:t>如下：</w:t>
      </w:r>
    </w:p>
    <w:p w14:paraId="5CB4380B">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14:paraId="22932A75">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14:paraId="49DD491A">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14:paraId="391BF2C7">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14:paraId="70AF3B41">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14:paraId="4F1811BE">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14:paraId="1D410A93">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14:paraId="289C4047">
      <w:pPr>
        <w:spacing w:line="400" w:lineRule="exact"/>
        <w:ind w:firstLine="840"/>
        <w:rPr>
          <w:sz w:val="24"/>
          <w:szCs w:val="21"/>
          <w:u w:val="single"/>
        </w:rPr>
      </w:pPr>
      <w:r>
        <w:rPr>
          <w:sz w:val="24"/>
          <w:szCs w:val="21"/>
        </w:rPr>
        <w:t>地址：</w:t>
      </w:r>
    </w:p>
    <w:p w14:paraId="0B95B43D">
      <w:pPr>
        <w:spacing w:line="400" w:lineRule="exact"/>
        <w:ind w:firstLine="840"/>
        <w:rPr>
          <w:sz w:val="24"/>
          <w:szCs w:val="21"/>
        </w:rPr>
      </w:pPr>
      <w:r>
        <w:rPr>
          <w:sz w:val="24"/>
          <w:szCs w:val="21"/>
        </w:rPr>
        <w:t>电话/传真：</w:t>
      </w:r>
    </w:p>
    <w:p w14:paraId="697731A8">
      <w:pPr>
        <w:spacing w:line="400" w:lineRule="exact"/>
        <w:ind w:firstLine="840"/>
        <w:rPr>
          <w:sz w:val="24"/>
          <w:szCs w:val="21"/>
        </w:rPr>
      </w:pPr>
      <w:r>
        <w:rPr>
          <w:sz w:val="24"/>
          <w:szCs w:val="21"/>
        </w:rPr>
        <w:t>电子信箱：</w:t>
      </w:r>
    </w:p>
    <w:p w14:paraId="57CA9D50">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14:paraId="56079687">
      <w:pPr>
        <w:spacing w:line="400" w:lineRule="exact"/>
        <w:ind w:firstLine="840"/>
        <w:rPr>
          <w:sz w:val="24"/>
          <w:szCs w:val="21"/>
        </w:rPr>
      </w:pPr>
      <w:r>
        <w:rPr>
          <w:sz w:val="24"/>
          <w:szCs w:val="21"/>
        </w:rPr>
        <w:t>供应商名称（公章）：</w:t>
      </w:r>
    </w:p>
    <w:p w14:paraId="34276336">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14:paraId="0EDFC6C7">
      <w:pPr>
        <w:jc w:val="center"/>
        <w:rPr>
          <w:sz w:val="32"/>
          <w:szCs w:val="32"/>
        </w:rPr>
      </w:pPr>
      <w:r>
        <w:rPr>
          <w:rFonts w:hint="eastAsia"/>
          <w:sz w:val="32"/>
          <w:szCs w:val="32"/>
        </w:rPr>
        <w:t>报价表</w:t>
      </w:r>
    </w:p>
    <w:p w14:paraId="4977800C">
      <w:pPr>
        <w:jc w:val="center"/>
        <w:rPr>
          <w:rFonts w:ascii="宋体" w:hAnsi="宋体" w:cs="宋体"/>
          <w:b/>
          <w:sz w:val="24"/>
        </w:rPr>
      </w:pPr>
    </w:p>
    <w:p w14:paraId="47FF4439">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760E41B">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63A0952">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14:paraId="1EF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80472C9">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14:paraId="23F27514">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428DC776">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046F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4C45CD35">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14:paraId="4F7B8DB4">
            <w:pPr>
              <w:spacing w:line="360" w:lineRule="auto"/>
              <w:rPr>
                <w:rFonts w:hint="default" w:ascii="宋体" w:hAnsi="宋体" w:eastAsia="宋体" w:cs="宋体"/>
                <w:sz w:val="24"/>
                <w:lang w:val="en-US" w:eastAsia="zh-CN"/>
              </w:rPr>
            </w:pPr>
            <w:r>
              <w:rPr>
                <w:rFonts w:hint="eastAsia" w:ascii="宋体" w:hAnsi="宋体" w:cs="宋体"/>
                <w:sz w:val="24"/>
                <w:lang w:val="en-US" w:eastAsia="zh-CN"/>
              </w:rPr>
              <w:t>服务期为合同签订之日起一年</w:t>
            </w:r>
          </w:p>
        </w:tc>
      </w:tr>
      <w:tr w14:paraId="1F2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162E5233">
            <w:pPr>
              <w:spacing w:line="360" w:lineRule="auto"/>
              <w:jc w:val="left"/>
              <w:rPr>
                <w:rFonts w:hint="eastAsia" w:ascii="宋体" w:hAnsi="宋体" w:cs="宋体"/>
                <w:sz w:val="24"/>
              </w:rPr>
            </w:pPr>
            <w:r>
              <w:rPr>
                <w:rFonts w:hint="eastAsia" w:ascii="宋体" w:hAnsi="宋体" w:cs="宋体"/>
                <w:sz w:val="24"/>
              </w:rPr>
              <w:t>质保要求</w:t>
            </w:r>
          </w:p>
        </w:tc>
        <w:tc>
          <w:tcPr>
            <w:tcW w:w="7443" w:type="dxa"/>
            <w:noWrap w:val="0"/>
            <w:vAlign w:val="center"/>
          </w:tcPr>
          <w:p w14:paraId="2406C9B0">
            <w:pPr>
              <w:spacing w:line="360" w:lineRule="auto"/>
              <w:rPr>
                <w:rFonts w:hint="default" w:ascii="宋体" w:hAnsi="宋体" w:eastAsia="宋体" w:cs="宋体"/>
                <w:sz w:val="24"/>
                <w:lang w:val="en-US" w:eastAsia="zh-CN"/>
              </w:rPr>
            </w:pPr>
            <w:r>
              <w:rPr>
                <w:rFonts w:hint="eastAsia" w:ascii="宋体" w:hAnsi="宋体" w:cs="宋体"/>
                <w:sz w:val="24"/>
              </w:rPr>
              <w:t>提供</w:t>
            </w:r>
            <w:r>
              <w:rPr>
                <w:rFonts w:hint="eastAsia" w:ascii="宋体" w:hAnsi="宋体" w:cs="宋体"/>
                <w:sz w:val="24"/>
                <w:lang w:val="en-US" w:eastAsia="zh-CN"/>
              </w:rPr>
              <w:t>一</w:t>
            </w:r>
            <w:r>
              <w:rPr>
                <w:rFonts w:hint="eastAsia" w:ascii="宋体" w:hAnsi="宋体" w:cs="宋体"/>
                <w:sz w:val="24"/>
              </w:rPr>
              <w:t>年的网站运维服务</w:t>
            </w:r>
          </w:p>
        </w:tc>
      </w:tr>
      <w:tr w14:paraId="69D4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14:paraId="71F3FFD1">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14:paraId="56A6AC77">
            <w:pPr>
              <w:spacing w:line="360" w:lineRule="auto"/>
              <w:rPr>
                <w:rFonts w:hint="default" w:ascii="宋体" w:hAnsi="宋体" w:eastAsia="宋体" w:cs="宋体"/>
                <w:sz w:val="24"/>
                <w:lang w:val="en-US" w:eastAsia="zh-CN"/>
              </w:rPr>
            </w:pPr>
            <w:r>
              <w:rPr>
                <w:rFonts w:hint="eastAsia" w:ascii="宋体" w:hAnsi="宋体" w:cs="宋体"/>
                <w:sz w:val="24"/>
                <w:lang w:val="en-US" w:eastAsia="zh-CN"/>
              </w:rPr>
              <w:t>合同签订后30个日历日内，甲方向乙方支付合同价款的70%，服务期满后30个日历日内支付余款30%。</w:t>
            </w:r>
          </w:p>
        </w:tc>
      </w:tr>
      <w:tr w14:paraId="45A5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14:paraId="3A40D5C4">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14:paraId="4F111093">
            <w:pPr>
              <w:spacing w:line="360" w:lineRule="auto"/>
              <w:ind w:firstLine="480" w:firstLineChars="200"/>
              <w:rPr>
                <w:rFonts w:ascii="宋体" w:hAnsi="宋体" w:cs="宋体"/>
                <w:sz w:val="24"/>
              </w:rPr>
            </w:pPr>
          </w:p>
        </w:tc>
      </w:tr>
    </w:tbl>
    <w:p w14:paraId="01E0C41E">
      <w:pPr>
        <w:spacing w:line="360" w:lineRule="auto"/>
        <w:rPr>
          <w:rFonts w:ascii="宋体" w:hAnsi="宋体" w:cs="宋体"/>
          <w:sz w:val="24"/>
        </w:rPr>
      </w:pPr>
      <w:r>
        <w:rPr>
          <w:rFonts w:hint="eastAsia" w:ascii="宋体" w:hAnsi="宋体" w:cs="宋体"/>
          <w:sz w:val="24"/>
        </w:rPr>
        <w:t xml:space="preserve"> </w:t>
      </w:r>
    </w:p>
    <w:p w14:paraId="690BB768">
      <w:pPr>
        <w:spacing w:line="360" w:lineRule="auto"/>
        <w:rPr>
          <w:rFonts w:hint="eastAsia" w:ascii="宋体" w:hAnsi="宋体" w:cs="宋体"/>
          <w:b/>
          <w:sz w:val="24"/>
        </w:rPr>
      </w:pPr>
    </w:p>
    <w:p w14:paraId="61594231">
      <w:pPr>
        <w:spacing w:line="360" w:lineRule="auto"/>
        <w:rPr>
          <w:rFonts w:ascii="宋体" w:hAnsi="宋体"/>
          <w:sz w:val="24"/>
          <w:u w:val="single"/>
        </w:rPr>
      </w:pPr>
      <w:r>
        <w:rPr>
          <w:rFonts w:ascii="宋体" w:hAnsi="宋体"/>
          <w:sz w:val="24"/>
        </w:rPr>
        <w:t>供应商（公章）：</w:t>
      </w:r>
    </w:p>
    <w:p w14:paraId="3BBDAACD">
      <w:pPr>
        <w:spacing w:line="360" w:lineRule="auto"/>
        <w:rPr>
          <w:rFonts w:ascii="宋体" w:hAnsi="宋体"/>
          <w:sz w:val="24"/>
        </w:rPr>
      </w:pPr>
      <w:r>
        <w:rPr>
          <w:rFonts w:ascii="宋体" w:hAnsi="宋体"/>
          <w:sz w:val="24"/>
        </w:rPr>
        <w:t>授权代表（签字或盖章）:</w:t>
      </w:r>
    </w:p>
    <w:p w14:paraId="0041DB4C">
      <w:pPr>
        <w:spacing w:line="360" w:lineRule="auto"/>
        <w:rPr>
          <w:rFonts w:ascii="宋体" w:hAnsi="宋体"/>
          <w:sz w:val="24"/>
        </w:rPr>
      </w:pPr>
      <w:r>
        <w:rPr>
          <w:rFonts w:ascii="宋体" w:hAnsi="宋体"/>
          <w:sz w:val="24"/>
        </w:rPr>
        <w:t>时间：</w:t>
      </w:r>
    </w:p>
    <w:p w14:paraId="3DC6D8A8">
      <w:pPr>
        <w:spacing w:line="440" w:lineRule="exact"/>
        <w:ind w:firstLine="840"/>
        <w:rPr>
          <w:rFonts w:eastAsia="仿宋_GB2312"/>
          <w:szCs w:val="21"/>
        </w:rPr>
      </w:pPr>
    </w:p>
    <w:p w14:paraId="258E6FF7">
      <w:pPr>
        <w:spacing w:line="480" w:lineRule="auto"/>
        <w:jc w:val="center"/>
        <w:rPr>
          <w:rFonts w:eastAsia="仿宋_GB2312"/>
          <w:sz w:val="28"/>
        </w:rPr>
      </w:pPr>
    </w:p>
    <w:p w14:paraId="41881713">
      <w:pPr>
        <w:rPr>
          <w:rFonts w:hint="eastAsia"/>
          <w:sz w:val="24"/>
        </w:rPr>
      </w:pPr>
    </w:p>
    <w:p w14:paraId="120CAE91">
      <w:pPr>
        <w:rPr>
          <w:sz w:val="24"/>
        </w:rPr>
      </w:pPr>
    </w:p>
    <w:p w14:paraId="25A12EBA">
      <w:pPr>
        <w:rPr>
          <w:sz w:val="24"/>
        </w:rPr>
      </w:pPr>
    </w:p>
    <w:p w14:paraId="0A5BDBDD">
      <w:pPr>
        <w:rPr>
          <w:sz w:val="24"/>
        </w:rPr>
      </w:pPr>
    </w:p>
    <w:p w14:paraId="5C2763CC">
      <w:pPr>
        <w:rPr>
          <w:sz w:val="24"/>
        </w:rPr>
      </w:pPr>
    </w:p>
    <w:p w14:paraId="4C79D9A3">
      <w:pPr>
        <w:rPr>
          <w:sz w:val="24"/>
        </w:rPr>
      </w:pPr>
    </w:p>
    <w:p w14:paraId="6E5EC8D7">
      <w:pPr>
        <w:rPr>
          <w:rFonts w:hint="eastAsia"/>
          <w:sz w:val="24"/>
        </w:rPr>
      </w:pPr>
    </w:p>
    <w:p w14:paraId="601AC637">
      <w:pPr>
        <w:rPr>
          <w:sz w:val="24"/>
        </w:rPr>
      </w:pPr>
    </w:p>
    <w:p w14:paraId="489A51A6">
      <w:pPr>
        <w:rPr>
          <w:sz w:val="24"/>
        </w:rPr>
      </w:pPr>
    </w:p>
    <w:p w14:paraId="630B5072">
      <w:pPr>
        <w:rPr>
          <w:sz w:val="24"/>
        </w:rPr>
      </w:pPr>
    </w:p>
    <w:p w14:paraId="4430D693">
      <w:pPr>
        <w:rPr>
          <w:sz w:val="24"/>
        </w:rPr>
      </w:pPr>
    </w:p>
    <w:p w14:paraId="04F6748B">
      <w:pPr>
        <w:rPr>
          <w:sz w:val="24"/>
        </w:rPr>
      </w:pPr>
    </w:p>
    <w:p w14:paraId="4648DC2A">
      <w:pPr>
        <w:rPr>
          <w:rFonts w:hint="eastAsia"/>
          <w:sz w:val="24"/>
        </w:rPr>
      </w:pPr>
    </w:p>
    <w:p w14:paraId="101ACD9E">
      <w:pPr>
        <w:adjustRightInd w:val="0"/>
        <w:snapToGrid w:val="0"/>
        <w:spacing w:line="300" w:lineRule="auto"/>
        <w:jc w:val="center"/>
        <w:rPr>
          <w:sz w:val="32"/>
          <w:szCs w:val="32"/>
        </w:rPr>
      </w:pPr>
      <w:r>
        <w:rPr>
          <w:rFonts w:hint="eastAsia"/>
          <w:sz w:val="32"/>
          <w:szCs w:val="32"/>
        </w:rPr>
        <w:t>报价明细表</w:t>
      </w:r>
    </w:p>
    <w:p w14:paraId="0859529A">
      <w:pPr>
        <w:adjustRightInd w:val="0"/>
        <w:snapToGrid w:val="0"/>
        <w:spacing w:line="300" w:lineRule="auto"/>
        <w:jc w:val="center"/>
        <w:rPr>
          <w:sz w:val="32"/>
          <w:szCs w:val="32"/>
        </w:rPr>
      </w:pPr>
    </w:p>
    <w:p w14:paraId="7AF3659F">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712B72C0">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7E866F81">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934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182"/>
        <w:gridCol w:w="1482"/>
        <w:gridCol w:w="782"/>
        <w:gridCol w:w="1642"/>
        <w:gridCol w:w="1287"/>
        <w:gridCol w:w="1328"/>
      </w:tblGrid>
      <w:tr w14:paraId="688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8" w:type="dxa"/>
            <w:shd w:val="clear" w:color="auto" w:fill="D9D9D9"/>
            <w:noWrap w:val="0"/>
            <w:vAlign w:val="center"/>
          </w:tcPr>
          <w:p w14:paraId="00BF34E7">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182" w:type="dxa"/>
            <w:shd w:val="clear" w:color="auto" w:fill="D9D9D9"/>
            <w:noWrap w:val="0"/>
            <w:vAlign w:val="center"/>
          </w:tcPr>
          <w:p w14:paraId="6C75DA93">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482" w:type="dxa"/>
            <w:shd w:val="clear" w:color="auto" w:fill="D9D9D9"/>
            <w:noWrap w:val="0"/>
            <w:vAlign w:val="center"/>
          </w:tcPr>
          <w:p w14:paraId="60D75AA0">
            <w:pPr>
              <w:ind w:left="-48" w:leftChars="-23" w:right="-65" w:rightChars="-31"/>
              <w:jc w:val="center"/>
              <w:rPr>
                <w:rFonts w:ascii="宋体" w:hAnsi="宋体" w:cs="宋体"/>
                <w:kern w:val="0"/>
                <w:sz w:val="24"/>
                <w:szCs w:val="22"/>
              </w:rPr>
            </w:pPr>
            <w:r>
              <w:rPr>
                <w:rFonts w:hint="eastAsia" w:ascii="宋体" w:hAnsi="宋体"/>
                <w:sz w:val="24"/>
                <w:szCs w:val="22"/>
              </w:rPr>
              <w:t>品牌型号规格</w:t>
            </w:r>
          </w:p>
        </w:tc>
        <w:tc>
          <w:tcPr>
            <w:tcW w:w="782" w:type="dxa"/>
            <w:shd w:val="clear" w:color="auto" w:fill="D9D9D9"/>
            <w:noWrap w:val="0"/>
            <w:vAlign w:val="center"/>
          </w:tcPr>
          <w:p w14:paraId="27A72E4F">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数量</w:t>
            </w:r>
          </w:p>
        </w:tc>
        <w:tc>
          <w:tcPr>
            <w:tcW w:w="1642" w:type="dxa"/>
            <w:shd w:val="clear" w:color="auto" w:fill="D9D9D9"/>
            <w:noWrap w:val="0"/>
            <w:vAlign w:val="center"/>
          </w:tcPr>
          <w:p w14:paraId="12FE6C6C">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制造商名称</w:t>
            </w:r>
          </w:p>
        </w:tc>
        <w:tc>
          <w:tcPr>
            <w:tcW w:w="1287" w:type="dxa"/>
            <w:shd w:val="clear" w:color="auto" w:fill="D9D9D9"/>
            <w:noWrap w:val="0"/>
            <w:vAlign w:val="center"/>
          </w:tcPr>
          <w:p w14:paraId="6BDC13AD">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28" w:type="dxa"/>
            <w:shd w:val="clear" w:color="auto" w:fill="D9D9D9"/>
            <w:noWrap w:val="0"/>
            <w:vAlign w:val="center"/>
          </w:tcPr>
          <w:p w14:paraId="736A6CF0">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14:paraId="4993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2986A348">
            <w:pPr>
              <w:numPr>
                <w:ilvl w:val="0"/>
                <w:numId w:val="8"/>
              </w:numPr>
              <w:tabs>
                <w:tab w:val="left" w:pos="82"/>
              </w:tabs>
              <w:adjustRightInd w:val="0"/>
              <w:snapToGrid w:val="0"/>
              <w:jc w:val="center"/>
              <w:rPr>
                <w:rFonts w:ascii="宋体" w:hAnsi="宋体"/>
                <w:sz w:val="24"/>
                <w:szCs w:val="22"/>
              </w:rPr>
            </w:pPr>
          </w:p>
        </w:tc>
        <w:tc>
          <w:tcPr>
            <w:tcW w:w="2182" w:type="dxa"/>
            <w:noWrap w:val="0"/>
            <w:vAlign w:val="center"/>
          </w:tcPr>
          <w:p w14:paraId="0031594A">
            <w:pPr>
              <w:tabs>
                <w:tab w:val="left" w:pos="0"/>
                <w:tab w:val="left" w:pos="56"/>
              </w:tabs>
              <w:adjustRightInd w:val="0"/>
              <w:snapToGrid w:val="0"/>
              <w:ind w:left="547" w:hanging="547" w:hangingChars="228"/>
              <w:jc w:val="center"/>
              <w:rPr>
                <w:rFonts w:ascii="宋体" w:hAnsi="宋体"/>
                <w:sz w:val="24"/>
                <w:szCs w:val="22"/>
              </w:rPr>
            </w:pPr>
          </w:p>
        </w:tc>
        <w:tc>
          <w:tcPr>
            <w:tcW w:w="1482" w:type="dxa"/>
            <w:noWrap w:val="0"/>
            <w:vAlign w:val="center"/>
          </w:tcPr>
          <w:p w14:paraId="24A91E89">
            <w:pPr>
              <w:spacing w:line="240" w:lineRule="atLeast"/>
              <w:ind w:left="-48" w:leftChars="-23" w:right="-65" w:rightChars="-31"/>
              <w:jc w:val="left"/>
              <w:rPr>
                <w:rFonts w:ascii="宋体" w:hAnsi="宋体" w:cs="宋体"/>
                <w:kern w:val="0"/>
                <w:sz w:val="24"/>
              </w:rPr>
            </w:pPr>
          </w:p>
        </w:tc>
        <w:tc>
          <w:tcPr>
            <w:tcW w:w="782" w:type="dxa"/>
            <w:noWrap w:val="0"/>
            <w:vAlign w:val="center"/>
          </w:tcPr>
          <w:p w14:paraId="23EDDF3D">
            <w:pPr>
              <w:spacing w:line="240" w:lineRule="atLeast"/>
              <w:ind w:left="-48" w:leftChars="-23" w:right="-376" w:rightChars="-179"/>
              <w:jc w:val="center"/>
              <w:rPr>
                <w:rFonts w:ascii="宋体" w:hAnsi="宋体" w:cs="宋体"/>
                <w:kern w:val="0"/>
                <w:sz w:val="24"/>
              </w:rPr>
            </w:pPr>
          </w:p>
        </w:tc>
        <w:tc>
          <w:tcPr>
            <w:tcW w:w="1642" w:type="dxa"/>
            <w:noWrap w:val="0"/>
            <w:vAlign w:val="center"/>
          </w:tcPr>
          <w:p w14:paraId="2F3B5240">
            <w:pPr>
              <w:spacing w:line="240" w:lineRule="atLeast"/>
              <w:ind w:left="-48" w:leftChars="-23" w:right="-65" w:rightChars="-31"/>
              <w:jc w:val="center"/>
              <w:rPr>
                <w:rFonts w:ascii="宋体" w:hAnsi="宋体" w:cs="宋体"/>
                <w:kern w:val="0"/>
                <w:sz w:val="24"/>
              </w:rPr>
            </w:pPr>
          </w:p>
        </w:tc>
        <w:tc>
          <w:tcPr>
            <w:tcW w:w="1287" w:type="dxa"/>
            <w:noWrap w:val="0"/>
            <w:vAlign w:val="center"/>
          </w:tcPr>
          <w:p w14:paraId="09C80AC3">
            <w:pPr>
              <w:spacing w:line="240" w:lineRule="atLeast"/>
              <w:ind w:left="-48" w:leftChars="-23" w:right="-65" w:rightChars="-31"/>
              <w:jc w:val="left"/>
              <w:rPr>
                <w:rFonts w:ascii="宋体" w:hAnsi="宋体" w:cs="宋体"/>
                <w:kern w:val="0"/>
                <w:sz w:val="24"/>
              </w:rPr>
            </w:pPr>
          </w:p>
        </w:tc>
        <w:tc>
          <w:tcPr>
            <w:tcW w:w="1328" w:type="dxa"/>
            <w:noWrap w:val="0"/>
            <w:vAlign w:val="center"/>
          </w:tcPr>
          <w:p w14:paraId="028D7392">
            <w:pPr>
              <w:spacing w:line="240" w:lineRule="atLeast"/>
              <w:ind w:left="-48" w:leftChars="-23" w:right="-65" w:rightChars="-31"/>
              <w:jc w:val="center"/>
              <w:rPr>
                <w:rFonts w:ascii="宋体" w:hAnsi="宋体" w:cs="宋体"/>
                <w:kern w:val="0"/>
                <w:sz w:val="24"/>
              </w:rPr>
            </w:pPr>
          </w:p>
        </w:tc>
      </w:tr>
      <w:tr w14:paraId="50EB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0C00F303">
            <w:pPr>
              <w:numPr>
                <w:ilvl w:val="0"/>
                <w:numId w:val="8"/>
              </w:numPr>
              <w:tabs>
                <w:tab w:val="left" w:pos="82"/>
              </w:tabs>
              <w:adjustRightInd w:val="0"/>
              <w:snapToGrid w:val="0"/>
              <w:jc w:val="center"/>
              <w:rPr>
                <w:rFonts w:ascii="宋体" w:hAnsi="宋体"/>
                <w:sz w:val="24"/>
                <w:szCs w:val="22"/>
              </w:rPr>
            </w:pPr>
          </w:p>
        </w:tc>
        <w:tc>
          <w:tcPr>
            <w:tcW w:w="2182" w:type="dxa"/>
            <w:noWrap w:val="0"/>
            <w:vAlign w:val="center"/>
          </w:tcPr>
          <w:p w14:paraId="7DCF6AF2">
            <w:pPr>
              <w:tabs>
                <w:tab w:val="left" w:pos="0"/>
                <w:tab w:val="left" w:pos="56"/>
              </w:tabs>
              <w:adjustRightInd w:val="0"/>
              <w:snapToGrid w:val="0"/>
              <w:jc w:val="center"/>
              <w:rPr>
                <w:rFonts w:ascii="宋体" w:hAnsi="宋体"/>
                <w:sz w:val="24"/>
                <w:szCs w:val="22"/>
              </w:rPr>
            </w:pPr>
          </w:p>
        </w:tc>
        <w:tc>
          <w:tcPr>
            <w:tcW w:w="1482" w:type="dxa"/>
            <w:noWrap w:val="0"/>
            <w:vAlign w:val="center"/>
          </w:tcPr>
          <w:p w14:paraId="555D580A">
            <w:pPr>
              <w:spacing w:line="240" w:lineRule="atLeast"/>
              <w:ind w:left="-48" w:leftChars="-23" w:right="-65" w:rightChars="-31"/>
              <w:jc w:val="left"/>
              <w:rPr>
                <w:rFonts w:ascii="宋体" w:hAnsi="宋体" w:cs="宋体"/>
                <w:kern w:val="0"/>
                <w:sz w:val="24"/>
              </w:rPr>
            </w:pPr>
          </w:p>
        </w:tc>
        <w:tc>
          <w:tcPr>
            <w:tcW w:w="782" w:type="dxa"/>
            <w:noWrap w:val="0"/>
            <w:vAlign w:val="center"/>
          </w:tcPr>
          <w:p w14:paraId="51AE4CC0">
            <w:pPr>
              <w:spacing w:line="240" w:lineRule="atLeast"/>
              <w:ind w:left="-48" w:leftChars="-23" w:right="-65" w:rightChars="-31"/>
              <w:jc w:val="center"/>
              <w:rPr>
                <w:rFonts w:ascii="宋体" w:hAnsi="宋体" w:cs="宋体"/>
                <w:kern w:val="0"/>
                <w:sz w:val="24"/>
              </w:rPr>
            </w:pPr>
          </w:p>
        </w:tc>
        <w:tc>
          <w:tcPr>
            <w:tcW w:w="1642" w:type="dxa"/>
            <w:noWrap w:val="0"/>
            <w:vAlign w:val="center"/>
          </w:tcPr>
          <w:p w14:paraId="6C84B81B">
            <w:pPr>
              <w:spacing w:line="240" w:lineRule="atLeast"/>
              <w:ind w:left="-48" w:leftChars="-23" w:right="-65" w:rightChars="-31"/>
              <w:jc w:val="center"/>
              <w:rPr>
                <w:rFonts w:ascii="宋体" w:hAnsi="宋体" w:cs="宋体"/>
                <w:kern w:val="0"/>
                <w:sz w:val="24"/>
              </w:rPr>
            </w:pPr>
          </w:p>
        </w:tc>
        <w:tc>
          <w:tcPr>
            <w:tcW w:w="1287" w:type="dxa"/>
            <w:noWrap w:val="0"/>
            <w:vAlign w:val="center"/>
          </w:tcPr>
          <w:p w14:paraId="143B7B7E">
            <w:pPr>
              <w:spacing w:line="240" w:lineRule="atLeast"/>
              <w:ind w:left="-48" w:leftChars="-23" w:right="-65" w:rightChars="-31"/>
              <w:jc w:val="left"/>
              <w:rPr>
                <w:rFonts w:ascii="宋体" w:hAnsi="宋体" w:cs="宋体"/>
                <w:kern w:val="0"/>
                <w:sz w:val="24"/>
              </w:rPr>
            </w:pPr>
          </w:p>
        </w:tc>
        <w:tc>
          <w:tcPr>
            <w:tcW w:w="1328" w:type="dxa"/>
            <w:noWrap w:val="0"/>
            <w:vAlign w:val="center"/>
          </w:tcPr>
          <w:p w14:paraId="321F8907">
            <w:pPr>
              <w:spacing w:line="240" w:lineRule="atLeast"/>
              <w:ind w:left="-48" w:leftChars="-23" w:right="-65" w:rightChars="-31"/>
              <w:jc w:val="center"/>
              <w:rPr>
                <w:rFonts w:ascii="宋体" w:hAnsi="宋体" w:cs="宋体"/>
                <w:kern w:val="0"/>
                <w:sz w:val="24"/>
              </w:rPr>
            </w:pPr>
          </w:p>
        </w:tc>
      </w:tr>
      <w:tr w14:paraId="7FCD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4E472F">
            <w:pPr>
              <w:numPr>
                <w:ilvl w:val="0"/>
                <w:numId w:val="8"/>
              </w:numPr>
              <w:tabs>
                <w:tab w:val="left" w:pos="82"/>
              </w:tabs>
              <w:adjustRightInd w:val="0"/>
              <w:snapToGrid w:val="0"/>
              <w:jc w:val="center"/>
              <w:rPr>
                <w:rFonts w:ascii="宋体" w:hAnsi="宋体"/>
                <w:sz w:val="24"/>
                <w:szCs w:val="22"/>
              </w:rPr>
            </w:pPr>
          </w:p>
        </w:tc>
        <w:tc>
          <w:tcPr>
            <w:tcW w:w="2182" w:type="dxa"/>
            <w:noWrap w:val="0"/>
            <w:vAlign w:val="center"/>
          </w:tcPr>
          <w:p w14:paraId="07306FA1">
            <w:pPr>
              <w:tabs>
                <w:tab w:val="left" w:pos="0"/>
                <w:tab w:val="left" w:pos="56"/>
              </w:tabs>
              <w:adjustRightInd w:val="0"/>
              <w:snapToGrid w:val="0"/>
              <w:jc w:val="center"/>
              <w:rPr>
                <w:rFonts w:ascii="宋体" w:hAnsi="宋体"/>
                <w:sz w:val="24"/>
                <w:szCs w:val="22"/>
              </w:rPr>
            </w:pPr>
          </w:p>
        </w:tc>
        <w:tc>
          <w:tcPr>
            <w:tcW w:w="1482" w:type="dxa"/>
            <w:noWrap w:val="0"/>
            <w:vAlign w:val="center"/>
          </w:tcPr>
          <w:p w14:paraId="428166B9">
            <w:pPr>
              <w:spacing w:line="240" w:lineRule="atLeast"/>
              <w:ind w:left="-48" w:leftChars="-23" w:right="-65" w:rightChars="-31"/>
              <w:jc w:val="left"/>
              <w:rPr>
                <w:rFonts w:ascii="宋体" w:hAnsi="宋体" w:cs="宋体"/>
                <w:kern w:val="0"/>
                <w:sz w:val="24"/>
              </w:rPr>
            </w:pPr>
          </w:p>
        </w:tc>
        <w:tc>
          <w:tcPr>
            <w:tcW w:w="782" w:type="dxa"/>
            <w:noWrap w:val="0"/>
            <w:vAlign w:val="center"/>
          </w:tcPr>
          <w:p w14:paraId="01A09F03">
            <w:pPr>
              <w:spacing w:line="240" w:lineRule="atLeast"/>
              <w:ind w:left="-48" w:leftChars="-23" w:right="-65" w:rightChars="-31"/>
              <w:jc w:val="center"/>
              <w:rPr>
                <w:rFonts w:ascii="宋体" w:hAnsi="宋体" w:cs="宋体"/>
                <w:kern w:val="0"/>
                <w:sz w:val="24"/>
              </w:rPr>
            </w:pPr>
          </w:p>
        </w:tc>
        <w:tc>
          <w:tcPr>
            <w:tcW w:w="1642" w:type="dxa"/>
            <w:noWrap w:val="0"/>
            <w:vAlign w:val="center"/>
          </w:tcPr>
          <w:p w14:paraId="005048B8">
            <w:pPr>
              <w:spacing w:line="240" w:lineRule="atLeast"/>
              <w:ind w:left="-48" w:leftChars="-23" w:right="-65" w:rightChars="-31"/>
              <w:jc w:val="center"/>
              <w:rPr>
                <w:rFonts w:ascii="宋体" w:hAnsi="宋体" w:cs="宋体"/>
                <w:kern w:val="0"/>
                <w:sz w:val="24"/>
              </w:rPr>
            </w:pPr>
          </w:p>
        </w:tc>
        <w:tc>
          <w:tcPr>
            <w:tcW w:w="1287" w:type="dxa"/>
            <w:noWrap w:val="0"/>
            <w:vAlign w:val="center"/>
          </w:tcPr>
          <w:p w14:paraId="06EC6B57">
            <w:pPr>
              <w:spacing w:line="240" w:lineRule="atLeast"/>
              <w:ind w:left="-48" w:leftChars="-23" w:right="-65" w:rightChars="-31"/>
              <w:jc w:val="left"/>
              <w:rPr>
                <w:rFonts w:ascii="宋体" w:hAnsi="宋体" w:cs="宋体"/>
                <w:kern w:val="0"/>
                <w:sz w:val="24"/>
              </w:rPr>
            </w:pPr>
          </w:p>
        </w:tc>
        <w:tc>
          <w:tcPr>
            <w:tcW w:w="1328" w:type="dxa"/>
            <w:noWrap w:val="0"/>
            <w:vAlign w:val="center"/>
          </w:tcPr>
          <w:p w14:paraId="1A7B514F">
            <w:pPr>
              <w:spacing w:line="240" w:lineRule="atLeast"/>
              <w:ind w:left="-48" w:leftChars="-23" w:right="-65" w:rightChars="-31"/>
              <w:jc w:val="center"/>
              <w:rPr>
                <w:rFonts w:ascii="宋体" w:hAnsi="宋体" w:cs="宋体"/>
                <w:kern w:val="0"/>
                <w:sz w:val="24"/>
              </w:rPr>
            </w:pPr>
          </w:p>
        </w:tc>
      </w:tr>
      <w:tr w14:paraId="18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6FAF7C8">
            <w:pPr>
              <w:numPr>
                <w:ilvl w:val="0"/>
                <w:numId w:val="8"/>
              </w:numPr>
              <w:tabs>
                <w:tab w:val="left" w:pos="82"/>
              </w:tabs>
              <w:adjustRightInd w:val="0"/>
              <w:snapToGrid w:val="0"/>
              <w:jc w:val="center"/>
              <w:rPr>
                <w:rFonts w:ascii="宋体" w:hAnsi="宋体"/>
                <w:sz w:val="24"/>
                <w:szCs w:val="22"/>
              </w:rPr>
            </w:pPr>
          </w:p>
        </w:tc>
        <w:tc>
          <w:tcPr>
            <w:tcW w:w="2182" w:type="dxa"/>
            <w:noWrap w:val="0"/>
            <w:vAlign w:val="center"/>
          </w:tcPr>
          <w:p w14:paraId="5596E2A2">
            <w:pPr>
              <w:tabs>
                <w:tab w:val="left" w:pos="0"/>
                <w:tab w:val="left" w:pos="56"/>
              </w:tabs>
              <w:adjustRightInd w:val="0"/>
              <w:snapToGrid w:val="0"/>
              <w:jc w:val="center"/>
              <w:rPr>
                <w:rFonts w:ascii="宋体" w:hAnsi="宋体"/>
                <w:sz w:val="24"/>
                <w:szCs w:val="22"/>
              </w:rPr>
            </w:pPr>
          </w:p>
        </w:tc>
        <w:tc>
          <w:tcPr>
            <w:tcW w:w="1482" w:type="dxa"/>
            <w:noWrap w:val="0"/>
            <w:vAlign w:val="center"/>
          </w:tcPr>
          <w:p w14:paraId="48AEE54A">
            <w:pPr>
              <w:spacing w:line="240" w:lineRule="atLeast"/>
              <w:ind w:left="-48" w:leftChars="-23" w:right="-65" w:rightChars="-31"/>
              <w:jc w:val="left"/>
              <w:rPr>
                <w:rFonts w:ascii="宋体" w:hAnsi="宋体" w:cs="宋体"/>
                <w:kern w:val="0"/>
                <w:sz w:val="24"/>
              </w:rPr>
            </w:pPr>
          </w:p>
        </w:tc>
        <w:tc>
          <w:tcPr>
            <w:tcW w:w="782" w:type="dxa"/>
            <w:noWrap w:val="0"/>
            <w:vAlign w:val="center"/>
          </w:tcPr>
          <w:p w14:paraId="360B0D38">
            <w:pPr>
              <w:spacing w:line="240" w:lineRule="atLeast"/>
              <w:ind w:left="-48" w:leftChars="-23" w:right="-65" w:rightChars="-31"/>
              <w:jc w:val="center"/>
              <w:rPr>
                <w:rFonts w:ascii="宋体" w:hAnsi="宋体" w:cs="宋体"/>
                <w:kern w:val="0"/>
                <w:sz w:val="24"/>
              </w:rPr>
            </w:pPr>
          </w:p>
        </w:tc>
        <w:tc>
          <w:tcPr>
            <w:tcW w:w="1642" w:type="dxa"/>
            <w:noWrap w:val="0"/>
            <w:vAlign w:val="center"/>
          </w:tcPr>
          <w:p w14:paraId="2D4264CF">
            <w:pPr>
              <w:spacing w:line="240" w:lineRule="atLeast"/>
              <w:ind w:left="-48" w:leftChars="-23" w:right="-65" w:rightChars="-31"/>
              <w:jc w:val="center"/>
              <w:rPr>
                <w:rFonts w:ascii="宋体" w:hAnsi="宋体" w:cs="宋体"/>
                <w:kern w:val="0"/>
                <w:sz w:val="24"/>
              </w:rPr>
            </w:pPr>
          </w:p>
        </w:tc>
        <w:tc>
          <w:tcPr>
            <w:tcW w:w="1287" w:type="dxa"/>
            <w:noWrap w:val="0"/>
            <w:vAlign w:val="center"/>
          </w:tcPr>
          <w:p w14:paraId="4B8B4746">
            <w:pPr>
              <w:spacing w:line="240" w:lineRule="atLeast"/>
              <w:ind w:left="-48" w:leftChars="-23" w:right="-65" w:rightChars="-31"/>
              <w:jc w:val="left"/>
              <w:rPr>
                <w:rFonts w:ascii="宋体" w:hAnsi="宋体" w:cs="宋体"/>
                <w:kern w:val="0"/>
                <w:sz w:val="24"/>
              </w:rPr>
            </w:pPr>
          </w:p>
        </w:tc>
        <w:tc>
          <w:tcPr>
            <w:tcW w:w="1328" w:type="dxa"/>
            <w:noWrap w:val="0"/>
            <w:vAlign w:val="center"/>
          </w:tcPr>
          <w:p w14:paraId="48DD9472">
            <w:pPr>
              <w:spacing w:line="240" w:lineRule="atLeast"/>
              <w:ind w:left="-48" w:leftChars="-23" w:right="-65" w:rightChars="-31"/>
              <w:jc w:val="center"/>
              <w:rPr>
                <w:rFonts w:ascii="宋体" w:hAnsi="宋体" w:cs="宋体"/>
                <w:kern w:val="0"/>
                <w:sz w:val="24"/>
              </w:rPr>
            </w:pPr>
          </w:p>
        </w:tc>
      </w:tr>
      <w:tr w14:paraId="1D0D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2193898">
            <w:pPr>
              <w:numPr>
                <w:ilvl w:val="0"/>
                <w:numId w:val="8"/>
              </w:numPr>
              <w:tabs>
                <w:tab w:val="left" w:pos="82"/>
              </w:tabs>
              <w:adjustRightInd w:val="0"/>
              <w:snapToGrid w:val="0"/>
              <w:jc w:val="center"/>
              <w:rPr>
                <w:rFonts w:ascii="宋体" w:hAnsi="宋体"/>
                <w:sz w:val="24"/>
                <w:szCs w:val="22"/>
              </w:rPr>
            </w:pPr>
          </w:p>
        </w:tc>
        <w:tc>
          <w:tcPr>
            <w:tcW w:w="2182" w:type="dxa"/>
            <w:noWrap w:val="0"/>
            <w:vAlign w:val="center"/>
          </w:tcPr>
          <w:p w14:paraId="67637B6A">
            <w:pPr>
              <w:tabs>
                <w:tab w:val="left" w:pos="0"/>
                <w:tab w:val="left" w:pos="56"/>
              </w:tabs>
              <w:adjustRightInd w:val="0"/>
              <w:snapToGrid w:val="0"/>
              <w:jc w:val="center"/>
              <w:rPr>
                <w:rFonts w:ascii="宋体" w:hAnsi="宋体"/>
                <w:sz w:val="24"/>
                <w:szCs w:val="22"/>
              </w:rPr>
            </w:pPr>
          </w:p>
        </w:tc>
        <w:tc>
          <w:tcPr>
            <w:tcW w:w="1482" w:type="dxa"/>
            <w:noWrap w:val="0"/>
            <w:vAlign w:val="center"/>
          </w:tcPr>
          <w:p w14:paraId="47DE0721">
            <w:pPr>
              <w:spacing w:line="240" w:lineRule="atLeast"/>
              <w:ind w:left="-48" w:leftChars="-23" w:right="-65" w:rightChars="-31"/>
              <w:jc w:val="left"/>
              <w:rPr>
                <w:rFonts w:ascii="宋体" w:hAnsi="宋体" w:cs="宋体"/>
                <w:kern w:val="0"/>
                <w:sz w:val="24"/>
              </w:rPr>
            </w:pPr>
          </w:p>
        </w:tc>
        <w:tc>
          <w:tcPr>
            <w:tcW w:w="782" w:type="dxa"/>
            <w:noWrap w:val="0"/>
            <w:vAlign w:val="center"/>
          </w:tcPr>
          <w:p w14:paraId="4E120412">
            <w:pPr>
              <w:spacing w:line="240" w:lineRule="atLeast"/>
              <w:ind w:left="-48" w:leftChars="-23" w:right="-65" w:rightChars="-31"/>
              <w:jc w:val="center"/>
              <w:rPr>
                <w:rFonts w:ascii="宋体" w:hAnsi="宋体" w:cs="宋体"/>
                <w:kern w:val="0"/>
                <w:sz w:val="24"/>
              </w:rPr>
            </w:pPr>
          </w:p>
        </w:tc>
        <w:tc>
          <w:tcPr>
            <w:tcW w:w="1642" w:type="dxa"/>
            <w:noWrap w:val="0"/>
            <w:vAlign w:val="center"/>
          </w:tcPr>
          <w:p w14:paraId="4EB9E382">
            <w:pPr>
              <w:spacing w:line="240" w:lineRule="atLeast"/>
              <w:ind w:left="-48" w:leftChars="-23" w:right="-65" w:rightChars="-31"/>
              <w:jc w:val="center"/>
              <w:rPr>
                <w:rFonts w:ascii="宋体" w:hAnsi="宋体" w:cs="宋体"/>
                <w:kern w:val="0"/>
                <w:sz w:val="24"/>
              </w:rPr>
            </w:pPr>
          </w:p>
        </w:tc>
        <w:tc>
          <w:tcPr>
            <w:tcW w:w="1287" w:type="dxa"/>
            <w:noWrap w:val="0"/>
            <w:vAlign w:val="center"/>
          </w:tcPr>
          <w:p w14:paraId="132FA49D">
            <w:pPr>
              <w:spacing w:line="240" w:lineRule="atLeast"/>
              <w:ind w:left="-48" w:leftChars="-23" w:right="-65" w:rightChars="-31"/>
              <w:jc w:val="left"/>
              <w:rPr>
                <w:rFonts w:ascii="宋体" w:hAnsi="宋体" w:cs="宋体"/>
                <w:kern w:val="0"/>
                <w:sz w:val="24"/>
              </w:rPr>
            </w:pPr>
          </w:p>
        </w:tc>
        <w:tc>
          <w:tcPr>
            <w:tcW w:w="1328" w:type="dxa"/>
            <w:noWrap w:val="0"/>
            <w:vAlign w:val="center"/>
          </w:tcPr>
          <w:p w14:paraId="0E10884B">
            <w:pPr>
              <w:spacing w:line="240" w:lineRule="atLeast"/>
              <w:ind w:left="-48" w:leftChars="-23" w:right="-65" w:rightChars="-31"/>
              <w:jc w:val="center"/>
              <w:rPr>
                <w:rFonts w:ascii="宋体" w:hAnsi="宋体" w:cs="宋体"/>
                <w:kern w:val="0"/>
                <w:sz w:val="24"/>
              </w:rPr>
            </w:pPr>
          </w:p>
        </w:tc>
      </w:tr>
      <w:tr w14:paraId="657B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61BAC886">
            <w:pPr>
              <w:numPr>
                <w:ilvl w:val="0"/>
                <w:numId w:val="8"/>
              </w:numPr>
              <w:tabs>
                <w:tab w:val="left" w:pos="82"/>
              </w:tabs>
              <w:adjustRightInd w:val="0"/>
              <w:snapToGrid w:val="0"/>
              <w:jc w:val="center"/>
              <w:rPr>
                <w:rFonts w:ascii="宋体" w:hAnsi="宋体"/>
                <w:sz w:val="24"/>
                <w:szCs w:val="22"/>
              </w:rPr>
            </w:pPr>
          </w:p>
        </w:tc>
        <w:tc>
          <w:tcPr>
            <w:tcW w:w="2182" w:type="dxa"/>
            <w:noWrap w:val="0"/>
            <w:vAlign w:val="center"/>
          </w:tcPr>
          <w:p w14:paraId="159CAC9C">
            <w:pPr>
              <w:tabs>
                <w:tab w:val="left" w:pos="0"/>
                <w:tab w:val="left" w:pos="56"/>
              </w:tabs>
              <w:adjustRightInd w:val="0"/>
              <w:snapToGrid w:val="0"/>
              <w:jc w:val="center"/>
              <w:rPr>
                <w:rFonts w:ascii="宋体" w:hAnsi="宋体"/>
                <w:sz w:val="24"/>
                <w:szCs w:val="22"/>
              </w:rPr>
            </w:pPr>
          </w:p>
        </w:tc>
        <w:tc>
          <w:tcPr>
            <w:tcW w:w="1482" w:type="dxa"/>
            <w:noWrap w:val="0"/>
            <w:vAlign w:val="center"/>
          </w:tcPr>
          <w:p w14:paraId="2B4C6B9D">
            <w:pPr>
              <w:spacing w:line="240" w:lineRule="atLeast"/>
              <w:ind w:left="-48" w:leftChars="-23" w:right="-65" w:rightChars="-31"/>
              <w:jc w:val="left"/>
              <w:rPr>
                <w:rFonts w:ascii="宋体" w:hAnsi="宋体" w:cs="宋体"/>
                <w:kern w:val="0"/>
                <w:sz w:val="24"/>
              </w:rPr>
            </w:pPr>
          </w:p>
        </w:tc>
        <w:tc>
          <w:tcPr>
            <w:tcW w:w="782" w:type="dxa"/>
            <w:noWrap w:val="0"/>
            <w:vAlign w:val="center"/>
          </w:tcPr>
          <w:p w14:paraId="7C7D4ACE">
            <w:pPr>
              <w:spacing w:line="240" w:lineRule="atLeast"/>
              <w:ind w:left="-48" w:leftChars="-23" w:right="-65" w:rightChars="-31"/>
              <w:jc w:val="center"/>
              <w:rPr>
                <w:rFonts w:ascii="宋体" w:hAnsi="宋体" w:cs="宋体"/>
                <w:kern w:val="0"/>
                <w:sz w:val="24"/>
              </w:rPr>
            </w:pPr>
          </w:p>
        </w:tc>
        <w:tc>
          <w:tcPr>
            <w:tcW w:w="1642" w:type="dxa"/>
            <w:noWrap w:val="0"/>
            <w:vAlign w:val="center"/>
          </w:tcPr>
          <w:p w14:paraId="12B4EA23">
            <w:pPr>
              <w:spacing w:line="240" w:lineRule="atLeast"/>
              <w:ind w:left="-48" w:leftChars="-23" w:right="-65" w:rightChars="-31"/>
              <w:jc w:val="center"/>
              <w:rPr>
                <w:rFonts w:ascii="宋体" w:hAnsi="宋体" w:cs="宋体"/>
                <w:kern w:val="0"/>
                <w:sz w:val="24"/>
              </w:rPr>
            </w:pPr>
          </w:p>
        </w:tc>
        <w:tc>
          <w:tcPr>
            <w:tcW w:w="1287" w:type="dxa"/>
            <w:noWrap w:val="0"/>
            <w:vAlign w:val="center"/>
          </w:tcPr>
          <w:p w14:paraId="4C10F59F">
            <w:pPr>
              <w:spacing w:line="240" w:lineRule="atLeast"/>
              <w:ind w:left="-48" w:leftChars="-23" w:right="-65" w:rightChars="-31"/>
              <w:jc w:val="left"/>
              <w:rPr>
                <w:rFonts w:ascii="宋体" w:hAnsi="宋体" w:cs="宋体"/>
                <w:kern w:val="0"/>
                <w:sz w:val="24"/>
              </w:rPr>
            </w:pPr>
          </w:p>
        </w:tc>
        <w:tc>
          <w:tcPr>
            <w:tcW w:w="1328" w:type="dxa"/>
            <w:noWrap w:val="0"/>
            <w:vAlign w:val="center"/>
          </w:tcPr>
          <w:p w14:paraId="7522629C">
            <w:pPr>
              <w:spacing w:line="240" w:lineRule="atLeast"/>
              <w:ind w:left="-48" w:leftChars="-23" w:right="-65" w:rightChars="-31"/>
              <w:jc w:val="center"/>
              <w:rPr>
                <w:rFonts w:ascii="宋体" w:hAnsi="宋体" w:cs="宋体"/>
                <w:kern w:val="0"/>
                <w:sz w:val="24"/>
              </w:rPr>
            </w:pPr>
          </w:p>
        </w:tc>
      </w:tr>
      <w:tr w14:paraId="339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8" w:type="dxa"/>
            <w:noWrap w:val="0"/>
            <w:vAlign w:val="center"/>
          </w:tcPr>
          <w:p w14:paraId="43DD949F">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182" w:type="dxa"/>
            <w:noWrap w:val="0"/>
            <w:vAlign w:val="center"/>
          </w:tcPr>
          <w:p w14:paraId="752BE759">
            <w:pPr>
              <w:spacing w:line="240" w:lineRule="atLeast"/>
              <w:ind w:left="-48" w:leftChars="-23" w:right="-65" w:rightChars="-31"/>
              <w:jc w:val="left"/>
              <w:rPr>
                <w:rFonts w:ascii="宋体" w:hAnsi="宋体" w:cs="宋体"/>
                <w:kern w:val="0"/>
                <w:sz w:val="24"/>
              </w:rPr>
            </w:pPr>
          </w:p>
        </w:tc>
        <w:tc>
          <w:tcPr>
            <w:tcW w:w="1482" w:type="dxa"/>
            <w:noWrap w:val="0"/>
            <w:vAlign w:val="center"/>
          </w:tcPr>
          <w:p w14:paraId="43A1C21C">
            <w:pPr>
              <w:spacing w:line="240" w:lineRule="atLeast"/>
              <w:ind w:left="-48" w:leftChars="-23" w:right="-65" w:rightChars="-31"/>
              <w:jc w:val="left"/>
              <w:rPr>
                <w:rFonts w:ascii="宋体" w:hAnsi="宋体" w:cs="宋体"/>
                <w:kern w:val="0"/>
                <w:sz w:val="24"/>
              </w:rPr>
            </w:pPr>
          </w:p>
        </w:tc>
        <w:tc>
          <w:tcPr>
            <w:tcW w:w="782" w:type="dxa"/>
            <w:noWrap w:val="0"/>
            <w:vAlign w:val="center"/>
          </w:tcPr>
          <w:p w14:paraId="39E2D358">
            <w:pPr>
              <w:spacing w:line="240" w:lineRule="atLeast"/>
              <w:ind w:left="-48" w:leftChars="-23" w:right="-65" w:rightChars="-31"/>
              <w:jc w:val="center"/>
              <w:rPr>
                <w:rFonts w:ascii="宋体" w:hAnsi="宋体" w:cs="宋体"/>
                <w:kern w:val="0"/>
                <w:sz w:val="24"/>
              </w:rPr>
            </w:pPr>
          </w:p>
        </w:tc>
        <w:tc>
          <w:tcPr>
            <w:tcW w:w="1642" w:type="dxa"/>
            <w:noWrap w:val="0"/>
            <w:vAlign w:val="center"/>
          </w:tcPr>
          <w:p w14:paraId="5996B1F2">
            <w:pPr>
              <w:spacing w:line="240" w:lineRule="atLeast"/>
              <w:ind w:left="-48" w:leftChars="-23" w:right="-65" w:rightChars="-31"/>
              <w:jc w:val="center"/>
              <w:rPr>
                <w:rFonts w:ascii="宋体" w:hAnsi="宋体" w:cs="宋体"/>
                <w:kern w:val="0"/>
                <w:sz w:val="24"/>
              </w:rPr>
            </w:pPr>
          </w:p>
        </w:tc>
        <w:tc>
          <w:tcPr>
            <w:tcW w:w="1287" w:type="dxa"/>
            <w:noWrap w:val="0"/>
            <w:vAlign w:val="center"/>
          </w:tcPr>
          <w:p w14:paraId="7C5994AB">
            <w:pPr>
              <w:spacing w:line="240" w:lineRule="atLeast"/>
              <w:ind w:left="-48" w:leftChars="-23" w:right="-65" w:rightChars="-31"/>
              <w:jc w:val="left"/>
              <w:rPr>
                <w:rFonts w:ascii="宋体" w:hAnsi="宋体" w:cs="宋体"/>
                <w:kern w:val="0"/>
                <w:sz w:val="24"/>
              </w:rPr>
            </w:pPr>
          </w:p>
        </w:tc>
        <w:tc>
          <w:tcPr>
            <w:tcW w:w="1328" w:type="dxa"/>
            <w:noWrap w:val="0"/>
            <w:vAlign w:val="center"/>
          </w:tcPr>
          <w:p w14:paraId="68B70080">
            <w:pPr>
              <w:spacing w:line="240" w:lineRule="atLeast"/>
              <w:ind w:left="-48" w:leftChars="-23" w:right="-65" w:rightChars="-31"/>
              <w:jc w:val="center"/>
              <w:rPr>
                <w:rFonts w:ascii="宋体" w:hAnsi="宋体" w:cs="宋体"/>
                <w:kern w:val="0"/>
                <w:sz w:val="24"/>
              </w:rPr>
            </w:pPr>
          </w:p>
        </w:tc>
      </w:tr>
      <w:tr w14:paraId="6ECA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726" w:type="dxa"/>
            <w:gridSpan w:val="5"/>
            <w:noWrap w:val="0"/>
            <w:vAlign w:val="center"/>
          </w:tcPr>
          <w:p w14:paraId="4D31EA4D">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15" w:type="dxa"/>
            <w:gridSpan w:val="2"/>
            <w:noWrap w:val="0"/>
            <w:vAlign w:val="center"/>
          </w:tcPr>
          <w:p w14:paraId="061A6B07">
            <w:pPr>
              <w:spacing w:line="240" w:lineRule="atLeast"/>
              <w:ind w:left="-48" w:leftChars="-23" w:right="-65" w:rightChars="-31"/>
              <w:jc w:val="left"/>
              <w:rPr>
                <w:rFonts w:ascii="宋体" w:hAnsi="宋体" w:cs="宋体"/>
                <w:kern w:val="0"/>
                <w:sz w:val="24"/>
              </w:rPr>
            </w:pPr>
          </w:p>
        </w:tc>
      </w:tr>
    </w:tbl>
    <w:p w14:paraId="4CEF381E">
      <w:pPr>
        <w:spacing w:line="360" w:lineRule="auto"/>
        <w:ind w:left="1049" w:hanging="1048" w:hangingChars="437"/>
        <w:jc w:val="left"/>
        <w:rPr>
          <w:rFonts w:ascii="宋体" w:hAnsi="宋体"/>
          <w:sz w:val="24"/>
          <w:szCs w:val="22"/>
        </w:rPr>
      </w:pPr>
      <w:r>
        <w:rPr>
          <w:rFonts w:hint="eastAsia" w:ascii="宋体" w:hAnsi="宋体"/>
          <w:sz w:val="24"/>
          <w:szCs w:val="22"/>
        </w:rPr>
        <w:t>说明：1．所有价格均用人民币表示，单位为元。</w:t>
      </w:r>
    </w:p>
    <w:p w14:paraId="109131A8">
      <w:pPr>
        <w:spacing w:line="360" w:lineRule="auto"/>
        <w:ind w:left="1062" w:leftChars="339" w:hanging="350" w:hangingChars="146"/>
        <w:jc w:val="left"/>
        <w:rPr>
          <w:rFonts w:ascii="宋体" w:hAnsi="宋体"/>
          <w:sz w:val="24"/>
          <w:szCs w:val="22"/>
        </w:rPr>
      </w:pPr>
      <w:r>
        <w:rPr>
          <w:rFonts w:hint="eastAsia" w:ascii="宋体" w:hAnsi="宋体"/>
          <w:sz w:val="24"/>
          <w:szCs w:val="22"/>
        </w:rPr>
        <w:t>2．报价明细表合计应与《报价表》中的总报价一致。</w:t>
      </w:r>
    </w:p>
    <w:p w14:paraId="4CB51C12">
      <w:pPr>
        <w:spacing w:line="360" w:lineRule="auto"/>
        <w:ind w:left="1062" w:leftChars="339" w:hanging="350" w:hangingChars="146"/>
        <w:jc w:val="left"/>
        <w:rPr>
          <w:rFonts w:ascii="宋体" w:hAnsi="宋体"/>
          <w:sz w:val="24"/>
          <w:szCs w:val="22"/>
        </w:rPr>
      </w:pPr>
      <w:r>
        <w:rPr>
          <w:rFonts w:hint="eastAsia" w:ascii="宋体" w:hAnsi="宋体"/>
          <w:sz w:val="24"/>
          <w:szCs w:val="22"/>
        </w:rPr>
        <w:t>3．未提供详细的货物（工程或服务）报价明细</w:t>
      </w:r>
      <w:r>
        <w:rPr>
          <w:rFonts w:hint="eastAsia" w:ascii="宋体" w:hAnsi="宋体" w:cs="Corbel"/>
          <w:sz w:val="24"/>
          <w:szCs w:val="22"/>
        </w:rPr>
        <w:t>，</w:t>
      </w:r>
      <w:r>
        <w:rPr>
          <w:rFonts w:hint="eastAsia" w:ascii="宋体" w:hAnsi="宋体"/>
          <w:sz w:val="24"/>
          <w:szCs w:val="22"/>
        </w:rPr>
        <w:t>导致的后果由供应商自行承担。</w:t>
      </w:r>
    </w:p>
    <w:p w14:paraId="7817BAA7">
      <w:pPr>
        <w:adjustRightInd w:val="0"/>
        <w:snapToGrid w:val="0"/>
        <w:spacing w:line="300" w:lineRule="auto"/>
        <w:jc w:val="center"/>
        <w:rPr>
          <w:rFonts w:ascii="宋体" w:hAnsi="宋体" w:cs="宋体"/>
          <w:szCs w:val="21"/>
        </w:rPr>
      </w:pPr>
    </w:p>
    <w:p w14:paraId="24B95605">
      <w:pPr>
        <w:adjustRightInd w:val="0"/>
        <w:snapToGrid w:val="0"/>
        <w:spacing w:line="300" w:lineRule="auto"/>
        <w:jc w:val="center"/>
        <w:rPr>
          <w:rFonts w:ascii="宋体" w:hAnsi="宋体" w:cs="宋体"/>
          <w:szCs w:val="21"/>
        </w:rPr>
      </w:pPr>
    </w:p>
    <w:p w14:paraId="5EEDED6C">
      <w:pPr>
        <w:spacing w:line="360" w:lineRule="auto"/>
        <w:rPr>
          <w:rFonts w:ascii="宋体" w:hAnsi="宋体"/>
          <w:sz w:val="24"/>
          <w:u w:val="single"/>
        </w:rPr>
      </w:pPr>
      <w:r>
        <w:rPr>
          <w:rFonts w:ascii="宋体" w:hAnsi="宋体"/>
          <w:sz w:val="24"/>
        </w:rPr>
        <w:t>供应商（公章）：</w:t>
      </w:r>
    </w:p>
    <w:p w14:paraId="568F6549">
      <w:pPr>
        <w:spacing w:line="360" w:lineRule="auto"/>
        <w:rPr>
          <w:rFonts w:ascii="宋体" w:hAnsi="宋体"/>
          <w:sz w:val="24"/>
        </w:rPr>
      </w:pPr>
      <w:r>
        <w:rPr>
          <w:rFonts w:ascii="宋体" w:hAnsi="宋体"/>
          <w:sz w:val="24"/>
        </w:rPr>
        <w:t>授权代表（签字或盖章）:</w:t>
      </w:r>
    </w:p>
    <w:p w14:paraId="78905DF1">
      <w:pPr>
        <w:spacing w:line="360" w:lineRule="auto"/>
        <w:rPr>
          <w:rFonts w:ascii="宋体" w:hAnsi="宋体"/>
          <w:sz w:val="24"/>
        </w:rPr>
      </w:pPr>
      <w:r>
        <w:rPr>
          <w:rFonts w:ascii="宋体" w:hAnsi="宋体"/>
          <w:sz w:val="24"/>
        </w:rPr>
        <w:t>时间：</w:t>
      </w:r>
    </w:p>
    <w:p w14:paraId="653F4271">
      <w:pPr>
        <w:adjustRightInd w:val="0"/>
        <w:snapToGrid w:val="0"/>
        <w:spacing w:line="300" w:lineRule="auto"/>
        <w:jc w:val="center"/>
        <w:rPr>
          <w:rFonts w:hint="eastAsia" w:ascii="宋体" w:hAnsi="宋体" w:cs="宋体"/>
          <w:szCs w:val="21"/>
        </w:rPr>
      </w:pPr>
    </w:p>
    <w:p w14:paraId="1D0DEEED">
      <w:pPr>
        <w:rPr>
          <w:sz w:val="24"/>
        </w:rPr>
      </w:pPr>
      <w:r>
        <w:rPr>
          <w:rFonts w:ascii="宋体" w:cs="宋体"/>
          <w:szCs w:val="21"/>
        </w:rPr>
        <w:br w:type="page"/>
      </w:r>
      <w:r>
        <w:rPr>
          <w:bCs/>
          <w:sz w:val="24"/>
        </w:rPr>
        <w:t>附件</w:t>
      </w:r>
      <w:r>
        <w:rPr>
          <w:rFonts w:hint="eastAsia"/>
          <w:bCs/>
          <w:sz w:val="24"/>
        </w:rPr>
        <w:t>3</w:t>
      </w:r>
    </w:p>
    <w:p w14:paraId="12CE2332">
      <w:pPr>
        <w:jc w:val="center"/>
        <w:rPr>
          <w:bCs/>
          <w:sz w:val="32"/>
          <w:szCs w:val="32"/>
        </w:rPr>
      </w:pPr>
      <w:r>
        <w:rPr>
          <w:bCs/>
          <w:sz w:val="32"/>
          <w:szCs w:val="32"/>
        </w:rPr>
        <w:t>法人代表授权书</w:t>
      </w:r>
    </w:p>
    <w:p w14:paraId="602EA0EA">
      <w:pPr>
        <w:spacing w:before="156" w:beforeLines="50" w:after="312" w:afterLines="100"/>
        <w:rPr>
          <w:bCs/>
          <w:sz w:val="24"/>
        </w:rPr>
      </w:pPr>
    </w:p>
    <w:p w14:paraId="2DE3B5F6">
      <w:pPr>
        <w:spacing w:before="156" w:beforeLines="50" w:after="312" w:afterLines="100"/>
        <w:rPr>
          <w:bCs/>
          <w:sz w:val="24"/>
        </w:rPr>
      </w:pPr>
      <w:r>
        <w:rPr>
          <w:rFonts w:hint="eastAsia"/>
          <w:bCs/>
          <w:sz w:val="24"/>
          <w:u w:val="single"/>
        </w:rPr>
        <w:t>（采购人名称）</w:t>
      </w:r>
      <w:r>
        <w:rPr>
          <w:bCs/>
          <w:sz w:val="24"/>
        </w:rPr>
        <w:t>：</w:t>
      </w:r>
    </w:p>
    <w:p w14:paraId="6A944845">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75A4E58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4490809C">
      <w:pPr>
        <w:spacing w:line="440" w:lineRule="exact"/>
        <w:ind w:firstLine="480" w:firstLineChars="200"/>
        <w:rPr>
          <w:bCs/>
          <w:sz w:val="24"/>
        </w:rPr>
      </w:pPr>
      <w:r>
        <w:rPr>
          <w:bCs/>
          <w:sz w:val="24"/>
        </w:rPr>
        <w:t>特此声明。</w:t>
      </w:r>
    </w:p>
    <w:p w14:paraId="1C1BC97C">
      <w:pPr>
        <w:spacing w:before="156" w:beforeLines="50" w:after="312" w:afterLines="100" w:line="440" w:lineRule="exact"/>
        <w:rPr>
          <w:bCs/>
          <w:sz w:val="24"/>
        </w:rPr>
      </w:pPr>
    </w:p>
    <w:p w14:paraId="79243E6C">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04C50A4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76488D20">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352F1A1D">
      <w:pPr>
        <w:spacing w:before="156" w:beforeLines="50" w:after="312" w:afterLines="100"/>
        <w:rPr>
          <w:bCs/>
          <w:sz w:val="24"/>
          <w:u w:val="singl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4B8F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14:paraId="2FFA531A">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351AEA55">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14:paraId="2CF904D1">
      <w:pPr>
        <w:spacing w:line="500" w:lineRule="exact"/>
        <w:jc w:val="center"/>
        <w:rPr>
          <w:bCs/>
          <w:sz w:val="32"/>
          <w:szCs w:val="32"/>
        </w:rPr>
      </w:pPr>
      <w:r>
        <w:rPr>
          <w:rFonts w:hint="eastAsia"/>
          <w:bCs/>
          <w:sz w:val="32"/>
          <w:szCs w:val="32"/>
        </w:rPr>
        <w:t>资格证明文件</w:t>
      </w:r>
    </w:p>
    <w:p w14:paraId="38652F84">
      <w:pPr>
        <w:rPr>
          <w:rFonts w:eastAsia="仿宋_GB2312"/>
          <w:bCs/>
          <w:sz w:val="28"/>
          <w:szCs w:val="28"/>
        </w:rPr>
      </w:pPr>
    </w:p>
    <w:p w14:paraId="4A8E7194">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1EDEFA55">
      <w:pPr>
        <w:spacing w:line="440" w:lineRule="exact"/>
        <w:ind w:left="360" w:hanging="360" w:hangingChars="150"/>
        <w:rPr>
          <w:bCs/>
          <w:sz w:val="24"/>
        </w:rPr>
      </w:pPr>
    </w:p>
    <w:p w14:paraId="16832B21">
      <w:pPr>
        <w:widowControl/>
        <w:jc w:val="left"/>
        <w:rPr>
          <w:rFonts w:hint="eastAsia"/>
          <w:bCs/>
          <w:sz w:val="24"/>
        </w:rPr>
      </w:pPr>
    </w:p>
    <w:p w14:paraId="025C8D6E">
      <w:pPr>
        <w:rPr>
          <w:rFonts w:hint="eastAsia"/>
          <w:sz w:val="32"/>
          <w:szCs w:val="32"/>
        </w:rPr>
      </w:pPr>
      <w:bookmarkStart w:id="20" w:name="_Toc511648600"/>
      <w:r>
        <w:rPr>
          <w:bCs/>
          <w:sz w:val="24"/>
        </w:rPr>
        <w:br w:type="page"/>
      </w:r>
      <w:r>
        <w:rPr>
          <w:bCs/>
          <w:sz w:val="24"/>
        </w:rPr>
        <w:t>附件</w:t>
      </w:r>
      <w:bookmarkEnd w:id="20"/>
      <w:bookmarkStart w:id="21" w:name="_Toc511648593"/>
      <w:r>
        <w:rPr>
          <w:rFonts w:hint="eastAsia"/>
          <w:bCs/>
          <w:sz w:val="24"/>
        </w:rPr>
        <w:t>5</w:t>
      </w:r>
    </w:p>
    <w:bookmarkEnd w:id="21"/>
    <w:p w14:paraId="633BF176">
      <w:pPr>
        <w:spacing w:line="500" w:lineRule="exact"/>
        <w:jc w:val="center"/>
        <w:rPr>
          <w:bCs/>
          <w:sz w:val="32"/>
          <w:szCs w:val="32"/>
        </w:rPr>
      </w:pPr>
      <w:r>
        <w:rPr>
          <w:rFonts w:hint="eastAsia"/>
          <w:bCs/>
          <w:sz w:val="32"/>
          <w:szCs w:val="32"/>
        </w:rPr>
        <w:t>技术服务响应、偏离说明表</w:t>
      </w:r>
    </w:p>
    <w:p w14:paraId="13B53399">
      <w:pPr>
        <w:spacing w:line="300" w:lineRule="auto"/>
        <w:rPr>
          <w:rFonts w:hint="eastAsia" w:ascii="宋体" w:hAnsi="宋体" w:cs="宋体"/>
          <w:sz w:val="24"/>
        </w:rPr>
      </w:pPr>
    </w:p>
    <w:p w14:paraId="6EE7EB3E">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6C4238D5">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9C5FFAF">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14:paraId="0032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14:paraId="54B31B43">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14:paraId="778C6CDA">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14:paraId="506401D4">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03F5C3B3">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14:paraId="5603E6F8">
            <w:pPr>
              <w:spacing w:line="300" w:lineRule="auto"/>
              <w:jc w:val="center"/>
              <w:rPr>
                <w:rFonts w:ascii="宋体" w:hAnsi="宋体" w:cs="宋体"/>
                <w:sz w:val="24"/>
              </w:rPr>
            </w:pPr>
            <w:r>
              <w:rPr>
                <w:rFonts w:hint="eastAsia" w:ascii="宋体" w:hAnsi="宋体" w:cs="宋体"/>
                <w:sz w:val="24"/>
              </w:rPr>
              <w:t>响应文件</w:t>
            </w:r>
          </w:p>
          <w:p w14:paraId="2D27E49E">
            <w:pPr>
              <w:spacing w:line="300" w:lineRule="auto"/>
              <w:jc w:val="center"/>
              <w:rPr>
                <w:rFonts w:hint="eastAsia" w:ascii="宋体" w:hAnsi="宋体" w:cs="宋体"/>
                <w:sz w:val="24"/>
              </w:rPr>
            </w:pPr>
            <w:r>
              <w:rPr>
                <w:rFonts w:hint="eastAsia" w:ascii="宋体" w:hAnsi="宋体" w:cs="宋体"/>
                <w:sz w:val="24"/>
              </w:rPr>
              <w:t>对应的页码</w:t>
            </w:r>
          </w:p>
        </w:tc>
      </w:tr>
      <w:tr w14:paraId="7AF4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AF956B4">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14:paraId="28822FFA">
            <w:pPr>
              <w:spacing w:line="300" w:lineRule="auto"/>
              <w:jc w:val="center"/>
              <w:rPr>
                <w:rFonts w:ascii="宋体" w:hAnsi="宋体" w:cs="宋体"/>
                <w:sz w:val="24"/>
              </w:rPr>
            </w:pPr>
          </w:p>
        </w:tc>
        <w:tc>
          <w:tcPr>
            <w:tcW w:w="2571" w:type="dxa"/>
            <w:noWrap w:val="0"/>
            <w:vAlign w:val="center"/>
          </w:tcPr>
          <w:p w14:paraId="77677E4C">
            <w:pPr>
              <w:spacing w:line="300" w:lineRule="auto"/>
              <w:jc w:val="center"/>
              <w:rPr>
                <w:rFonts w:ascii="宋体" w:hAnsi="宋体" w:cs="宋体"/>
                <w:sz w:val="24"/>
              </w:rPr>
            </w:pPr>
          </w:p>
        </w:tc>
        <w:tc>
          <w:tcPr>
            <w:tcW w:w="1417" w:type="dxa"/>
            <w:noWrap w:val="0"/>
            <w:vAlign w:val="center"/>
          </w:tcPr>
          <w:p w14:paraId="1E6483D2">
            <w:pPr>
              <w:spacing w:line="300" w:lineRule="auto"/>
              <w:jc w:val="center"/>
              <w:rPr>
                <w:rFonts w:ascii="宋体" w:hAnsi="宋体" w:cs="宋体"/>
                <w:sz w:val="24"/>
              </w:rPr>
            </w:pPr>
          </w:p>
        </w:tc>
        <w:tc>
          <w:tcPr>
            <w:tcW w:w="1559" w:type="dxa"/>
            <w:noWrap w:val="0"/>
            <w:vAlign w:val="top"/>
          </w:tcPr>
          <w:p w14:paraId="34213A0B">
            <w:pPr>
              <w:spacing w:line="300" w:lineRule="auto"/>
              <w:jc w:val="center"/>
              <w:rPr>
                <w:rFonts w:ascii="宋体" w:hAnsi="宋体" w:cs="宋体"/>
                <w:sz w:val="24"/>
              </w:rPr>
            </w:pPr>
          </w:p>
        </w:tc>
      </w:tr>
      <w:tr w14:paraId="1B8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64691A5">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14:paraId="4BB213E2">
            <w:pPr>
              <w:spacing w:line="300" w:lineRule="auto"/>
              <w:jc w:val="center"/>
              <w:rPr>
                <w:rFonts w:ascii="宋体" w:hAnsi="宋体" w:cs="宋体"/>
                <w:sz w:val="24"/>
              </w:rPr>
            </w:pPr>
          </w:p>
        </w:tc>
        <w:tc>
          <w:tcPr>
            <w:tcW w:w="2571" w:type="dxa"/>
            <w:noWrap w:val="0"/>
            <w:vAlign w:val="center"/>
          </w:tcPr>
          <w:p w14:paraId="0E88A30F">
            <w:pPr>
              <w:spacing w:line="300" w:lineRule="auto"/>
              <w:jc w:val="center"/>
              <w:rPr>
                <w:rFonts w:ascii="宋体" w:hAnsi="宋体" w:cs="宋体"/>
                <w:sz w:val="24"/>
              </w:rPr>
            </w:pPr>
          </w:p>
        </w:tc>
        <w:tc>
          <w:tcPr>
            <w:tcW w:w="1417" w:type="dxa"/>
            <w:noWrap w:val="0"/>
            <w:vAlign w:val="center"/>
          </w:tcPr>
          <w:p w14:paraId="5B469877">
            <w:pPr>
              <w:spacing w:line="300" w:lineRule="auto"/>
              <w:jc w:val="center"/>
              <w:rPr>
                <w:rFonts w:ascii="宋体" w:hAnsi="宋体" w:cs="宋体"/>
                <w:sz w:val="24"/>
              </w:rPr>
            </w:pPr>
          </w:p>
        </w:tc>
        <w:tc>
          <w:tcPr>
            <w:tcW w:w="1559" w:type="dxa"/>
            <w:noWrap w:val="0"/>
            <w:vAlign w:val="top"/>
          </w:tcPr>
          <w:p w14:paraId="419A71E1">
            <w:pPr>
              <w:spacing w:line="300" w:lineRule="auto"/>
              <w:jc w:val="center"/>
              <w:rPr>
                <w:rFonts w:ascii="宋体" w:hAnsi="宋体" w:cs="宋体"/>
                <w:sz w:val="24"/>
              </w:rPr>
            </w:pPr>
          </w:p>
        </w:tc>
      </w:tr>
      <w:tr w14:paraId="0790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81C565C">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14:paraId="0E0906BA">
            <w:pPr>
              <w:spacing w:line="300" w:lineRule="auto"/>
              <w:jc w:val="center"/>
              <w:rPr>
                <w:rFonts w:ascii="宋体" w:hAnsi="宋体" w:cs="宋体"/>
                <w:sz w:val="24"/>
              </w:rPr>
            </w:pPr>
          </w:p>
        </w:tc>
        <w:tc>
          <w:tcPr>
            <w:tcW w:w="2571" w:type="dxa"/>
            <w:noWrap w:val="0"/>
            <w:vAlign w:val="center"/>
          </w:tcPr>
          <w:p w14:paraId="4621C4A5">
            <w:pPr>
              <w:spacing w:line="300" w:lineRule="auto"/>
              <w:jc w:val="center"/>
              <w:rPr>
                <w:rFonts w:ascii="宋体" w:hAnsi="宋体" w:cs="宋体"/>
                <w:sz w:val="24"/>
              </w:rPr>
            </w:pPr>
          </w:p>
        </w:tc>
        <w:tc>
          <w:tcPr>
            <w:tcW w:w="1417" w:type="dxa"/>
            <w:noWrap w:val="0"/>
            <w:vAlign w:val="center"/>
          </w:tcPr>
          <w:p w14:paraId="76834B47">
            <w:pPr>
              <w:spacing w:line="300" w:lineRule="auto"/>
              <w:jc w:val="center"/>
              <w:rPr>
                <w:rFonts w:ascii="宋体" w:hAnsi="宋体" w:cs="宋体"/>
                <w:sz w:val="24"/>
              </w:rPr>
            </w:pPr>
          </w:p>
        </w:tc>
        <w:tc>
          <w:tcPr>
            <w:tcW w:w="1559" w:type="dxa"/>
            <w:noWrap w:val="0"/>
            <w:vAlign w:val="top"/>
          </w:tcPr>
          <w:p w14:paraId="6ABD02ED">
            <w:pPr>
              <w:spacing w:line="300" w:lineRule="auto"/>
              <w:jc w:val="center"/>
              <w:rPr>
                <w:rFonts w:ascii="宋体" w:hAnsi="宋体" w:cs="宋体"/>
                <w:sz w:val="24"/>
              </w:rPr>
            </w:pPr>
          </w:p>
        </w:tc>
      </w:tr>
      <w:tr w14:paraId="5194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02814526">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14:paraId="0AD1BEA5">
            <w:pPr>
              <w:spacing w:line="300" w:lineRule="auto"/>
              <w:jc w:val="center"/>
              <w:rPr>
                <w:rFonts w:ascii="宋体" w:hAnsi="宋体" w:cs="宋体"/>
                <w:sz w:val="24"/>
              </w:rPr>
            </w:pPr>
          </w:p>
        </w:tc>
        <w:tc>
          <w:tcPr>
            <w:tcW w:w="2571" w:type="dxa"/>
            <w:noWrap w:val="0"/>
            <w:vAlign w:val="center"/>
          </w:tcPr>
          <w:p w14:paraId="1D49590F">
            <w:pPr>
              <w:spacing w:line="300" w:lineRule="auto"/>
              <w:jc w:val="center"/>
              <w:rPr>
                <w:rFonts w:ascii="宋体" w:hAnsi="宋体" w:cs="宋体"/>
                <w:sz w:val="24"/>
              </w:rPr>
            </w:pPr>
          </w:p>
        </w:tc>
        <w:tc>
          <w:tcPr>
            <w:tcW w:w="1417" w:type="dxa"/>
            <w:noWrap w:val="0"/>
            <w:vAlign w:val="center"/>
          </w:tcPr>
          <w:p w14:paraId="428EC38C">
            <w:pPr>
              <w:spacing w:line="300" w:lineRule="auto"/>
              <w:jc w:val="center"/>
              <w:rPr>
                <w:rFonts w:ascii="宋体" w:hAnsi="宋体" w:cs="宋体"/>
                <w:sz w:val="24"/>
              </w:rPr>
            </w:pPr>
          </w:p>
        </w:tc>
        <w:tc>
          <w:tcPr>
            <w:tcW w:w="1559" w:type="dxa"/>
            <w:noWrap w:val="0"/>
            <w:vAlign w:val="top"/>
          </w:tcPr>
          <w:p w14:paraId="7035CDAC">
            <w:pPr>
              <w:spacing w:line="300" w:lineRule="auto"/>
              <w:jc w:val="center"/>
              <w:rPr>
                <w:rFonts w:ascii="宋体" w:hAnsi="宋体" w:cs="宋体"/>
                <w:sz w:val="24"/>
              </w:rPr>
            </w:pPr>
          </w:p>
        </w:tc>
      </w:tr>
      <w:tr w14:paraId="0720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3D85EDAE">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14:paraId="686D4679">
            <w:pPr>
              <w:spacing w:line="300" w:lineRule="auto"/>
              <w:jc w:val="center"/>
              <w:rPr>
                <w:rFonts w:ascii="宋体" w:hAnsi="宋体" w:cs="宋体"/>
                <w:sz w:val="24"/>
              </w:rPr>
            </w:pPr>
          </w:p>
        </w:tc>
        <w:tc>
          <w:tcPr>
            <w:tcW w:w="2571" w:type="dxa"/>
            <w:noWrap w:val="0"/>
            <w:vAlign w:val="center"/>
          </w:tcPr>
          <w:p w14:paraId="69313992">
            <w:pPr>
              <w:spacing w:line="300" w:lineRule="auto"/>
              <w:jc w:val="center"/>
              <w:rPr>
                <w:rFonts w:ascii="宋体" w:hAnsi="宋体" w:cs="宋体"/>
                <w:sz w:val="24"/>
              </w:rPr>
            </w:pPr>
          </w:p>
        </w:tc>
        <w:tc>
          <w:tcPr>
            <w:tcW w:w="1417" w:type="dxa"/>
            <w:noWrap w:val="0"/>
            <w:vAlign w:val="center"/>
          </w:tcPr>
          <w:p w14:paraId="4BFB09ED">
            <w:pPr>
              <w:spacing w:line="300" w:lineRule="auto"/>
              <w:jc w:val="center"/>
              <w:rPr>
                <w:rFonts w:ascii="宋体" w:hAnsi="宋体" w:cs="宋体"/>
                <w:sz w:val="24"/>
              </w:rPr>
            </w:pPr>
          </w:p>
        </w:tc>
        <w:tc>
          <w:tcPr>
            <w:tcW w:w="1559" w:type="dxa"/>
            <w:noWrap w:val="0"/>
            <w:vAlign w:val="top"/>
          </w:tcPr>
          <w:p w14:paraId="2A76586E">
            <w:pPr>
              <w:spacing w:line="300" w:lineRule="auto"/>
              <w:jc w:val="center"/>
              <w:rPr>
                <w:rFonts w:ascii="宋体" w:hAnsi="宋体" w:cs="宋体"/>
                <w:sz w:val="24"/>
              </w:rPr>
            </w:pPr>
          </w:p>
        </w:tc>
      </w:tr>
      <w:tr w14:paraId="0ED9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69984F4">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14:paraId="5F9A68FB">
            <w:pPr>
              <w:spacing w:line="300" w:lineRule="auto"/>
              <w:jc w:val="center"/>
              <w:rPr>
                <w:rFonts w:ascii="宋体" w:hAnsi="宋体" w:cs="宋体"/>
                <w:sz w:val="24"/>
              </w:rPr>
            </w:pPr>
          </w:p>
        </w:tc>
        <w:tc>
          <w:tcPr>
            <w:tcW w:w="2571" w:type="dxa"/>
            <w:noWrap w:val="0"/>
            <w:vAlign w:val="center"/>
          </w:tcPr>
          <w:p w14:paraId="1C8EEA1A">
            <w:pPr>
              <w:spacing w:line="300" w:lineRule="auto"/>
              <w:jc w:val="center"/>
              <w:rPr>
                <w:rFonts w:ascii="宋体" w:hAnsi="宋体" w:cs="宋体"/>
                <w:sz w:val="24"/>
              </w:rPr>
            </w:pPr>
          </w:p>
        </w:tc>
        <w:tc>
          <w:tcPr>
            <w:tcW w:w="1417" w:type="dxa"/>
            <w:noWrap w:val="0"/>
            <w:vAlign w:val="center"/>
          </w:tcPr>
          <w:p w14:paraId="43C7E7F2">
            <w:pPr>
              <w:spacing w:line="300" w:lineRule="auto"/>
              <w:jc w:val="center"/>
              <w:rPr>
                <w:rFonts w:ascii="宋体" w:hAnsi="宋体" w:cs="宋体"/>
                <w:sz w:val="24"/>
              </w:rPr>
            </w:pPr>
          </w:p>
        </w:tc>
        <w:tc>
          <w:tcPr>
            <w:tcW w:w="1559" w:type="dxa"/>
            <w:noWrap w:val="0"/>
            <w:vAlign w:val="top"/>
          </w:tcPr>
          <w:p w14:paraId="6753CEDF">
            <w:pPr>
              <w:spacing w:line="300" w:lineRule="auto"/>
              <w:jc w:val="center"/>
              <w:rPr>
                <w:rFonts w:ascii="宋体" w:hAnsi="宋体" w:cs="宋体"/>
                <w:sz w:val="24"/>
              </w:rPr>
            </w:pPr>
          </w:p>
        </w:tc>
      </w:tr>
      <w:tr w14:paraId="0981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420A75D3">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14:paraId="202A49D2">
            <w:pPr>
              <w:spacing w:line="300" w:lineRule="auto"/>
              <w:jc w:val="center"/>
              <w:rPr>
                <w:rFonts w:ascii="宋体" w:hAnsi="宋体" w:cs="宋体"/>
                <w:sz w:val="24"/>
              </w:rPr>
            </w:pPr>
          </w:p>
        </w:tc>
        <w:tc>
          <w:tcPr>
            <w:tcW w:w="2571" w:type="dxa"/>
            <w:noWrap w:val="0"/>
            <w:vAlign w:val="center"/>
          </w:tcPr>
          <w:p w14:paraId="6DA99E6D">
            <w:pPr>
              <w:spacing w:line="300" w:lineRule="auto"/>
              <w:jc w:val="center"/>
              <w:rPr>
                <w:rFonts w:ascii="宋体" w:hAnsi="宋体" w:cs="宋体"/>
                <w:sz w:val="24"/>
              </w:rPr>
            </w:pPr>
          </w:p>
        </w:tc>
        <w:tc>
          <w:tcPr>
            <w:tcW w:w="1417" w:type="dxa"/>
            <w:noWrap w:val="0"/>
            <w:vAlign w:val="center"/>
          </w:tcPr>
          <w:p w14:paraId="54F5CC2C">
            <w:pPr>
              <w:spacing w:line="300" w:lineRule="auto"/>
              <w:jc w:val="center"/>
              <w:rPr>
                <w:rFonts w:ascii="宋体" w:hAnsi="宋体" w:cs="宋体"/>
                <w:sz w:val="24"/>
              </w:rPr>
            </w:pPr>
          </w:p>
        </w:tc>
        <w:tc>
          <w:tcPr>
            <w:tcW w:w="1559" w:type="dxa"/>
            <w:noWrap w:val="0"/>
            <w:vAlign w:val="top"/>
          </w:tcPr>
          <w:p w14:paraId="71CED21F">
            <w:pPr>
              <w:spacing w:line="300" w:lineRule="auto"/>
              <w:jc w:val="center"/>
              <w:rPr>
                <w:rFonts w:ascii="宋体" w:hAnsi="宋体" w:cs="宋体"/>
                <w:sz w:val="24"/>
              </w:rPr>
            </w:pPr>
          </w:p>
        </w:tc>
      </w:tr>
      <w:tr w14:paraId="1A31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14:paraId="7C5112E9">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14:paraId="2E52BFF2">
            <w:pPr>
              <w:spacing w:line="300" w:lineRule="auto"/>
              <w:jc w:val="center"/>
              <w:rPr>
                <w:rFonts w:ascii="宋体" w:cs="宋体"/>
                <w:sz w:val="24"/>
              </w:rPr>
            </w:pPr>
          </w:p>
        </w:tc>
        <w:tc>
          <w:tcPr>
            <w:tcW w:w="2571" w:type="dxa"/>
            <w:noWrap w:val="0"/>
            <w:vAlign w:val="center"/>
          </w:tcPr>
          <w:p w14:paraId="37F97CE6">
            <w:pPr>
              <w:spacing w:line="300" w:lineRule="auto"/>
              <w:jc w:val="center"/>
              <w:rPr>
                <w:rFonts w:ascii="宋体" w:cs="宋体"/>
                <w:sz w:val="24"/>
              </w:rPr>
            </w:pPr>
          </w:p>
        </w:tc>
        <w:tc>
          <w:tcPr>
            <w:tcW w:w="1417" w:type="dxa"/>
            <w:noWrap w:val="0"/>
            <w:vAlign w:val="center"/>
          </w:tcPr>
          <w:p w14:paraId="7190EEAF">
            <w:pPr>
              <w:spacing w:line="300" w:lineRule="auto"/>
              <w:jc w:val="center"/>
              <w:rPr>
                <w:rFonts w:ascii="宋体" w:cs="宋体"/>
                <w:sz w:val="24"/>
              </w:rPr>
            </w:pPr>
          </w:p>
        </w:tc>
        <w:tc>
          <w:tcPr>
            <w:tcW w:w="1559" w:type="dxa"/>
            <w:noWrap w:val="0"/>
            <w:vAlign w:val="top"/>
          </w:tcPr>
          <w:p w14:paraId="70C329AF">
            <w:pPr>
              <w:spacing w:line="300" w:lineRule="auto"/>
              <w:jc w:val="center"/>
              <w:rPr>
                <w:rFonts w:ascii="宋体" w:cs="宋体"/>
                <w:sz w:val="24"/>
              </w:rPr>
            </w:pPr>
          </w:p>
        </w:tc>
      </w:tr>
    </w:tbl>
    <w:p w14:paraId="12C9DFAD">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14:paraId="0BC5EF91">
      <w:pPr>
        <w:adjustRightInd w:val="0"/>
        <w:snapToGrid w:val="0"/>
        <w:spacing w:line="300" w:lineRule="auto"/>
        <w:rPr>
          <w:rFonts w:hint="eastAsia" w:ascii="宋体" w:cs="宋体"/>
          <w:sz w:val="24"/>
        </w:rPr>
      </w:pPr>
    </w:p>
    <w:p w14:paraId="5267336A">
      <w:pPr>
        <w:spacing w:line="440" w:lineRule="exact"/>
        <w:rPr>
          <w:sz w:val="24"/>
          <w:u w:val="single"/>
        </w:rPr>
      </w:pPr>
      <w:r>
        <w:rPr>
          <w:sz w:val="24"/>
        </w:rPr>
        <w:t>供应商（公章）：</w:t>
      </w:r>
    </w:p>
    <w:p w14:paraId="03CDD13B">
      <w:pPr>
        <w:spacing w:line="440" w:lineRule="exact"/>
        <w:rPr>
          <w:sz w:val="24"/>
          <w:u w:val="single"/>
        </w:rPr>
      </w:pPr>
      <w:r>
        <w:rPr>
          <w:sz w:val="24"/>
        </w:rPr>
        <w:t>授权代表（签字或盖章）</w:t>
      </w:r>
      <w:r>
        <w:rPr>
          <w:rFonts w:hint="eastAsia"/>
          <w:sz w:val="24"/>
        </w:rPr>
        <w:t>：</w:t>
      </w:r>
    </w:p>
    <w:p w14:paraId="791CD566">
      <w:pPr>
        <w:spacing w:line="440" w:lineRule="exact"/>
        <w:rPr>
          <w:rFonts w:hint="eastAsia"/>
          <w:bCs/>
          <w:sz w:val="24"/>
        </w:rPr>
      </w:pPr>
      <w:r>
        <w:rPr>
          <w:sz w:val="24"/>
        </w:rPr>
        <w:t>时间：</w:t>
      </w:r>
    </w:p>
    <w:p w14:paraId="17E51700">
      <w:pPr>
        <w:spacing w:before="156" w:beforeLines="50" w:after="312" w:afterLines="100" w:line="420" w:lineRule="exact"/>
        <w:rPr>
          <w:rFonts w:hint="eastAsia" w:ascii="黑体" w:hAnsi="宋体" w:eastAsia="黑体"/>
          <w:sz w:val="24"/>
          <w:szCs w:val="22"/>
        </w:rPr>
      </w:pPr>
    </w:p>
    <w:p w14:paraId="5713B96F">
      <w:pPr>
        <w:rPr>
          <w:rFonts w:ascii="黑体" w:hAnsi="宋体" w:eastAsia="黑体"/>
          <w:sz w:val="24"/>
          <w:szCs w:val="22"/>
        </w:rPr>
      </w:pPr>
    </w:p>
    <w:p w14:paraId="596FEA25">
      <w:pPr>
        <w:rPr>
          <w:bCs/>
          <w:sz w:val="24"/>
        </w:rPr>
      </w:pPr>
    </w:p>
    <w:p w14:paraId="57992AE5">
      <w:pPr>
        <w:rPr>
          <w:rFonts w:hint="eastAsia"/>
          <w:sz w:val="32"/>
          <w:szCs w:val="32"/>
        </w:rPr>
      </w:pPr>
      <w:r>
        <w:rPr>
          <w:bCs/>
          <w:sz w:val="24"/>
        </w:rPr>
        <w:t>附件</w:t>
      </w:r>
      <w:r>
        <w:rPr>
          <w:rFonts w:hint="eastAsia"/>
          <w:bCs/>
          <w:sz w:val="24"/>
        </w:rPr>
        <w:t>6</w:t>
      </w:r>
    </w:p>
    <w:p w14:paraId="154474EB">
      <w:pPr>
        <w:spacing w:line="500" w:lineRule="exact"/>
        <w:jc w:val="center"/>
        <w:rPr>
          <w:bCs/>
          <w:sz w:val="32"/>
          <w:szCs w:val="32"/>
        </w:rPr>
      </w:pPr>
      <w:r>
        <w:rPr>
          <w:rFonts w:hint="eastAsia"/>
          <w:bCs/>
          <w:sz w:val="32"/>
          <w:szCs w:val="32"/>
        </w:rPr>
        <w:t>商务要求响应、偏离说明表</w:t>
      </w:r>
    </w:p>
    <w:p w14:paraId="121AE632">
      <w:pPr>
        <w:spacing w:line="300" w:lineRule="auto"/>
        <w:rPr>
          <w:rFonts w:hint="eastAsia" w:ascii="宋体" w:hAnsi="宋体" w:cs="宋体"/>
          <w:sz w:val="24"/>
        </w:rPr>
      </w:pPr>
    </w:p>
    <w:p w14:paraId="47C756D7">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7D3B2FD">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2215BFA">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14:paraId="3538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14:paraId="63330042">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14:paraId="0A2B7AD2">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14:paraId="03B62458">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14:paraId="2D10529B">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14:paraId="1E0CF703">
            <w:pPr>
              <w:spacing w:line="300" w:lineRule="auto"/>
              <w:jc w:val="center"/>
              <w:rPr>
                <w:rFonts w:ascii="宋体" w:hAnsi="宋体" w:cs="宋体"/>
                <w:sz w:val="24"/>
              </w:rPr>
            </w:pPr>
            <w:r>
              <w:rPr>
                <w:rFonts w:hint="eastAsia" w:ascii="宋体" w:hAnsi="宋体" w:cs="宋体"/>
                <w:sz w:val="24"/>
              </w:rPr>
              <w:t>响应文件</w:t>
            </w:r>
          </w:p>
          <w:p w14:paraId="193F8E20">
            <w:pPr>
              <w:spacing w:line="300" w:lineRule="auto"/>
              <w:jc w:val="center"/>
              <w:rPr>
                <w:rFonts w:hint="eastAsia" w:ascii="宋体" w:hAnsi="宋体" w:cs="宋体"/>
                <w:sz w:val="24"/>
              </w:rPr>
            </w:pPr>
            <w:r>
              <w:rPr>
                <w:rFonts w:hint="eastAsia" w:ascii="宋体" w:hAnsi="宋体" w:cs="宋体"/>
                <w:sz w:val="24"/>
              </w:rPr>
              <w:t>对应的页码</w:t>
            </w:r>
          </w:p>
        </w:tc>
      </w:tr>
      <w:tr w14:paraId="55D6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0D70B4C9">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14:paraId="75A34804">
            <w:pPr>
              <w:spacing w:line="300" w:lineRule="auto"/>
              <w:jc w:val="center"/>
              <w:rPr>
                <w:rFonts w:ascii="宋体" w:hAnsi="宋体" w:cs="宋体"/>
                <w:sz w:val="24"/>
              </w:rPr>
            </w:pPr>
          </w:p>
        </w:tc>
        <w:tc>
          <w:tcPr>
            <w:tcW w:w="2429" w:type="dxa"/>
            <w:noWrap w:val="0"/>
            <w:vAlign w:val="center"/>
          </w:tcPr>
          <w:p w14:paraId="195584E8">
            <w:pPr>
              <w:spacing w:line="300" w:lineRule="auto"/>
              <w:jc w:val="center"/>
              <w:rPr>
                <w:rFonts w:ascii="宋体" w:hAnsi="宋体" w:cs="宋体"/>
                <w:sz w:val="24"/>
              </w:rPr>
            </w:pPr>
          </w:p>
        </w:tc>
        <w:tc>
          <w:tcPr>
            <w:tcW w:w="1417" w:type="dxa"/>
            <w:noWrap w:val="0"/>
            <w:vAlign w:val="center"/>
          </w:tcPr>
          <w:p w14:paraId="1B898404">
            <w:pPr>
              <w:spacing w:line="300" w:lineRule="auto"/>
              <w:jc w:val="center"/>
              <w:rPr>
                <w:rFonts w:ascii="宋体" w:hAnsi="宋体" w:cs="宋体"/>
                <w:sz w:val="24"/>
              </w:rPr>
            </w:pPr>
          </w:p>
        </w:tc>
        <w:tc>
          <w:tcPr>
            <w:tcW w:w="1701" w:type="dxa"/>
            <w:noWrap w:val="0"/>
            <w:vAlign w:val="top"/>
          </w:tcPr>
          <w:p w14:paraId="6AE623FF">
            <w:pPr>
              <w:spacing w:line="300" w:lineRule="auto"/>
              <w:jc w:val="center"/>
              <w:rPr>
                <w:rFonts w:ascii="宋体" w:hAnsi="宋体" w:cs="宋体"/>
                <w:sz w:val="24"/>
              </w:rPr>
            </w:pPr>
          </w:p>
        </w:tc>
      </w:tr>
      <w:tr w14:paraId="3BE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24E0A670">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14:paraId="2E9B5102">
            <w:pPr>
              <w:spacing w:line="300" w:lineRule="auto"/>
              <w:jc w:val="center"/>
              <w:rPr>
                <w:rFonts w:ascii="宋体" w:hAnsi="宋体" w:cs="宋体"/>
                <w:sz w:val="24"/>
              </w:rPr>
            </w:pPr>
          </w:p>
        </w:tc>
        <w:tc>
          <w:tcPr>
            <w:tcW w:w="2429" w:type="dxa"/>
            <w:noWrap w:val="0"/>
            <w:vAlign w:val="center"/>
          </w:tcPr>
          <w:p w14:paraId="544648A1">
            <w:pPr>
              <w:spacing w:line="300" w:lineRule="auto"/>
              <w:jc w:val="center"/>
              <w:rPr>
                <w:rFonts w:ascii="宋体" w:hAnsi="宋体" w:cs="宋体"/>
                <w:sz w:val="24"/>
              </w:rPr>
            </w:pPr>
          </w:p>
        </w:tc>
        <w:tc>
          <w:tcPr>
            <w:tcW w:w="1417" w:type="dxa"/>
            <w:noWrap w:val="0"/>
            <w:vAlign w:val="center"/>
          </w:tcPr>
          <w:p w14:paraId="17455596">
            <w:pPr>
              <w:spacing w:line="300" w:lineRule="auto"/>
              <w:jc w:val="center"/>
              <w:rPr>
                <w:rFonts w:ascii="宋体" w:hAnsi="宋体" w:cs="宋体"/>
                <w:sz w:val="24"/>
              </w:rPr>
            </w:pPr>
          </w:p>
        </w:tc>
        <w:tc>
          <w:tcPr>
            <w:tcW w:w="1701" w:type="dxa"/>
            <w:noWrap w:val="0"/>
            <w:vAlign w:val="top"/>
          </w:tcPr>
          <w:p w14:paraId="7D4DDC29">
            <w:pPr>
              <w:spacing w:line="300" w:lineRule="auto"/>
              <w:jc w:val="center"/>
              <w:rPr>
                <w:rFonts w:ascii="宋体" w:hAnsi="宋体" w:cs="宋体"/>
                <w:sz w:val="24"/>
              </w:rPr>
            </w:pPr>
          </w:p>
        </w:tc>
      </w:tr>
      <w:tr w14:paraId="7287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57379960">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14:paraId="4CFB079F">
            <w:pPr>
              <w:spacing w:line="300" w:lineRule="auto"/>
              <w:jc w:val="center"/>
              <w:rPr>
                <w:rFonts w:ascii="宋体" w:hAnsi="宋体" w:cs="宋体"/>
                <w:sz w:val="24"/>
              </w:rPr>
            </w:pPr>
          </w:p>
        </w:tc>
        <w:tc>
          <w:tcPr>
            <w:tcW w:w="2429" w:type="dxa"/>
            <w:noWrap w:val="0"/>
            <w:vAlign w:val="center"/>
          </w:tcPr>
          <w:p w14:paraId="6E99C76B">
            <w:pPr>
              <w:spacing w:line="300" w:lineRule="auto"/>
              <w:jc w:val="center"/>
              <w:rPr>
                <w:rFonts w:ascii="宋体" w:hAnsi="宋体" w:cs="宋体"/>
                <w:sz w:val="24"/>
              </w:rPr>
            </w:pPr>
          </w:p>
        </w:tc>
        <w:tc>
          <w:tcPr>
            <w:tcW w:w="1417" w:type="dxa"/>
            <w:noWrap w:val="0"/>
            <w:vAlign w:val="center"/>
          </w:tcPr>
          <w:p w14:paraId="1D096E7B">
            <w:pPr>
              <w:spacing w:line="300" w:lineRule="auto"/>
              <w:jc w:val="center"/>
              <w:rPr>
                <w:rFonts w:ascii="宋体" w:hAnsi="宋体" w:cs="宋体"/>
                <w:sz w:val="24"/>
              </w:rPr>
            </w:pPr>
          </w:p>
        </w:tc>
        <w:tc>
          <w:tcPr>
            <w:tcW w:w="1701" w:type="dxa"/>
            <w:noWrap w:val="0"/>
            <w:vAlign w:val="top"/>
          </w:tcPr>
          <w:p w14:paraId="6DEC2071">
            <w:pPr>
              <w:spacing w:line="300" w:lineRule="auto"/>
              <w:jc w:val="center"/>
              <w:rPr>
                <w:rFonts w:ascii="宋体" w:hAnsi="宋体" w:cs="宋体"/>
                <w:sz w:val="24"/>
              </w:rPr>
            </w:pPr>
          </w:p>
        </w:tc>
      </w:tr>
      <w:tr w14:paraId="7EF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73458FF0">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14:paraId="5D738984">
            <w:pPr>
              <w:spacing w:line="300" w:lineRule="auto"/>
              <w:jc w:val="center"/>
              <w:rPr>
                <w:rFonts w:ascii="宋体" w:hAnsi="宋体" w:cs="宋体"/>
                <w:sz w:val="24"/>
              </w:rPr>
            </w:pPr>
          </w:p>
        </w:tc>
        <w:tc>
          <w:tcPr>
            <w:tcW w:w="2429" w:type="dxa"/>
            <w:noWrap w:val="0"/>
            <w:vAlign w:val="center"/>
          </w:tcPr>
          <w:p w14:paraId="64216B19">
            <w:pPr>
              <w:spacing w:line="300" w:lineRule="auto"/>
              <w:jc w:val="center"/>
              <w:rPr>
                <w:rFonts w:ascii="宋体" w:hAnsi="宋体" w:cs="宋体"/>
                <w:sz w:val="24"/>
              </w:rPr>
            </w:pPr>
          </w:p>
        </w:tc>
        <w:tc>
          <w:tcPr>
            <w:tcW w:w="1417" w:type="dxa"/>
            <w:noWrap w:val="0"/>
            <w:vAlign w:val="center"/>
          </w:tcPr>
          <w:p w14:paraId="46555381">
            <w:pPr>
              <w:spacing w:line="300" w:lineRule="auto"/>
              <w:jc w:val="center"/>
              <w:rPr>
                <w:rFonts w:ascii="宋体" w:hAnsi="宋体" w:cs="宋体"/>
                <w:sz w:val="24"/>
              </w:rPr>
            </w:pPr>
          </w:p>
        </w:tc>
        <w:tc>
          <w:tcPr>
            <w:tcW w:w="1701" w:type="dxa"/>
            <w:noWrap w:val="0"/>
            <w:vAlign w:val="top"/>
          </w:tcPr>
          <w:p w14:paraId="02E94503">
            <w:pPr>
              <w:spacing w:line="300" w:lineRule="auto"/>
              <w:jc w:val="center"/>
              <w:rPr>
                <w:rFonts w:ascii="宋体" w:hAnsi="宋体" w:cs="宋体"/>
                <w:sz w:val="24"/>
              </w:rPr>
            </w:pPr>
          </w:p>
        </w:tc>
      </w:tr>
      <w:tr w14:paraId="7A86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3E3F2AD2">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14:paraId="2D1B5A47">
            <w:pPr>
              <w:spacing w:line="300" w:lineRule="auto"/>
              <w:jc w:val="center"/>
              <w:rPr>
                <w:rFonts w:ascii="宋体" w:hAnsi="宋体" w:cs="宋体"/>
                <w:sz w:val="24"/>
              </w:rPr>
            </w:pPr>
          </w:p>
        </w:tc>
        <w:tc>
          <w:tcPr>
            <w:tcW w:w="2429" w:type="dxa"/>
            <w:noWrap w:val="0"/>
            <w:vAlign w:val="center"/>
          </w:tcPr>
          <w:p w14:paraId="0CFDF3CD">
            <w:pPr>
              <w:spacing w:line="300" w:lineRule="auto"/>
              <w:jc w:val="center"/>
              <w:rPr>
                <w:rFonts w:ascii="宋体" w:hAnsi="宋体" w:cs="宋体"/>
                <w:sz w:val="24"/>
              </w:rPr>
            </w:pPr>
          </w:p>
        </w:tc>
        <w:tc>
          <w:tcPr>
            <w:tcW w:w="1417" w:type="dxa"/>
            <w:noWrap w:val="0"/>
            <w:vAlign w:val="center"/>
          </w:tcPr>
          <w:p w14:paraId="25E134DE">
            <w:pPr>
              <w:spacing w:line="300" w:lineRule="auto"/>
              <w:jc w:val="center"/>
              <w:rPr>
                <w:rFonts w:ascii="宋体" w:hAnsi="宋体" w:cs="宋体"/>
                <w:sz w:val="24"/>
              </w:rPr>
            </w:pPr>
          </w:p>
        </w:tc>
        <w:tc>
          <w:tcPr>
            <w:tcW w:w="1701" w:type="dxa"/>
            <w:noWrap w:val="0"/>
            <w:vAlign w:val="top"/>
          </w:tcPr>
          <w:p w14:paraId="0AE5BA0B">
            <w:pPr>
              <w:spacing w:line="300" w:lineRule="auto"/>
              <w:jc w:val="center"/>
              <w:rPr>
                <w:rFonts w:ascii="宋体" w:hAnsi="宋体" w:cs="宋体"/>
                <w:sz w:val="24"/>
              </w:rPr>
            </w:pPr>
          </w:p>
        </w:tc>
      </w:tr>
      <w:tr w14:paraId="001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61305EE">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14:paraId="299A21C1">
            <w:pPr>
              <w:spacing w:line="300" w:lineRule="auto"/>
              <w:jc w:val="center"/>
              <w:rPr>
                <w:rFonts w:ascii="宋体" w:hAnsi="宋体" w:cs="宋体"/>
                <w:sz w:val="24"/>
              </w:rPr>
            </w:pPr>
          </w:p>
        </w:tc>
        <w:tc>
          <w:tcPr>
            <w:tcW w:w="2429" w:type="dxa"/>
            <w:noWrap w:val="0"/>
            <w:vAlign w:val="center"/>
          </w:tcPr>
          <w:p w14:paraId="7960DF99">
            <w:pPr>
              <w:spacing w:line="300" w:lineRule="auto"/>
              <w:jc w:val="center"/>
              <w:rPr>
                <w:rFonts w:ascii="宋体" w:hAnsi="宋体" w:cs="宋体"/>
                <w:sz w:val="24"/>
              </w:rPr>
            </w:pPr>
          </w:p>
        </w:tc>
        <w:tc>
          <w:tcPr>
            <w:tcW w:w="1417" w:type="dxa"/>
            <w:noWrap w:val="0"/>
            <w:vAlign w:val="center"/>
          </w:tcPr>
          <w:p w14:paraId="1F4FEBDD">
            <w:pPr>
              <w:spacing w:line="300" w:lineRule="auto"/>
              <w:jc w:val="center"/>
              <w:rPr>
                <w:rFonts w:ascii="宋体" w:hAnsi="宋体" w:cs="宋体"/>
                <w:sz w:val="24"/>
              </w:rPr>
            </w:pPr>
          </w:p>
        </w:tc>
        <w:tc>
          <w:tcPr>
            <w:tcW w:w="1701" w:type="dxa"/>
            <w:noWrap w:val="0"/>
            <w:vAlign w:val="top"/>
          </w:tcPr>
          <w:p w14:paraId="6311DC66">
            <w:pPr>
              <w:spacing w:line="300" w:lineRule="auto"/>
              <w:jc w:val="center"/>
              <w:rPr>
                <w:rFonts w:ascii="宋体" w:hAnsi="宋体" w:cs="宋体"/>
                <w:sz w:val="24"/>
              </w:rPr>
            </w:pPr>
          </w:p>
        </w:tc>
      </w:tr>
      <w:tr w14:paraId="2F13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EBD9AFB">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14:paraId="36CB6C2B">
            <w:pPr>
              <w:spacing w:line="300" w:lineRule="auto"/>
              <w:jc w:val="center"/>
              <w:rPr>
                <w:rFonts w:ascii="宋体" w:hAnsi="宋体" w:cs="宋体"/>
                <w:sz w:val="24"/>
              </w:rPr>
            </w:pPr>
          </w:p>
        </w:tc>
        <w:tc>
          <w:tcPr>
            <w:tcW w:w="2429" w:type="dxa"/>
            <w:noWrap w:val="0"/>
            <w:vAlign w:val="center"/>
          </w:tcPr>
          <w:p w14:paraId="22F4A7BE">
            <w:pPr>
              <w:spacing w:line="300" w:lineRule="auto"/>
              <w:jc w:val="center"/>
              <w:rPr>
                <w:rFonts w:ascii="宋体" w:hAnsi="宋体" w:cs="宋体"/>
                <w:sz w:val="24"/>
              </w:rPr>
            </w:pPr>
          </w:p>
        </w:tc>
        <w:tc>
          <w:tcPr>
            <w:tcW w:w="1417" w:type="dxa"/>
            <w:noWrap w:val="0"/>
            <w:vAlign w:val="center"/>
          </w:tcPr>
          <w:p w14:paraId="563CA4E1">
            <w:pPr>
              <w:spacing w:line="300" w:lineRule="auto"/>
              <w:jc w:val="center"/>
              <w:rPr>
                <w:rFonts w:ascii="宋体" w:hAnsi="宋体" w:cs="宋体"/>
                <w:sz w:val="24"/>
              </w:rPr>
            </w:pPr>
          </w:p>
        </w:tc>
        <w:tc>
          <w:tcPr>
            <w:tcW w:w="1701" w:type="dxa"/>
            <w:noWrap w:val="0"/>
            <w:vAlign w:val="top"/>
          </w:tcPr>
          <w:p w14:paraId="51AB0F74">
            <w:pPr>
              <w:spacing w:line="300" w:lineRule="auto"/>
              <w:jc w:val="center"/>
              <w:rPr>
                <w:rFonts w:ascii="宋体" w:hAnsi="宋体" w:cs="宋体"/>
                <w:sz w:val="24"/>
              </w:rPr>
            </w:pPr>
          </w:p>
        </w:tc>
      </w:tr>
      <w:tr w14:paraId="0EF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14:paraId="12A73B1E">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14:paraId="1B485211">
            <w:pPr>
              <w:spacing w:line="300" w:lineRule="auto"/>
              <w:jc w:val="center"/>
              <w:rPr>
                <w:rFonts w:ascii="宋体" w:cs="宋体"/>
                <w:sz w:val="24"/>
              </w:rPr>
            </w:pPr>
          </w:p>
        </w:tc>
        <w:tc>
          <w:tcPr>
            <w:tcW w:w="2429" w:type="dxa"/>
            <w:noWrap w:val="0"/>
            <w:vAlign w:val="center"/>
          </w:tcPr>
          <w:p w14:paraId="34FF5904">
            <w:pPr>
              <w:spacing w:line="300" w:lineRule="auto"/>
              <w:jc w:val="center"/>
              <w:rPr>
                <w:rFonts w:ascii="宋体" w:cs="宋体"/>
                <w:sz w:val="24"/>
              </w:rPr>
            </w:pPr>
          </w:p>
        </w:tc>
        <w:tc>
          <w:tcPr>
            <w:tcW w:w="1417" w:type="dxa"/>
            <w:noWrap w:val="0"/>
            <w:vAlign w:val="center"/>
          </w:tcPr>
          <w:p w14:paraId="4680331B">
            <w:pPr>
              <w:spacing w:line="300" w:lineRule="auto"/>
              <w:jc w:val="center"/>
              <w:rPr>
                <w:rFonts w:ascii="宋体" w:cs="宋体"/>
                <w:sz w:val="24"/>
              </w:rPr>
            </w:pPr>
          </w:p>
        </w:tc>
        <w:tc>
          <w:tcPr>
            <w:tcW w:w="1701" w:type="dxa"/>
            <w:noWrap w:val="0"/>
            <w:vAlign w:val="top"/>
          </w:tcPr>
          <w:p w14:paraId="277F450E">
            <w:pPr>
              <w:spacing w:line="300" w:lineRule="auto"/>
              <w:jc w:val="center"/>
              <w:rPr>
                <w:rFonts w:ascii="宋体" w:cs="宋体"/>
                <w:sz w:val="24"/>
              </w:rPr>
            </w:pPr>
          </w:p>
        </w:tc>
      </w:tr>
    </w:tbl>
    <w:p w14:paraId="7372E8D1">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14:paraId="67EA8D0B">
      <w:pPr>
        <w:adjustRightInd w:val="0"/>
        <w:snapToGrid w:val="0"/>
        <w:spacing w:line="300" w:lineRule="auto"/>
        <w:ind w:left="720" w:hanging="720" w:hangingChars="300"/>
        <w:rPr>
          <w:rFonts w:hint="eastAsia" w:ascii="宋体" w:hAnsi="宋体" w:cs="宋体"/>
          <w:sz w:val="24"/>
        </w:rPr>
      </w:pPr>
    </w:p>
    <w:p w14:paraId="0F117A23">
      <w:pPr>
        <w:adjustRightInd w:val="0"/>
        <w:snapToGrid w:val="0"/>
        <w:spacing w:line="300" w:lineRule="auto"/>
        <w:ind w:left="720" w:hanging="720" w:hangingChars="300"/>
        <w:rPr>
          <w:rFonts w:hint="eastAsia" w:ascii="宋体" w:cs="宋体"/>
          <w:sz w:val="24"/>
        </w:rPr>
      </w:pPr>
    </w:p>
    <w:p w14:paraId="1F9BA77A">
      <w:pPr>
        <w:spacing w:line="440" w:lineRule="exact"/>
        <w:rPr>
          <w:sz w:val="24"/>
          <w:u w:val="single"/>
        </w:rPr>
      </w:pPr>
      <w:r>
        <w:rPr>
          <w:sz w:val="24"/>
        </w:rPr>
        <w:t>供应商名称（公章）：</w:t>
      </w:r>
    </w:p>
    <w:p w14:paraId="6B629BBB">
      <w:pPr>
        <w:spacing w:line="440" w:lineRule="exact"/>
        <w:rPr>
          <w:sz w:val="24"/>
          <w:u w:val="single"/>
        </w:rPr>
      </w:pPr>
      <w:r>
        <w:rPr>
          <w:sz w:val="24"/>
        </w:rPr>
        <w:t>授权代表（签字或盖章）</w:t>
      </w:r>
      <w:r>
        <w:rPr>
          <w:rFonts w:hint="eastAsia"/>
          <w:sz w:val="24"/>
        </w:rPr>
        <w:t>：</w:t>
      </w:r>
    </w:p>
    <w:p w14:paraId="46FB14EE">
      <w:pPr>
        <w:spacing w:line="440" w:lineRule="exact"/>
        <w:rPr>
          <w:rFonts w:hint="eastAsia" w:ascii="黑体" w:hAnsi="宋体" w:eastAsia="黑体"/>
          <w:sz w:val="24"/>
          <w:szCs w:val="22"/>
        </w:rPr>
      </w:pPr>
      <w:r>
        <w:rPr>
          <w:sz w:val="24"/>
        </w:rPr>
        <w:t>时间：</w:t>
      </w:r>
    </w:p>
    <w:p w14:paraId="2E4BF847">
      <w:pPr>
        <w:spacing w:before="156" w:beforeLines="50" w:after="312" w:afterLines="100" w:line="420" w:lineRule="exact"/>
        <w:rPr>
          <w:rFonts w:hint="eastAsia" w:ascii="黑体" w:hAnsi="宋体" w:eastAsia="黑体"/>
          <w:sz w:val="24"/>
          <w:szCs w:val="22"/>
        </w:rPr>
      </w:pPr>
    </w:p>
    <w:p w14:paraId="42ADB9C4"/>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28B3">
    <w:pPr>
      <w:pStyle w:val="7"/>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14:paraId="3D6D47F3">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EB0">
    <w:pPr>
      <w:pStyle w:val="7"/>
      <w:framePr w:wrap="around" w:vAnchor="text" w:hAnchor="margin" w:xAlign="center" w:y="2"/>
      <w:rPr>
        <w:rStyle w:val="13"/>
      </w:rPr>
    </w:pPr>
    <w:r>
      <w:fldChar w:fldCharType="begin"/>
    </w:r>
    <w:r>
      <w:rPr>
        <w:rStyle w:val="13"/>
      </w:rPr>
      <w:instrText xml:space="preserve">PAGE  </w:instrText>
    </w:r>
    <w:r>
      <w:fldChar w:fldCharType="end"/>
    </w:r>
  </w:p>
  <w:p w14:paraId="1DFCB04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820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FB88B"/>
    <w:multiLevelType w:val="singleLevel"/>
    <w:tmpl w:val="9C0FB88B"/>
    <w:lvl w:ilvl="0" w:tentative="0">
      <w:start w:val="1"/>
      <w:numFmt w:val="decimal"/>
      <w:suff w:val="nothing"/>
      <w:lvlText w:val="%1．"/>
      <w:lvlJc w:val="left"/>
      <w:pPr>
        <w:ind w:left="440" w:firstLine="400"/>
      </w:pPr>
      <w:rPr>
        <w:rFonts w:hint="default"/>
      </w:rPr>
    </w:lvl>
  </w:abstractNum>
  <w:abstractNum w:abstractNumId="1">
    <w:nsid w:val="ED013CAA"/>
    <w:multiLevelType w:val="singleLevel"/>
    <w:tmpl w:val="ED013CAA"/>
    <w:lvl w:ilvl="0" w:tentative="0">
      <w:start w:val="1"/>
      <w:numFmt w:val="decimal"/>
      <w:suff w:val="nothing"/>
      <w:lvlText w:val="%1．"/>
      <w:lvlJc w:val="left"/>
      <w:pPr>
        <w:ind w:left="440" w:firstLine="400"/>
      </w:pPr>
      <w:rPr>
        <w:rFonts w:hint="default"/>
      </w:rPr>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E0E640"/>
    <w:multiLevelType w:val="singleLevel"/>
    <w:tmpl w:val="2EE0E640"/>
    <w:lvl w:ilvl="0" w:tentative="0">
      <w:start w:val="1"/>
      <w:numFmt w:val="decimal"/>
      <w:suff w:val="nothing"/>
      <w:lvlText w:val="%1．"/>
      <w:lvlJc w:val="left"/>
      <w:pPr>
        <w:ind w:left="440" w:firstLine="400"/>
      </w:pPr>
      <w:rPr>
        <w:rFonts w:hint="default"/>
      </w:rPr>
    </w:lvl>
  </w:abstractNum>
  <w:abstractNum w:abstractNumId="5">
    <w:nsid w:val="4CCC1E74"/>
    <w:multiLevelType w:val="singleLevel"/>
    <w:tmpl w:val="4CCC1E74"/>
    <w:lvl w:ilvl="0" w:tentative="0">
      <w:start w:val="3"/>
      <w:numFmt w:val="chineseCounting"/>
      <w:suff w:val="space"/>
      <w:lvlText w:val="第%1章"/>
      <w:lvlJc w:val="left"/>
      <w:rPr>
        <w:rFonts w:hint="eastAsia"/>
      </w:rPr>
    </w:lvl>
  </w:abstractNum>
  <w:abstractNum w:abstractNumId="6">
    <w:nsid w:val="5D69076D"/>
    <w:multiLevelType w:val="singleLevel"/>
    <w:tmpl w:val="5D69076D"/>
    <w:lvl w:ilvl="0" w:tentative="0">
      <w:start w:val="1"/>
      <w:numFmt w:val="decimal"/>
      <w:suff w:val="nothing"/>
      <w:lvlText w:val="%1．"/>
      <w:lvlJc w:val="left"/>
      <w:pPr>
        <w:ind w:left="440" w:firstLine="400"/>
      </w:pPr>
      <w:rPr>
        <w:rFonts w:hint="default"/>
      </w:rPr>
    </w:lvl>
  </w:abstractNum>
  <w:abstractNum w:abstractNumId="7">
    <w:nsid w:val="5F383DE5"/>
    <w:multiLevelType w:val="multilevel"/>
    <w:tmpl w:val="5F383DE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54340BD"/>
    <w:rsid w:val="0A3C6DD0"/>
    <w:rsid w:val="0B2C17A1"/>
    <w:rsid w:val="0BB974D9"/>
    <w:rsid w:val="0D2408D0"/>
    <w:rsid w:val="0DBC0FC0"/>
    <w:rsid w:val="114B61F2"/>
    <w:rsid w:val="130A3C9C"/>
    <w:rsid w:val="13B71D15"/>
    <w:rsid w:val="19453E94"/>
    <w:rsid w:val="1B3129B2"/>
    <w:rsid w:val="1C1D0382"/>
    <w:rsid w:val="1CED5716"/>
    <w:rsid w:val="1E477FF5"/>
    <w:rsid w:val="22285CF5"/>
    <w:rsid w:val="22C059B2"/>
    <w:rsid w:val="30D84FEE"/>
    <w:rsid w:val="316D3DF6"/>
    <w:rsid w:val="346D0BB7"/>
    <w:rsid w:val="37346D09"/>
    <w:rsid w:val="38A30A45"/>
    <w:rsid w:val="3D37175C"/>
    <w:rsid w:val="3D936525"/>
    <w:rsid w:val="4072722B"/>
    <w:rsid w:val="407707ED"/>
    <w:rsid w:val="42E47C90"/>
    <w:rsid w:val="449A0092"/>
    <w:rsid w:val="44C01D12"/>
    <w:rsid w:val="44ED5522"/>
    <w:rsid w:val="46E143D8"/>
    <w:rsid w:val="48A4239B"/>
    <w:rsid w:val="4BF2341E"/>
    <w:rsid w:val="5096127F"/>
    <w:rsid w:val="52202C79"/>
    <w:rsid w:val="5B44705D"/>
    <w:rsid w:val="5BB91955"/>
    <w:rsid w:val="62B73A4D"/>
    <w:rsid w:val="72DE42CF"/>
    <w:rsid w:val="750C2E1E"/>
    <w:rsid w:val="7B3E3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autoRedefine/>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pPr>
    <w:rPr>
      <w:rFonts w:asciiTheme="majorHAnsi" w:hAnsiTheme="majorHAnsi" w:cstheme="majorBidi"/>
      <w:sz w:val="24"/>
      <w:szCs w:val="24"/>
    </w:rPr>
  </w:style>
  <w:style w:type="paragraph" w:styleId="5">
    <w:name w:val="toc 3"/>
    <w:basedOn w:val="1"/>
    <w:autoRedefine/>
    <w:unhideWhenUsed/>
    <w:qFormat/>
    <w:uiPriority w:val="39"/>
    <w:pPr>
      <w:ind w:left="840" w:leftChars="400"/>
    </w:pPr>
  </w:style>
  <w:style w:type="paragraph" w:styleId="6">
    <w:name w:val="Date"/>
    <w:basedOn w:val="1"/>
    <w:next w:val="1"/>
    <w:qFormat/>
    <w:uiPriority w:val="0"/>
    <w:pPr>
      <w:widowControl/>
      <w:ind w:left="100" w:leftChars="2500" w:firstLine="360"/>
      <w:jc w:val="left"/>
    </w:pPr>
    <w:rPr>
      <w:color w:val="0000FF"/>
      <w:kern w:val="0"/>
      <w:sz w:val="24"/>
      <w:szCs w:val="24"/>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autoRedefine/>
    <w:qFormat/>
    <w:uiPriority w:val="39"/>
    <w:pPr>
      <w:tabs>
        <w:tab w:val="right" w:leader="dot" w:pos="9061"/>
      </w:tabs>
    </w:pPr>
    <w:rPr>
      <w:rFonts w:ascii="宋体" w:hAnsi="宋体" w:eastAsia="仿宋_GB2312"/>
      <w:b/>
      <w:sz w:val="32"/>
    </w:rPr>
  </w:style>
  <w:style w:type="paragraph" w:styleId="10">
    <w:name w:val="toc 2"/>
    <w:basedOn w:val="1"/>
    <w:autoRedefine/>
    <w:qFormat/>
    <w:uiPriority w:val="39"/>
    <w:pPr>
      <w:widowControl/>
      <w:ind w:left="420" w:leftChars="200"/>
      <w:jc w:val="left"/>
    </w:pPr>
    <w:rPr>
      <w:kern w:val="0"/>
      <w:szCs w:val="22"/>
    </w:rPr>
  </w:style>
  <w:style w:type="character" w:styleId="13">
    <w:name w:val="page number"/>
    <w:autoRedefine/>
    <w:unhideWhenUsed/>
    <w:qFormat/>
    <w:uiPriority w:val="0"/>
  </w:style>
  <w:style w:type="character" w:styleId="14">
    <w:name w:val="Hyperlink"/>
    <w:basedOn w:val="12"/>
    <w:autoRedefine/>
    <w:qFormat/>
    <w:uiPriority w:val="99"/>
    <w:rPr>
      <w:color w:val="0000FF"/>
      <w:u w:val="single"/>
    </w:rPr>
  </w:style>
  <w:style w:type="paragraph" w:customStyle="1" w:styleId="15">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customStyle="1" w:styleId="16">
    <w:name w:val="正文缩进1"/>
    <w:basedOn w:val="1"/>
    <w:autoRedefine/>
    <w:qFormat/>
    <w:uiPriority w:val="0"/>
    <w:pPr>
      <w:ind w:firstLine="200" w:firstLineChars="200"/>
    </w:pPr>
  </w:style>
  <w:style w:type="paragraph" w:customStyle="1" w:styleId="17">
    <w:name w:val="样式1-ZW"/>
    <w:basedOn w:val="1"/>
    <w:autoRedefine/>
    <w:qFormat/>
    <w:uiPriority w:val="0"/>
    <w:pPr>
      <w:spacing w:line="360" w:lineRule="auto"/>
      <w:ind w:firstLine="480" w:firstLineChars="200"/>
    </w:pPr>
    <w:rPr>
      <w:rFonts w:ascii="宋体" w:hAnsi="宋体" w:cs="宋体"/>
      <w:sz w:val="24"/>
      <w:szCs w:val="24"/>
    </w:rPr>
  </w:style>
  <w:style w:type="paragraph" w:styleId="18">
    <w:name w:val="List Paragraph"/>
    <w:basedOn w:val="1"/>
    <w:autoRedefine/>
    <w:qFormat/>
    <w:uiPriority w:val="1"/>
    <w:rPr>
      <w:rFonts w:ascii="Calibri" w:hAnsi="Calibri"/>
      <w:szCs w:val="22"/>
    </w:rPr>
  </w:style>
  <w:style w:type="table" w:customStyle="1" w:styleId="19">
    <w:name w:val="网格型浅色1"/>
    <w:basedOn w:val="11"/>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5445</Words>
  <Characters>5727</Characters>
  <Lines>0</Lines>
  <Paragraphs>0</Paragraphs>
  <TotalTime>39</TotalTime>
  <ScaleCrop>false</ScaleCrop>
  <LinksUpToDate>false</LinksUpToDate>
  <CharactersWithSpaces>6352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Administrator</cp:lastModifiedBy>
  <dcterms:modified xsi:type="dcterms:W3CDTF">2025-06-10T08:18:38Z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152FC3A3258340C586E24D644BBB342F</vt:lpwstr>
  </property>
  <property fmtid="{D5CDD505-2E9C-101B-9397-08002B2CF9AE}" pid="4" name="KSOTemplateDocerSaveRecord">
    <vt:lpwstr>eyJoZGlkIjoiNTZjOWFmMzM5N2QzN2U1NmI0YjA4ZWI3MmRlY2NiN2IiLCJ1c2VySWQiOiI0MDY1Mzc1NzMifQ==</vt:lpwstr>
  </property>
</Properties>
</file>