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CBBE">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0CB73358">
      <w:pPr>
        <w:jc w:val="center"/>
        <w:rPr>
          <w:rFonts w:ascii="Calibri" w:hAnsi="Calibri"/>
          <w:sz w:val="44"/>
        </w:rPr>
      </w:pPr>
    </w:p>
    <w:p w14:paraId="2C56CE05">
      <w:pPr>
        <w:jc w:val="center"/>
        <w:rPr>
          <w:rFonts w:hint="eastAsia" w:ascii="Calibri" w:hAnsi="Calibri"/>
          <w:sz w:val="44"/>
        </w:rPr>
      </w:pPr>
    </w:p>
    <w:p w14:paraId="3FBAAEDC">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5-0502</w:t>
      </w:r>
      <w:r>
        <w:rPr>
          <w:rFonts w:hint="eastAsia" w:ascii="Calibri" w:hAnsi="Calibri"/>
          <w:b/>
          <w:sz w:val="28"/>
          <w:szCs w:val="28"/>
        </w:rPr>
        <w:t>号</w:t>
      </w:r>
    </w:p>
    <w:p w14:paraId="472CBD71">
      <w:pPr>
        <w:spacing w:line="480" w:lineRule="auto"/>
        <w:ind w:left="3360" w:leftChars="931" w:hanging="1405" w:hangingChars="500"/>
        <w:jc w:val="left"/>
        <w:rPr>
          <w:rFonts w:hint="default" w:eastAsia="宋体"/>
          <w:b/>
          <w:sz w:val="28"/>
          <w:szCs w:val="28"/>
          <w:lang w:val="en-US" w:eastAsia="zh-CN"/>
        </w:rPr>
      </w:pPr>
      <w:r>
        <w:rPr>
          <w:rFonts w:ascii="Calibri" w:hAnsi="Calibri"/>
          <w:b/>
          <w:sz w:val="28"/>
          <w:szCs w:val="28"/>
        </w:rPr>
        <w:t>项目名称：</w:t>
      </w:r>
      <w:r>
        <w:rPr>
          <w:rFonts w:hint="eastAsia"/>
          <w:b/>
          <w:sz w:val="28"/>
          <w:szCs w:val="28"/>
          <w:lang w:val="en-US" w:eastAsia="zh-CN"/>
        </w:rPr>
        <w:t>大冶市人民医院感染实时监控管理系统维保服务单一来源采购项目</w:t>
      </w:r>
    </w:p>
    <w:p w14:paraId="125D1029">
      <w:pPr>
        <w:tabs>
          <w:tab w:val="left" w:pos="2625"/>
        </w:tabs>
        <w:spacing w:line="480" w:lineRule="auto"/>
        <w:jc w:val="center"/>
        <w:rPr>
          <w:rFonts w:ascii="Calibri" w:hAnsi="Calibri"/>
          <w:b/>
          <w:sz w:val="28"/>
          <w:szCs w:val="28"/>
        </w:rPr>
      </w:pPr>
    </w:p>
    <w:p w14:paraId="6AB75A57">
      <w:pPr>
        <w:tabs>
          <w:tab w:val="left" w:pos="2625"/>
        </w:tabs>
        <w:spacing w:line="480" w:lineRule="auto"/>
        <w:jc w:val="center"/>
        <w:rPr>
          <w:rFonts w:hint="eastAsia" w:ascii="Calibri" w:hAnsi="Calibri"/>
          <w:b/>
          <w:sz w:val="28"/>
          <w:szCs w:val="28"/>
        </w:rPr>
      </w:pPr>
    </w:p>
    <w:p w14:paraId="20664AE1">
      <w:pPr>
        <w:tabs>
          <w:tab w:val="left" w:pos="2625"/>
        </w:tabs>
        <w:spacing w:line="520" w:lineRule="exact"/>
        <w:jc w:val="center"/>
        <w:rPr>
          <w:rFonts w:ascii="Calibri" w:hAnsi="Calibri"/>
          <w:b/>
          <w:sz w:val="28"/>
          <w:szCs w:val="28"/>
        </w:rPr>
      </w:pPr>
    </w:p>
    <w:p w14:paraId="3976CE04">
      <w:pPr>
        <w:tabs>
          <w:tab w:val="left" w:pos="2625"/>
        </w:tabs>
        <w:spacing w:line="520" w:lineRule="exact"/>
        <w:rPr>
          <w:rFonts w:ascii="Calibri" w:hAnsi="Calibri"/>
          <w:b/>
          <w:sz w:val="28"/>
          <w:szCs w:val="28"/>
        </w:rPr>
      </w:pPr>
    </w:p>
    <w:p w14:paraId="59E61CBC">
      <w:pPr>
        <w:tabs>
          <w:tab w:val="left" w:pos="2625"/>
        </w:tabs>
        <w:spacing w:line="520" w:lineRule="exact"/>
        <w:rPr>
          <w:rFonts w:ascii="Calibri" w:hAnsi="Calibri"/>
          <w:b/>
          <w:sz w:val="28"/>
          <w:szCs w:val="28"/>
        </w:rPr>
      </w:pPr>
    </w:p>
    <w:p w14:paraId="0762735F">
      <w:pPr>
        <w:tabs>
          <w:tab w:val="left" w:pos="2625"/>
        </w:tabs>
        <w:spacing w:line="520" w:lineRule="exact"/>
        <w:rPr>
          <w:rFonts w:ascii="Calibri" w:hAnsi="Calibri"/>
          <w:b/>
          <w:sz w:val="28"/>
          <w:szCs w:val="28"/>
        </w:rPr>
      </w:pPr>
    </w:p>
    <w:p w14:paraId="242FFE60">
      <w:pPr>
        <w:tabs>
          <w:tab w:val="left" w:pos="2625"/>
        </w:tabs>
        <w:spacing w:line="520" w:lineRule="exact"/>
        <w:rPr>
          <w:rFonts w:hint="eastAsia" w:ascii="Calibri" w:hAnsi="Calibri"/>
          <w:b/>
          <w:sz w:val="28"/>
          <w:szCs w:val="28"/>
        </w:rPr>
      </w:pPr>
    </w:p>
    <w:p w14:paraId="46793DA6">
      <w:pPr>
        <w:tabs>
          <w:tab w:val="left" w:pos="2625"/>
        </w:tabs>
        <w:spacing w:line="520" w:lineRule="exact"/>
        <w:rPr>
          <w:rFonts w:ascii="Calibri" w:hAnsi="Calibri"/>
          <w:b/>
          <w:sz w:val="28"/>
          <w:szCs w:val="28"/>
        </w:rPr>
      </w:pPr>
    </w:p>
    <w:p w14:paraId="0DE92F96">
      <w:pPr>
        <w:tabs>
          <w:tab w:val="left" w:pos="2625"/>
        </w:tabs>
        <w:spacing w:line="520" w:lineRule="exact"/>
        <w:rPr>
          <w:rFonts w:hint="eastAsia" w:ascii="Calibri" w:hAnsi="Calibri"/>
          <w:b/>
          <w:sz w:val="28"/>
          <w:szCs w:val="28"/>
        </w:rPr>
      </w:pPr>
    </w:p>
    <w:p w14:paraId="2DB63CDA">
      <w:pPr>
        <w:tabs>
          <w:tab w:val="left" w:pos="2625"/>
        </w:tabs>
        <w:spacing w:line="520" w:lineRule="exact"/>
        <w:rPr>
          <w:rFonts w:hint="eastAsia" w:ascii="Calibri" w:hAnsi="Calibri"/>
          <w:b/>
          <w:sz w:val="28"/>
          <w:szCs w:val="28"/>
        </w:rPr>
      </w:pPr>
    </w:p>
    <w:p w14:paraId="2A13C411">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065457A8">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6</w:t>
      </w:r>
      <w:r>
        <w:rPr>
          <w:rFonts w:hint="eastAsia" w:ascii="Calibri" w:hAnsi="Calibri"/>
          <w:b/>
          <w:sz w:val="28"/>
          <w:szCs w:val="28"/>
        </w:rPr>
        <w:t>月</w:t>
      </w:r>
    </w:p>
    <w:p w14:paraId="514375E2">
      <w:pPr>
        <w:pStyle w:val="15"/>
        <w:rPr>
          <w:lang w:val="en-US" w:eastAsia="zh-CN"/>
        </w:rPr>
      </w:pPr>
    </w:p>
    <w:p w14:paraId="35E18232">
      <w:pPr>
        <w:bidi w:val="0"/>
        <w:rPr>
          <w:lang w:val="en-US" w:eastAsia="zh-CN"/>
        </w:rPr>
      </w:pPr>
    </w:p>
    <w:p w14:paraId="3712FBA3">
      <w:pPr>
        <w:bidi w:val="0"/>
        <w:rPr>
          <w:lang w:val="en-US" w:eastAsia="zh-CN"/>
        </w:rPr>
      </w:pPr>
    </w:p>
    <w:p w14:paraId="0EEEDEC5">
      <w:pPr>
        <w:bidi w:val="0"/>
        <w:rPr>
          <w:lang w:val="en-US" w:eastAsia="zh-CN"/>
        </w:rPr>
      </w:pPr>
    </w:p>
    <w:p w14:paraId="4ACE0A49">
      <w:pPr>
        <w:bidi w:val="0"/>
        <w:rPr>
          <w:lang w:val="en-US" w:eastAsia="zh-CN"/>
        </w:rPr>
      </w:pPr>
    </w:p>
    <w:p w14:paraId="53F4BCB8">
      <w:pPr>
        <w:bidi w:val="0"/>
        <w:rPr>
          <w:lang w:val="en-US" w:eastAsia="zh-CN"/>
        </w:rPr>
      </w:pPr>
    </w:p>
    <w:p w14:paraId="7F45D745">
      <w:pPr>
        <w:bidi w:val="0"/>
        <w:rPr>
          <w:lang w:val="en-US" w:eastAsia="zh-CN"/>
        </w:rPr>
      </w:pPr>
    </w:p>
    <w:p w14:paraId="154C9DD9">
      <w:pPr>
        <w:bidi w:val="0"/>
        <w:ind w:firstLine="283" w:firstLineChars="0"/>
        <w:jc w:val="left"/>
        <w:rPr>
          <w:lang w:val="en-US" w:eastAsia="zh-CN"/>
        </w:rPr>
      </w:pPr>
    </w:p>
    <w:p w14:paraId="54785941">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DAAB7F">
      <w:pPr>
        <w:pStyle w:val="9"/>
        <w:tabs>
          <w:tab w:val="right" w:leader="dot" w:pos="8296"/>
          <w:tab w:val="clear" w:pos="9061"/>
        </w:tabs>
        <w:rPr>
          <w:rStyle w:val="14"/>
          <w:rFonts w:ascii="宋体" w:hAnsi="宋体"/>
          <w:color w:val="auto"/>
          <w:szCs w:val="22"/>
        </w:rPr>
      </w:pPr>
    </w:p>
    <w:p w14:paraId="11053699">
      <w:pPr>
        <w:pStyle w:val="9"/>
        <w:tabs>
          <w:tab w:val="right" w:leader="dot" w:pos="9060"/>
          <w:tab w:val="clear" w:pos="9061"/>
        </w:tabs>
        <w:rPr>
          <w:rFonts w:ascii="等线" w:hAnsi="等线" w:eastAsia="等线"/>
          <w:szCs w:val="22"/>
        </w:rPr>
      </w:pPr>
      <w:r>
        <w:rPr>
          <w:rFonts w:ascii="宋体" w:hAnsi="宋体"/>
          <w:sz w:val="28"/>
          <w:szCs w:val="28"/>
        </w:rPr>
        <w:fldChar w:fldCharType="begin"/>
      </w:r>
      <w:r>
        <w:rPr>
          <w:rStyle w:val="14"/>
          <w:rFonts w:ascii="宋体" w:hAnsi="宋体"/>
          <w:color w:val="auto"/>
          <w:sz w:val="28"/>
          <w:szCs w:val="28"/>
        </w:rPr>
        <w:instrText xml:space="preserve"> TOC \o "1-3" \h \z \u </w:instrText>
      </w:r>
      <w:r>
        <w:rPr>
          <w:rFonts w:ascii="宋体" w:hAnsi="宋体"/>
          <w:sz w:val="28"/>
          <w:szCs w:val="28"/>
        </w:rPr>
        <w:fldChar w:fldCharType="separate"/>
      </w:r>
      <w:r>
        <w:rPr>
          <w:rStyle w:val="14"/>
          <w:color w:val="auto"/>
        </w:rPr>
        <w:fldChar w:fldCharType="begin"/>
      </w:r>
      <w:r>
        <w:rPr>
          <w:rStyle w:val="14"/>
          <w:color w:val="auto"/>
        </w:rPr>
        <w:instrText xml:space="preserve"> </w:instrText>
      </w:r>
      <w:r>
        <w:instrText xml:space="preserve">HYPERLINK \l "_Toc112435656"</w:instrText>
      </w:r>
      <w:r>
        <w:rPr>
          <w:rStyle w:val="14"/>
          <w:color w:val="auto"/>
        </w:rPr>
        <w:instrText xml:space="preserve"> </w:instrText>
      </w:r>
      <w:r>
        <w:rPr>
          <w:rStyle w:val="14"/>
          <w:color w:val="auto"/>
        </w:rPr>
        <w:fldChar w:fldCharType="separate"/>
      </w:r>
      <w:r>
        <w:rPr>
          <w:rStyle w:val="14"/>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4"/>
          <w:color w:val="auto"/>
        </w:rPr>
        <w:fldChar w:fldCharType="end"/>
      </w:r>
    </w:p>
    <w:p w14:paraId="69419398">
      <w:pPr>
        <w:pStyle w:val="9"/>
        <w:tabs>
          <w:tab w:val="right" w:leader="dot" w:pos="9060"/>
          <w:tab w:val="clear" w:pos="9061"/>
        </w:tabs>
        <w:rPr>
          <w:rFonts w:ascii="等线" w:hAnsi="等线" w:eastAsia="等线"/>
          <w:szCs w:val="22"/>
        </w:rPr>
      </w:pPr>
      <w:r>
        <w:rPr>
          <w:rStyle w:val="14"/>
          <w:color w:val="auto"/>
        </w:rPr>
        <w:fldChar w:fldCharType="begin"/>
      </w:r>
      <w:r>
        <w:rPr>
          <w:rStyle w:val="14"/>
          <w:color w:val="auto"/>
        </w:rPr>
        <w:instrText xml:space="preserve"> </w:instrText>
      </w:r>
      <w:r>
        <w:instrText xml:space="preserve">HYPERLINK \l "_Toc112435657"</w:instrText>
      </w:r>
      <w:r>
        <w:rPr>
          <w:rStyle w:val="14"/>
          <w:color w:val="auto"/>
        </w:rPr>
        <w:instrText xml:space="preserve"> </w:instrText>
      </w:r>
      <w:r>
        <w:rPr>
          <w:rStyle w:val="14"/>
          <w:color w:val="auto"/>
        </w:rPr>
        <w:fldChar w:fldCharType="separate"/>
      </w:r>
      <w:r>
        <w:rPr>
          <w:rStyle w:val="14"/>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4"/>
          <w:color w:val="auto"/>
        </w:rPr>
        <w:fldChar w:fldCharType="end"/>
      </w:r>
    </w:p>
    <w:p w14:paraId="58B85C89">
      <w:pPr>
        <w:pStyle w:val="9"/>
        <w:tabs>
          <w:tab w:val="right" w:leader="dot" w:pos="9060"/>
          <w:tab w:val="clear" w:pos="9061"/>
        </w:tabs>
        <w:rPr>
          <w:rFonts w:ascii="等线" w:hAnsi="等线" w:eastAsia="等线"/>
          <w:kern w:val="2"/>
        </w:rPr>
      </w:pPr>
      <w:r>
        <w:rPr>
          <w:rStyle w:val="14"/>
          <w:color w:val="auto"/>
        </w:rPr>
        <w:fldChar w:fldCharType="begin"/>
      </w:r>
      <w:r>
        <w:rPr>
          <w:rStyle w:val="14"/>
          <w:color w:val="auto"/>
        </w:rPr>
        <w:instrText xml:space="preserve"> </w:instrText>
      </w:r>
      <w:r>
        <w:instrText xml:space="preserve">HYPERLINK \l "_Toc112435658"</w:instrText>
      </w:r>
      <w:r>
        <w:rPr>
          <w:rStyle w:val="14"/>
          <w:color w:val="auto"/>
        </w:rPr>
        <w:instrText xml:space="preserve"> </w:instrText>
      </w:r>
      <w:r>
        <w:rPr>
          <w:rStyle w:val="14"/>
          <w:color w:val="auto"/>
        </w:rPr>
        <w:fldChar w:fldCharType="separate"/>
      </w:r>
      <w:r>
        <w:rPr>
          <w:rStyle w:val="14"/>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4"/>
          <w:color w:val="auto"/>
        </w:rPr>
        <w:fldChar w:fldCharType="end"/>
      </w:r>
    </w:p>
    <w:p w14:paraId="10AE67CF">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"_Toc112435680"</w:instrText>
      </w:r>
      <w:r>
        <w:rPr>
          <w:rStyle w:val="14"/>
          <w:color w:val="auto"/>
        </w:rPr>
        <w:instrText xml:space="preserve"> </w:instrText>
      </w:r>
      <w:r>
        <w:rPr>
          <w:rStyle w:val="14"/>
          <w:color w:val="auto"/>
        </w:rPr>
        <w:fldChar w:fldCharType="separate"/>
      </w:r>
      <w:r>
        <w:rPr>
          <w:rStyle w:val="14"/>
          <w:rFonts w:ascii="宋体" w:hAnsi="宋体"/>
          <w:color w:val="auto"/>
        </w:rPr>
        <w:t>第四章  合同书</w:t>
      </w:r>
      <w:r>
        <w:tab/>
      </w:r>
      <w:r>
        <w:rPr>
          <w:rFonts w:hint="eastAsia"/>
          <w:lang w:val="en-US" w:eastAsia="zh-CN"/>
        </w:rPr>
        <w:t>1</w:t>
      </w:r>
      <w:r>
        <w:rPr>
          <w:rStyle w:val="14"/>
          <w:color w:val="auto"/>
        </w:rPr>
        <w:fldChar w:fldCharType="end"/>
      </w:r>
      <w:r>
        <w:rPr>
          <w:rStyle w:val="14"/>
          <w:rFonts w:hint="eastAsia"/>
          <w:color w:val="auto"/>
          <w:lang w:val="en-US" w:eastAsia="zh-CN"/>
        </w:rPr>
        <w:t>5</w:t>
      </w:r>
    </w:p>
    <w:p w14:paraId="377DAC02">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"_Toc112435681"</w:instrText>
      </w:r>
      <w:r>
        <w:rPr>
          <w:rStyle w:val="14"/>
          <w:color w:val="auto"/>
        </w:rPr>
        <w:instrText xml:space="preserve"> </w:instrText>
      </w:r>
      <w:r>
        <w:rPr>
          <w:rStyle w:val="14"/>
          <w:color w:val="auto"/>
        </w:rPr>
        <w:fldChar w:fldCharType="separate"/>
      </w:r>
      <w:r>
        <w:rPr>
          <w:rStyle w:val="14"/>
          <w:rFonts w:ascii="宋体" w:hAnsi="宋体"/>
          <w:color w:val="auto"/>
        </w:rPr>
        <w:t>第五章  响应文件格式</w:t>
      </w:r>
      <w:r>
        <w:tab/>
      </w:r>
      <w:r>
        <w:rPr>
          <w:rFonts w:hint="eastAsia"/>
          <w:lang w:val="en-US" w:eastAsia="zh-CN"/>
        </w:rPr>
        <w:t>1</w:t>
      </w:r>
      <w:r>
        <w:rPr>
          <w:rStyle w:val="14"/>
          <w:color w:val="auto"/>
        </w:rPr>
        <w:fldChar w:fldCharType="end"/>
      </w:r>
      <w:r>
        <w:rPr>
          <w:rStyle w:val="14"/>
          <w:rFonts w:hint="eastAsia"/>
          <w:color w:val="auto"/>
          <w:lang w:val="en-US" w:eastAsia="zh-CN"/>
        </w:rPr>
        <w:t>6</w:t>
      </w:r>
    </w:p>
    <w:p w14:paraId="03EAA6B4">
      <w:pPr>
        <w:pStyle w:val="8"/>
        <w:rPr>
          <w:rFonts w:ascii="宋体" w:hAnsi="宋体"/>
          <w:szCs w:val="28"/>
        </w:rPr>
      </w:pPr>
      <w:r>
        <w:rPr>
          <w:rFonts w:ascii="宋体" w:hAnsi="宋体"/>
          <w:szCs w:val="28"/>
        </w:rPr>
        <w:fldChar w:fldCharType="end"/>
      </w:r>
    </w:p>
    <w:p w14:paraId="0EFF23F7">
      <w:pPr>
        <w:bidi w:val="0"/>
        <w:rPr>
          <w:lang w:val="en-US" w:eastAsia="zh-CN"/>
        </w:rPr>
      </w:pPr>
    </w:p>
    <w:p w14:paraId="749948C5">
      <w:pPr>
        <w:bidi w:val="0"/>
        <w:rPr>
          <w:lang w:val="en-US" w:eastAsia="zh-CN"/>
        </w:rPr>
      </w:pPr>
    </w:p>
    <w:p w14:paraId="1D471142">
      <w:pPr>
        <w:bidi w:val="0"/>
        <w:rPr>
          <w:lang w:val="en-US" w:eastAsia="zh-CN"/>
        </w:rPr>
      </w:pPr>
    </w:p>
    <w:p w14:paraId="1395DADB">
      <w:pPr>
        <w:bidi w:val="0"/>
        <w:rPr>
          <w:lang w:val="en-US" w:eastAsia="zh-CN"/>
        </w:rPr>
      </w:pPr>
    </w:p>
    <w:p w14:paraId="344D5B9B">
      <w:pPr>
        <w:bidi w:val="0"/>
        <w:rPr>
          <w:lang w:val="en-US" w:eastAsia="zh-CN"/>
        </w:rPr>
      </w:pPr>
    </w:p>
    <w:p w14:paraId="70BB11CB">
      <w:pPr>
        <w:bidi w:val="0"/>
        <w:rPr>
          <w:lang w:val="en-US" w:eastAsia="zh-CN"/>
        </w:rPr>
      </w:pPr>
    </w:p>
    <w:p w14:paraId="3C1AB8A9">
      <w:pPr>
        <w:bidi w:val="0"/>
        <w:rPr>
          <w:lang w:val="en-US" w:eastAsia="zh-CN"/>
        </w:rPr>
      </w:pPr>
    </w:p>
    <w:p w14:paraId="307BBDB5">
      <w:pPr>
        <w:bidi w:val="0"/>
        <w:rPr>
          <w:lang w:val="en-US" w:eastAsia="zh-CN"/>
        </w:rPr>
      </w:pPr>
    </w:p>
    <w:p w14:paraId="55BFD258">
      <w:pPr>
        <w:bidi w:val="0"/>
        <w:rPr>
          <w:lang w:val="en-US" w:eastAsia="zh-CN"/>
        </w:rPr>
      </w:pPr>
    </w:p>
    <w:p w14:paraId="263E0EAC">
      <w:pPr>
        <w:bidi w:val="0"/>
        <w:rPr>
          <w:lang w:val="en-US" w:eastAsia="zh-CN"/>
        </w:rPr>
      </w:pPr>
    </w:p>
    <w:p w14:paraId="5826EAD3">
      <w:pPr>
        <w:bidi w:val="0"/>
        <w:rPr>
          <w:lang w:val="en-US" w:eastAsia="zh-CN"/>
        </w:rPr>
      </w:pPr>
    </w:p>
    <w:p w14:paraId="4F15DCC9">
      <w:pPr>
        <w:bidi w:val="0"/>
        <w:rPr>
          <w:lang w:val="en-US" w:eastAsia="zh-CN"/>
        </w:rPr>
      </w:pPr>
    </w:p>
    <w:p w14:paraId="00EF2991">
      <w:pPr>
        <w:bidi w:val="0"/>
        <w:rPr>
          <w:lang w:val="en-US" w:eastAsia="zh-CN"/>
        </w:rPr>
      </w:pPr>
    </w:p>
    <w:p w14:paraId="56740288">
      <w:pPr>
        <w:bidi w:val="0"/>
        <w:rPr>
          <w:lang w:val="en-US" w:eastAsia="zh-CN"/>
        </w:rPr>
      </w:pPr>
    </w:p>
    <w:p w14:paraId="4680F8C4">
      <w:pPr>
        <w:bidi w:val="0"/>
        <w:rPr>
          <w:lang w:val="en-US" w:eastAsia="zh-CN"/>
        </w:rPr>
      </w:pPr>
    </w:p>
    <w:p w14:paraId="1235DDB6">
      <w:pPr>
        <w:bidi w:val="0"/>
        <w:rPr>
          <w:lang w:val="en-US" w:eastAsia="zh-CN"/>
        </w:rPr>
      </w:pPr>
    </w:p>
    <w:p w14:paraId="522A13AC">
      <w:pPr>
        <w:bidi w:val="0"/>
        <w:rPr>
          <w:lang w:val="en-US" w:eastAsia="zh-CN"/>
        </w:rPr>
      </w:pPr>
    </w:p>
    <w:p w14:paraId="5E6A5E2D">
      <w:pPr>
        <w:bidi w:val="0"/>
        <w:rPr>
          <w:lang w:val="en-US" w:eastAsia="zh-CN"/>
        </w:rPr>
      </w:pPr>
    </w:p>
    <w:p w14:paraId="75CACBB5">
      <w:pPr>
        <w:bidi w:val="0"/>
        <w:rPr>
          <w:lang w:val="en-US" w:eastAsia="zh-CN"/>
        </w:rPr>
      </w:pPr>
    </w:p>
    <w:p w14:paraId="1AF0B772">
      <w:pPr>
        <w:bidi w:val="0"/>
        <w:rPr>
          <w:lang w:val="en-US" w:eastAsia="zh-CN"/>
        </w:rPr>
      </w:pPr>
    </w:p>
    <w:p w14:paraId="19868381">
      <w:pPr>
        <w:bidi w:val="0"/>
        <w:rPr>
          <w:lang w:val="en-US" w:eastAsia="zh-CN"/>
        </w:rPr>
      </w:pPr>
    </w:p>
    <w:p w14:paraId="113AEA2A">
      <w:pPr>
        <w:bidi w:val="0"/>
        <w:rPr>
          <w:lang w:val="en-US" w:eastAsia="zh-CN"/>
        </w:rPr>
      </w:pPr>
    </w:p>
    <w:p w14:paraId="523AA130">
      <w:pPr>
        <w:bidi w:val="0"/>
        <w:rPr>
          <w:lang w:val="en-US" w:eastAsia="zh-CN"/>
        </w:rPr>
      </w:pPr>
    </w:p>
    <w:p w14:paraId="49E1B642">
      <w:pPr>
        <w:bidi w:val="0"/>
        <w:rPr>
          <w:lang w:val="en-US" w:eastAsia="zh-CN"/>
        </w:rPr>
      </w:pPr>
    </w:p>
    <w:p w14:paraId="5F461CA5">
      <w:pPr>
        <w:bidi w:val="0"/>
        <w:rPr>
          <w:lang w:val="en-US" w:eastAsia="zh-CN"/>
        </w:rPr>
      </w:pPr>
    </w:p>
    <w:p w14:paraId="78012C21">
      <w:pPr>
        <w:bidi w:val="0"/>
        <w:rPr>
          <w:lang w:val="en-US" w:eastAsia="zh-CN"/>
        </w:rPr>
      </w:pPr>
    </w:p>
    <w:p w14:paraId="25229814">
      <w:pPr>
        <w:bidi w:val="0"/>
        <w:rPr>
          <w:lang w:val="en-US" w:eastAsia="zh-CN"/>
        </w:rPr>
      </w:pPr>
    </w:p>
    <w:p w14:paraId="7CF92C79">
      <w:pPr>
        <w:bidi w:val="0"/>
        <w:rPr>
          <w:lang w:val="en-US" w:eastAsia="zh-CN"/>
        </w:rPr>
      </w:pPr>
    </w:p>
    <w:p w14:paraId="5FF15EE5">
      <w:pPr>
        <w:bidi w:val="0"/>
        <w:ind w:firstLine="388" w:firstLineChars="0"/>
        <w:jc w:val="left"/>
        <w:rPr>
          <w:lang w:val="en-US" w:eastAsia="zh-CN"/>
        </w:rPr>
      </w:pPr>
    </w:p>
    <w:p w14:paraId="68BEB203">
      <w:pPr>
        <w:pStyle w:val="8"/>
        <w:rPr>
          <w:lang w:val="en-US" w:eastAsia="zh-CN"/>
        </w:rPr>
      </w:pPr>
    </w:p>
    <w:p w14:paraId="2C393421">
      <w:pPr>
        <w:pStyle w:val="3"/>
        <w:spacing w:line="240" w:lineRule="auto"/>
        <w:jc w:val="center"/>
        <w:rPr>
          <w:rFonts w:ascii="宋体" w:hAnsi="宋体"/>
        </w:rPr>
      </w:pPr>
      <w:bookmarkStart w:id="0" w:name="_Toc14868001"/>
      <w:bookmarkStart w:id="1" w:name="_Toc112435656"/>
      <w:bookmarkStart w:id="2" w:name="_Toc480893138"/>
      <w:bookmarkStart w:id="3" w:name="OLE_LINK1"/>
      <w:bookmarkStart w:id="4" w:name="_Toc464138182"/>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33AD7783">
      <w:pPr>
        <w:spacing w:line="440" w:lineRule="exact"/>
        <w:ind w:firstLine="482" w:firstLineChars="200"/>
        <w:rPr>
          <w:rFonts w:ascii="宋体" w:hAnsi="宋体"/>
          <w:b/>
          <w:bCs/>
          <w:sz w:val="24"/>
        </w:rPr>
      </w:pPr>
      <w:r>
        <w:rPr>
          <w:rFonts w:hint="eastAsia" w:ascii="宋体" w:hAnsi="宋体"/>
          <w:b/>
          <w:bCs/>
          <w:sz w:val="24"/>
        </w:rPr>
        <w:t>一、项目基本情况</w:t>
      </w:r>
    </w:p>
    <w:p w14:paraId="76ABD760">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5-0502</w:t>
      </w:r>
      <w:r>
        <w:rPr>
          <w:rFonts w:hint="eastAsia" w:ascii="宋体" w:hAnsi="宋体"/>
          <w:sz w:val="24"/>
          <w:u w:val="single"/>
        </w:rPr>
        <w:t>号</w:t>
      </w:r>
    </w:p>
    <w:p w14:paraId="32CA56B5">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lang w:val="en-US" w:eastAsia="zh-CN"/>
        </w:rPr>
        <w:t>大冶市人民医院感染实时监控管理系统维保服务单一来源采购项目</w:t>
      </w:r>
    </w:p>
    <w:p w14:paraId="4ADDB8E0">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6A1E178B">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lang w:val="en-US" w:eastAsia="zh-CN"/>
        </w:rPr>
        <w:t>4</w:t>
      </w:r>
      <w:r>
        <w:rPr>
          <w:rFonts w:hint="eastAsia" w:ascii="宋体" w:hAnsi="宋体"/>
          <w:sz w:val="24"/>
          <w:u w:val="single"/>
        </w:rPr>
        <w:t>万元</w:t>
      </w:r>
    </w:p>
    <w:p w14:paraId="096743A9">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4</w:t>
      </w:r>
      <w:r>
        <w:rPr>
          <w:rFonts w:hint="eastAsia" w:ascii="宋体" w:hAnsi="宋体"/>
          <w:sz w:val="24"/>
          <w:u w:val="single"/>
        </w:rPr>
        <w:t>万元</w:t>
      </w:r>
    </w:p>
    <w:p w14:paraId="4356DA96">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医院感染实时监控管理系统维保服务</w:t>
      </w:r>
      <w:r>
        <w:rPr>
          <w:rFonts w:hint="eastAsia" w:ascii="宋体" w:hAnsi="宋体"/>
          <w:sz w:val="24"/>
          <w:u w:val="single"/>
        </w:rPr>
        <w:t>（详见采购文件第三章采购项目技术规格、参数及要求）。</w:t>
      </w:r>
    </w:p>
    <w:p w14:paraId="231ABA1B">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9AF2366">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合同签订之日起一年。</w:t>
      </w:r>
    </w:p>
    <w:p w14:paraId="7FC20158">
      <w:pPr>
        <w:spacing w:line="440" w:lineRule="exact"/>
        <w:ind w:firstLine="482" w:firstLineChars="200"/>
        <w:rPr>
          <w:rFonts w:ascii="宋体" w:hAnsi="宋体"/>
          <w:b/>
          <w:bCs/>
          <w:sz w:val="24"/>
        </w:rPr>
      </w:pPr>
      <w:r>
        <w:rPr>
          <w:rFonts w:hint="eastAsia" w:ascii="宋体" w:hAnsi="宋体"/>
          <w:b/>
          <w:bCs/>
          <w:sz w:val="24"/>
        </w:rPr>
        <w:t>二、申请人的资格要求</w:t>
      </w:r>
    </w:p>
    <w:p w14:paraId="74798548">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67D14D61">
      <w:pPr>
        <w:spacing w:line="440" w:lineRule="exact"/>
        <w:ind w:firstLine="480" w:firstLineChars="200"/>
        <w:rPr>
          <w:rFonts w:ascii="宋体" w:hAnsi="宋体"/>
          <w:sz w:val="24"/>
        </w:rPr>
      </w:pPr>
      <w:r>
        <w:rPr>
          <w:rFonts w:hint="eastAsia" w:ascii="宋体" w:hAnsi="宋体"/>
          <w:sz w:val="24"/>
        </w:rPr>
        <w:t>（1）具有独立承担民事责任的能力；</w:t>
      </w:r>
    </w:p>
    <w:p w14:paraId="3A2084D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73B43DB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1BA2EFCB">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4521A6D7">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00FC1616">
      <w:pPr>
        <w:spacing w:line="440" w:lineRule="exact"/>
        <w:ind w:firstLine="480" w:firstLineChars="200"/>
        <w:rPr>
          <w:rFonts w:ascii="宋体" w:hAnsi="宋体"/>
          <w:sz w:val="24"/>
        </w:rPr>
      </w:pPr>
      <w:r>
        <w:rPr>
          <w:rFonts w:hint="eastAsia" w:ascii="宋体" w:hAnsi="宋体"/>
          <w:sz w:val="24"/>
        </w:rPr>
        <w:t>（6）法律、行政法规规定的其他条件。</w:t>
      </w:r>
    </w:p>
    <w:p w14:paraId="155635E5">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7FB2624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013E5CD3">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EB707">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4FAADE29">
      <w:pPr>
        <w:spacing w:line="440" w:lineRule="exact"/>
        <w:ind w:firstLine="482" w:firstLineChars="200"/>
        <w:rPr>
          <w:rFonts w:ascii="宋体" w:hAnsi="宋体"/>
          <w:sz w:val="24"/>
        </w:rPr>
      </w:pPr>
      <w:r>
        <w:rPr>
          <w:rFonts w:hint="eastAsia" w:ascii="宋体" w:hAnsi="宋体"/>
          <w:b/>
          <w:bCs/>
          <w:sz w:val="24"/>
        </w:rPr>
        <w:t>三、响应文件提交</w:t>
      </w:r>
    </w:p>
    <w:p w14:paraId="0289F3D4">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w:t>
      </w:r>
      <w:r>
        <w:rPr>
          <w:rFonts w:hint="eastAsia" w:ascii="宋体" w:hAnsi="宋体"/>
          <w:sz w:val="24"/>
          <w:u w:val="single"/>
          <w:lang w:val="en-US" w:eastAsia="zh-CN"/>
        </w:rPr>
        <w:t>8时</w:t>
      </w:r>
    </w:p>
    <w:p w14:paraId="032D0AA0">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16日10</w:t>
      </w:r>
      <w:r>
        <w:rPr>
          <w:rFonts w:hint="eastAsia" w:ascii="宋体" w:hAnsi="宋体"/>
          <w:sz w:val="24"/>
          <w:u w:val="single"/>
        </w:rPr>
        <w:t>时</w:t>
      </w:r>
    </w:p>
    <w:p w14:paraId="52DB4EFD">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信息管理办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303</w:t>
      </w:r>
      <w:r>
        <w:rPr>
          <w:rFonts w:hint="eastAsia" w:ascii="宋体" w:hAnsi="宋体" w:eastAsia="宋体" w:cs="宋体"/>
          <w:sz w:val="24"/>
          <w:u w:val="single"/>
          <w:lang w:val="en-US" w:eastAsia="zh-CN"/>
        </w:rPr>
        <w:t>室）</w:t>
      </w:r>
    </w:p>
    <w:p w14:paraId="1B520017">
      <w:pPr>
        <w:spacing w:line="440" w:lineRule="exact"/>
        <w:ind w:firstLine="482" w:firstLineChars="200"/>
        <w:rPr>
          <w:rFonts w:hint="eastAsia" w:ascii="宋体" w:hAnsi="宋体"/>
          <w:b/>
          <w:bCs/>
          <w:sz w:val="24"/>
        </w:rPr>
      </w:pPr>
      <w:r>
        <w:rPr>
          <w:rFonts w:hint="eastAsia" w:ascii="宋体" w:hAnsi="宋体"/>
          <w:b/>
          <w:bCs/>
          <w:sz w:val="24"/>
        </w:rPr>
        <w:t>四、开启</w:t>
      </w:r>
    </w:p>
    <w:p w14:paraId="0AFCC4CF">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14:paraId="25A84251">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楼  会议室</w:t>
      </w:r>
    </w:p>
    <w:p w14:paraId="039BCAAA">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5BB09205">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3EF4BAC5">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14:paraId="79A436F2">
      <w:pPr>
        <w:spacing w:line="440" w:lineRule="exact"/>
        <w:ind w:firstLine="480" w:firstLineChars="200"/>
        <w:rPr>
          <w:rFonts w:hint="eastAsia"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胡先生</w:t>
      </w:r>
    </w:p>
    <w:p w14:paraId="53D99444">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62121</w:t>
      </w:r>
    </w:p>
    <w:p w14:paraId="15FA447E">
      <w:pPr>
        <w:rPr>
          <w:lang w:val="en-US" w:eastAsia="zh-CN"/>
        </w:rPr>
      </w:pPr>
    </w:p>
    <w:p w14:paraId="0B0A8BFB">
      <w:pPr>
        <w:bidi w:val="0"/>
        <w:rPr>
          <w:rFonts w:ascii="Calibri" w:hAnsi="Calibri" w:eastAsia="宋体" w:cs="Times New Roman"/>
          <w:kern w:val="2"/>
          <w:sz w:val="21"/>
          <w:szCs w:val="24"/>
          <w:lang w:val="en-US" w:eastAsia="zh-CN" w:bidi="ar-SA"/>
        </w:rPr>
      </w:pPr>
    </w:p>
    <w:p w14:paraId="3A66C7F0">
      <w:pPr>
        <w:bidi w:val="0"/>
        <w:rPr>
          <w:lang w:val="en-US" w:eastAsia="zh-CN"/>
        </w:rPr>
      </w:pPr>
    </w:p>
    <w:p w14:paraId="66691B5E">
      <w:pPr>
        <w:bidi w:val="0"/>
        <w:rPr>
          <w:lang w:val="en-US" w:eastAsia="zh-CN"/>
        </w:rPr>
      </w:pPr>
    </w:p>
    <w:p w14:paraId="485E8C3F">
      <w:pPr>
        <w:bidi w:val="0"/>
        <w:rPr>
          <w:lang w:val="en-US" w:eastAsia="zh-CN"/>
        </w:rPr>
      </w:pPr>
    </w:p>
    <w:p w14:paraId="3BB816FB">
      <w:pPr>
        <w:bidi w:val="0"/>
        <w:rPr>
          <w:lang w:val="en-US" w:eastAsia="zh-CN"/>
        </w:rPr>
      </w:pPr>
    </w:p>
    <w:p w14:paraId="589B16FB">
      <w:pPr>
        <w:bidi w:val="0"/>
        <w:rPr>
          <w:lang w:val="en-US" w:eastAsia="zh-CN"/>
        </w:rPr>
      </w:pPr>
    </w:p>
    <w:p w14:paraId="75CF3EC7">
      <w:pPr>
        <w:bidi w:val="0"/>
        <w:rPr>
          <w:lang w:val="en-US" w:eastAsia="zh-CN"/>
        </w:rPr>
      </w:pPr>
    </w:p>
    <w:p w14:paraId="5ECB5E0B">
      <w:pPr>
        <w:bidi w:val="0"/>
        <w:rPr>
          <w:lang w:val="en-US" w:eastAsia="zh-CN"/>
        </w:rPr>
      </w:pPr>
    </w:p>
    <w:p w14:paraId="32C2FB15">
      <w:pPr>
        <w:bidi w:val="0"/>
        <w:rPr>
          <w:lang w:val="en-US" w:eastAsia="zh-CN"/>
        </w:rPr>
      </w:pPr>
    </w:p>
    <w:p w14:paraId="4EB6479A">
      <w:pPr>
        <w:bidi w:val="0"/>
        <w:rPr>
          <w:lang w:val="en-US" w:eastAsia="zh-CN"/>
        </w:rPr>
      </w:pPr>
    </w:p>
    <w:p w14:paraId="3D6750C9">
      <w:pPr>
        <w:bidi w:val="0"/>
        <w:rPr>
          <w:lang w:val="en-US" w:eastAsia="zh-CN"/>
        </w:rPr>
      </w:pPr>
    </w:p>
    <w:p w14:paraId="146C5F96">
      <w:pPr>
        <w:bidi w:val="0"/>
        <w:rPr>
          <w:lang w:val="en-US" w:eastAsia="zh-CN"/>
        </w:rPr>
      </w:pPr>
    </w:p>
    <w:p w14:paraId="735DB6DA">
      <w:pPr>
        <w:bidi w:val="0"/>
        <w:rPr>
          <w:lang w:val="en-US" w:eastAsia="zh-CN"/>
        </w:rPr>
      </w:pPr>
    </w:p>
    <w:p w14:paraId="2D4E4D9A">
      <w:pPr>
        <w:bidi w:val="0"/>
        <w:rPr>
          <w:lang w:val="en-US" w:eastAsia="zh-CN"/>
        </w:rPr>
      </w:pPr>
    </w:p>
    <w:p w14:paraId="7883CA67">
      <w:pPr>
        <w:bidi w:val="0"/>
        <w:rPr>
          <w:lang w:val="en-US" w:eastAsia="zh-CN"/>
        </w:rPr>
      </w:pPr>
    </w:p>
    <w:p w14:paraId="6717B63F">
      <w:pPr>
        <w:bidi w:val="0"/>
        <w:rPr>
          <w:lang w:val="en-US" w:eastAsia="zh-CN"/>
        </w:rPr>
      </w:pPr>
    </w:p>
    <w:p w14:paraId="3386C5ED">
      <w:pPr>
        <w:bidi w:val="0"/>
        <w:rPr>
          <w:lang w:val="en-US" w:eastAsia="zh-CN"/>
        </w:rPr>
      </w:pPr>
    </w:p>
    <w:p w14:paraId="29B30590">
      <w:pPr>
        <w:bidi w:val="0"/>
        <w:rPr>
          <w:lang w:val="en-US" w:eastAsia="zh-CN"/>
        </w:rPr>
      </w:pPr>
    </w:p>
    <w:p w14:paraId="36BE441F">
      <w:pPr>
        <w:bidi w:val="0"/>
        <w:rPr>
          <w:lang w:val="en-US" w:eastAsia="zh-CN"/>
        </w:rPr>
      </w:pPr>
    </w:p>
    <w:p w14:paraId="6C55FEE7">
      <w:pPr>
        <w:bidi w:val="0"/>
        <w:rPr>
          <w:lang w:val="en-US" w:eastAsia="zh-CN"/>
        </w:rPr>
      </w:pPr>
    </w:p>
    <w:p w14:paraId="3F647647">
      <w:pPr>
        <w:bidi w:val="0"/>
        <w:rPr>
          <w:lang w:val="en-US" w:eastAsia="zh-CN"/>
        </w:rPr>
      </w:pPr>
    </w:p>
    <w:p w14:paraId="7E6B0023">
      <w:pPr>
        <w:bidi w:val="0"/>
        <w:rPr>
          <w:lang w:val="en-US" w:eastAsia="zh-CN"/>
        </w:rPr>
      </w:pPr>
    </w:p>
    <w:p w14:paraId="51477559">
      <w:pPr>
        <w:bidi w:val="0"/>
        <w:rPr>
          <w:lang w:val="en-US" w:eastAsia="zh-CN"/>
        </w:rPr>
      </w:pPr>
    </w:p>
    <w:p w14:paraId="0AEB78BF">
      <w:pPr>
        <w:bidi w:val="0"/>
        <w:rPr>
          <w:lang w:val="en-US" w:eastAsia="zh-CN"/>
        </w:rPr>
      </w:pPr>
    </w:p>
    <w:p w14:paraId="3B2C9F67">
      <w:pPr>
        <w:bidi w:val="0"/>
        <w:rPr>
          <w:lang w:val="en-US" w:eastAsia="zh-CN"/>
        </w:rPr>
      </w:pPr>
    </w:p>
    <w:p w14:paraId="2410FC03">
      <w:pPr>
        <w:bidi w:val="0"/>
        <w:rPr>
          <w:lang w:val="en-US" w:eastAsia="zh-CN"/>
        </w:rPr>
      </w:pPr>
    </w:p>
    <w:p w14:paraId="006FEAA2">
      <w:pPr>
        <w:bidi w:val="0"/>
        <w:rPr>
          <w:lang w:val="en-US" w:eastAsia="zh-CN"/>
        </w:rPr>
      </w:pPr>
    </w:p>
    <w:p w14:paraId="19ECAFBF">
      <w:pPr>
        <w:bidi w:val="0"/>
        <w:rPr>
          <w:lang w:val="en-US" w:eastAsia="zh-CN"/>
        </w:rPr>
      </w:pPr>
    </w:p>
    <w:p w14:paraId="1A9962CA">
      <w:pPr>
        <w:pStyle w:val="8"/>
        <w:jc w:val="both"/>
        <w:rPr>
          <w:lang w:val="en-US" w:eastAsia="zh-CN"/>
        </w:rPr>
      </w:pPr>
    </w:p>
    <w:p w14:paraId="6184775B">
      <w:pPr>
        <w:pStyle w:val="3"/>
        <w:spacing w:line="240" w:lineRule="auto"/>
        <w:jc w:val="center"/>
        <w:rPr>
          <w:rFonts w:hint="eastAsia" w:ascii="宋体" w:hAnsi="宋体"/>
        </w:rPr>
      </w:pPr>
      <w:bookmarkStart w:id="6" w:name="_Toc112435657"/>
      <w:r>
        <w:rPr>
          <w:rFonts w:hint="eastAsia" w:ascii="宋体" w:hAnsi="宋体"/>
        </w:rPr>
        <w:t>第二章  报价须知</w:t>
      </w:r>
      <w:bookmarkEnd w:id="6"/>
    </w:p>
    <w:p w14:paraId="1F129D5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1"/>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658E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0836C310">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FD7CDE">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5CB877F7">
            <w:pPr>
              <w:spacing w:line="400" w:lineRule="exact"/>
              <w:ind w:left="57" w:right="57" w:firstLine="484" w:firstLineChars="201"/>
              <w:jc w:val="center"/>
              <w:rPr>
                <w:rFonts w:ascii="宋体" w:hAnsi="宋体"/>
                <w:b/>
                <w:sz w:val="24"/>
              </w:rPr>
            </w:pPr>
            <w:r>
              <w:rPr>
                <w:rFonts w:ascii="宋体" w:hAnsi="宋体"/>
                <w:b/>
                <w:sz w:val="24"/>
              </w:rPr>
              <w:t>内           容</w:t>
            </w:r>
          </w:p>
        </w:tc>
      </w:tr>
      <w:tr w14:paraId="58B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7F957C87">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98AB887">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4CF11BA9">
            <w:pPr>
              <w:spacing w:line="440" w:lineRule="exact"/>
              <w:rPr>
                <w:rFonts w:hint="default" w:ascii="宋体" w:hAnsi="宋体" w:eastAsia="宋体" w:cs="宋体"/>
                <w:kern w:val="0"/>
                <w:sz w:val="24"/>
                <w:lang w:val="en-US" w:eastAsia="zh-CN"/>
              </w:rPr>
            </w:pPr>
            <w:r>
              <w:rPr>
                <w:rFonts w:hint="eastAsia" w:ascii="宋体" w:hAnsi="宋体"/>
                <w:sz w:val="24"/>
                <w:u w:val="none"/>
                <w:lang w:val="en-US" w:eastAsia="zh-CN"/>
              </w:rPr>
              <w:t>大冶市人民医院感染实时监控管理系统维保服务单一来源采购项目</w:t>
            </w:r>
          </w:p>
        </w:tc>
      </w:tr>
      <w:tr w14:paraId="3D6F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ABD579A">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71DA4C4">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3EF2A07">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571C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1F24E8E2">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9A99926">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65B15044">
            <w:pPr>
              <w:spacing w:line="400" w:lineRule="exact"/>
              <w:rPr>
                <w:rFonts w:ascii="宋体" w:hAnsi="宋体"/>
                <w:sz w:val="24"/>
              </w:rPr>
            </w:pPr>
            <w:r>
              <w:rPr>
                <w:rFonts w:hint="eastAsia" w:ascii="宋体" w:hAnsi="宋体" w:cs="宋体"/>
                <w:kern w:val="0"/>
                <w:sz w:val="24"/>
              </w:rPr>
              <w:t>大冶市人民医院</w:t>
            </w:r>
          </w:p>
        </w:tc>
      </w:tr>
      <w:tr w14:paraId="2F53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10A175D5">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CB37F5">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6C77EA06">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14:paraId="1D019949">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14:paraId="59EBE12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财务状况【提供年度财务报表或其基本开户银行出具的资信证明，新成立公司不提供】；</w:t>
            </w:r>
          </w:p>
          <w:p w14:paraId="7A0B2F8B">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14:paraId="08A72C92">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14:paraId="6D4F9AF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14:paraId="20E30255">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14:paraId="60122CA0">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6521F745">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69F64187">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51887665">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747AEF17">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1EB8C869">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14:paraId="58F60BF9">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1729F407">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0DC3BCCD">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1B1818F1">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FFCEA6A">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2394A095">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49A5D32E">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260379A6">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7210B643">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71BCA52F">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505CB0B3">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04C109A2">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749A7EF8">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634EC73F">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363EF57A">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1DCF0800">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520351CA">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32645CBC">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0B3B6DBD">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5A87C500">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BD58225">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4C073B6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011F7336">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A98B7B9">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46DEC84D">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2C200F0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3986AF42">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7DC2386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43B38DEB">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7B16476C">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66F286FE">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C92DFBE">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4BE9B22F">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44B45CA">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07D04A39">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1FCE90F">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5792EC0A">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FBD6EF0">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3B1ACF2C">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786AF0C6">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8CFCDD3">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6CEFAD6">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486ED873">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09D4CD85">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35058098">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6185DA64">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5ED062B2">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9DCE44C">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38D0D72">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0797B4">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B57B80F">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4B23379E">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5F8F44E1">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56C2FF2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0F279BA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4E6B68B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7F32CFEE">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7CDCC6F5">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2F333283">
      <w:pPr>
        <w:bidi w:val="0"/>
        <w:rPr>
          <w:rFonts w:hint="eastAsia" w:ascii="Calibri" w:hAnsi="Calibri" w:eastAsia="宋体" w:cs="Times New Roman"/>
          <w:kern w:val="2"/>
          <w:sz w:val="21"/>
          <w:szCs w:val="24"/>
          <w:lang w:val="en-US" w:eastAsia="zh-CN" w:bidi="ar-SA"/>
        </w:rPr>
      </w:pPr>
    </w:p>
    <w:p w14:paraId="7FFAEF14">
      <w:pPr>
        <w:bidi w:val="0"/>
        <w:rPr>
          <w:rFonts w:hint="eastAsia"/>
          <w:lang w:val="en-US" w:eastAsia="zh-CN"/>
        </w:rPr>
      </w:pPr>
    </w:p>
    <w:p w14:paraId="26B7B52A">
      <w:pPr>
        <w:bidi w:val="0"/>
        <w:rPr>
          <w:rFonts w:hint="eastAsia"/>
          <w:lang w:val="en-US" w:eastAsia="zh-CN"/>
        </w:rPr>
      </w:pPr>
    </w:p>
    <w:p w14:paraId="07D253B9">
      <w:pPr>
        <w:bidi w:val="0"/>
        <w:rPr>
          <w:rFonts w:hint="eastAsia"/>
          <w:lang w:val="en-US" w:eastAsia="zh-CN"/>
        </w:rPr>
      </w:pPr>
    </w:p>
    <w:p w14:paraId="3619DA7E">
      <w:pPr>
        <w:bidi w:val="0"/>
        <w:rPr>
          <w:rFonts w:hint="eastAsia"/>
          <w:lang w:val="en-US" w:eastAsia="zh-CN"/>
        </w:rPr>
      </w:pPr>
    </w:p>
    <w:p w14:paraId="77F604D6">
      <w:pPr>
        <w:bidi w:val="0"/>
        <w:rPr>
          <w:rFonts w:hint="eastAsia"/>
          <w:lang w:val="en-US" w:eastAsia="zh-CN"/>
        </w:rPr>
      </w:pPr>
    </w:p>
    <w:p w14:paraId="3A9B1C50">
      <w:pPr>
        <w:bidi w:val="0"/>
        <w:rPr>
          <w:rFonts w:hint="eastAsia"/>
          <w:lang w:val="en-US" w:eastAsia="zh-CN"/>
        </w:rPr>
      </w:pPr>
    </w:p>
    <w:p w14:paraId="4A83C113">
      <w:pPr>
        <w:bidi w:val="0"/>
        <w:rPr>
          <w:rFonts w:hint="eastAsia"/>
          <w:lang w:val="en-US" w:eastAsia="zh-CN"/>
        </w:rPr>
      </w:pPr>
    </w:p>
    <w:p w14:paraId="428E909D">
      <w:pPr>
        <w:bidi w:val="0"/>
        <w:rPr>
          <w:rFonts w:hint="eastAsia"/>
          <w:lang w:val="en-US" w:eastAsia="zh-CN"/>
        </w:rPr>
      </w:pPr>
    </w:p>
    <w:p w14:paraId="67030BF3">
      <w:pPr>
        <w:bidi w:val="0"/>
        <w:rPr>
          <w:rFonts w:hint="eastAsia"/>
          <w:lang w:val="en-US" w:eastAsia="zh-CN"/>
        </w:rPr>
      </w:pPr>
    </w:p>
    <w:p w14:paraId="0A1C9F67">
      <w:pPr>
        <w:pStyle w:val="3"/>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14:paraId="34841F74">
      <w:pPr>
        <w:keepNext/>
        <w:keepLines/>
        <w:numPr>
          <w:ilvl w:val="255"/>
          <w:numId w:val="0"/>
        </w:numPr>
        <w:spacing w:line="360" w:lineRule="auto"/>
        <w:outlineLvl w:val="1"/>
        <w:rPr>
          <w:b/>
          <w:sz w:val="28"/>
          <w:szCs w:val="28"/>
          <w:lang w:val="zh-CN"/>
        </w:rPr>
      </w:pPr>
      <w:bookmarkStart w:id="10" w:name="_Toc112435680"/>
      <w:r>
        <w:rPr>
          <w:rFonts w:hint="eastAsia"/>
          <w:b/>
          <w:sz w:val="28"/>
          <w:szCs w:val="28"/>
          <w:lang w:val="zh-CN"/>
        </w:rPr>
        <w:t>一、项目采购清单</w:t>
      </w:r>
      <w:bookmarkStart w:id="11" w:name="_Toc339378680"/>
      <w:bookmarkStart w:id="12" w:name="_Toc338065594"/>
    </w:p>
    <w:bookmarkEnd w:id="11"/>
    <w:bookmarkEnd w:id="12"/>
    <w:tbl>
      <w:tblPr>
        <w:tblStyle w:val="11"/>
        <w:tblW w:w="10012" w:type="dxa"/>
        <w:jc w:val="center"/>
        <w:tblLayout w:type="fixed"/>
        <w:tblCellMar>
          <w:top w:w="15" w:type="dxa"/>
          <w:left w:w="15" w:type="dxa"/>
          <w:bottom w:w="15" w:type="dxa"/>
          <w:right w:w="15" w:type="dxa"/>
        </w:tblCellMar>
      </w:tblPr>
      <w:tblGrid>
        <w:gridCol w:w="945"/>
        <w:gridCol w:w="2598"/>
        <w:gridCol w:w="708"/>
        <w:gridCol w:w="709"/>
        <w:gridCol w:w="1559"/>
        <w:gridCol w:w="1560"/>
        <w:gridCol w:w="708"/>
        <w:gridCol w:w="1225"/>
      </w:tblGrid>
      <w:tr w14:paraId="78033181">
        <w:tblPrEx>
          <w:tblCellMar>
            <w:top w:w="15" w:type="dxa"/>
            <w:left w:w="15" w:type="dxa"/>
            <w:bottom w:w="15" w:type="dxa"/>
            <w:right w:w="15" w:type="dxa"/>
          </w:tblCellMar>
        </w:tblPrEx>
        <w:trPr>
          <w:trHeight w:val="852" w:hRule="atLeast"/>
          <w:jc w:val="center"/>
        </w:trPr>
        <w:tc>
          <w:tcPr>
            <w:tcW w:w="94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00348EF">
            <w:pPr>
              <w:widowControl/>
              <w:jc w:val="center"/>
              <w:textAlignment w:val="center"/>
              <w:rPr>
                <w:b/>
                <w:bCs/>
                <w:sz w:val="24"/>
              </w:rPr>
            </w:pPr>
            <w:r>
              <w:rPr>
                <w:rFonts w:hint="eastAsia"/>
                <w:b/>
                <w:bCs/>
                <w:sz w:val="24"/>
              </w:rPr>
              <w:t>序号</w:t>
            </w:r>
          </w:p>
        </w:tc>
        <w:tc>
          <w:tcPr>
            <w:tcW w:w="259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921F779">
            <w:pPr>
              <w:widowControl/>
              <w:jc w:val="center"/>
              <w:textAlignment w:val="center"/>
              <w:rPr>
                <w:b/>
                <w:bCs/>
                <w:sz w:val="24"/>
              </w:rPr>
            </w:pPr>
            <w:r>
              <w:rPr>
                <w:rFonts w:hint="eastAsia"/>
                <w:b/>
                <w:bCs/>
                <w:sz w:val="24"/>
              </w:rPr>
              <w:t>产品名称</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17C4A50F">
            <w:pPr>
              <w:widowControl/>
              <w:jc w:val="center"/>
              <w:textAlignment w:val="center"/>
              <w:rPr>
                <w:b/>
                <w:bCs/>
                <w:sz w:val="24"/>
              </w:rPr>
            </w:pPr>
            <w:r>
              <w:rPr>
                <w:rFonts w:hint="eastAsia"/>
                <w:b/>
                <w:bCs/>
                <w:sz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BB650CE">
            <w:pPr>
              <w:widowControl/>
              <w:jc w:val="center"/>
              <w:textAlignment w:val="center"/>
              <w:rPr>
                <w:b/>
                <w:bCs/>
                <w:sz w:val="24"/>
              </w:rPr>
            </w:pPr>
            <w:r>
              <w:rPr>
                <w:rFonts w:hint="eastAsia"/>
                <w:b/>
                <w:bCs/>
                <w:sz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720BE988">
            <w:pPr>
              <w:widowControl/>
              <w:jc w:val="center"/>
              <w:textAlignment w:val="center"/>
              <w:rPr>
                <w:b/>
                <w:bCs/>
                <w:sz w:val="24"/>
              </w:rPr>
            </w:pPr>
            <w:r>
              <w:rPr>
                <w:rFonts w:hint="eastAsia"/>
                <w:b/>
                <w:bCs/>
                <w:sz w:val="24"/>
              </w:rPr>
              <w:t>预算单价</w:t>
            </w:r>
          </w:p>
          <w:p w14:paraId="5AA5FD24">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049D87E9">
            <w:pPr>
              <w:widowControl/>
              <w:jc w:val="center"/>
              <w:textAlignment w:val="center"/>
              <w:rPr>
                <w:b/>
                <w:bCs/>
                <w:sz w:val="24"/>
              </w:rPr>
            </w:pPr>
            <w:r>
              <w:rPr>
                <w:rFonts w:hint="eastAsia"/>
                <w:b/>
                <w:bCs/>
                <w:sz w:val="24"/>
              </w:rPr>
              <w:t>最高限价</w:t>
            </w:r>
          </w:p>
          <w:p w14:paraId="64725F3D">
            <w:pPr>
              <w:widowControl/>
              <w:jc w:val="center"/>
              <w:textAlignment w:val="center"/>
              <w:rPr>
                <w:b/>
                <w:bCs/>
                <w:sz w:val="24"/>
              </w:rPr>
            </w:pPr>
            <w:r>
              <w:rPr>
                <w:rFonts w:hint="eastAsia"/>
                <w:b/>
                <w:bCs/>
                <w:sz w:val="24"/>
              </w:rPr>
              <w:t>（元）</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3FC72373">
            <w:pPr>
              <w:widowControl/>
              <w:jc w:val="center"/>
              <w:textAlignment w:val="center"/>
              <w:rPr>
                <w:b/>
                <w:bCs/>
                <w:sz w:val="24"/>
              </w:rPr>
            </w:pPr>
            <w:r>
              <w:rPr>
                <w:rFonts w:hint="eastAsia"/>
                <w:b/>
                <w:bCs/>
                <w:sz w:val="24"/>
              </w:rPr>
              <w:t>备注</w:t>
            </w:r>
          </w:p>
        </w:tc>
        <w:tc>
          <w:tcPr>
            <w:tcW w:w="122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D84C0B2">
            <w:pPr>
              <w:widowControl/>
              <w:jc w:val="center"/>
              <w:textAlignment w:val="center"/>
              <w:rPr>
                <w:b/>
                <w:bCs/>
                <w:sz w:val="24"/>
              </w:rPr>
            </w:pPr>
            <w:r>
              <w:rPr>
                <w:rFonts w:hint="eastAsia"/>
                <w:b/>
                <w:bCs/>
                <w:sz w:val="24"/>
              </w:rPr>
              <w:t>货物</w:t>
            </w:r>
            <w:r>
              <w:rPr>
                <w:b/>
                <w:bCs/>
                <w:sz w:val="24"/>
              </w:rPr>
              <w:t>/</w:t>
            </w:r>
          </w:p>
          <w:p w14:paraId="3B37D94A">
            <w:pPr>
              <w:widowControl/>
              <w:jc w:val="center"/>
              <w:textAlignment w:val="center"/>
              <w:rPr>
                <w:b/>
                <w:bCs/>
                <w:sz w:val="24"/>
              </w:rPr>
            </w:pPr>
            <w:r>
              <w:rPr>
                <w:rFonts w:hint="eastAsia"/>
                <w:b/>
                <w:bCs/>
                <w:sz w:val="24"/>
              </w:rPr>
              <w:t>服务</w:t>
            </w:r>
          </w:p>
        </w:tc>
      </w:tr>
      <w:tr w14:paraId="5A19AF8F">
        <w:tblPrEx>
          <w:tblCellMar>
            <w:top w:w="15" w:type="dxa"/>
            <w:left w:w="15" w:type="dxa"/>
            <w:bottom w:w="15" w:type="dxa"/>
            <w:right w:w="15" w:type="dxa"/>
          </w:tblCellMar>
        </w:tblPrEx>
        <w:trPr>
          <w:trHeight w:val="685"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77049142">
            <w:pPr>
              <w:widowControl/>
              <w:jc w:val="center"/>
              <w:textAlignment w:val="center"/>
              <w:rPr>
                <w:rFonts w:ascii="Arial" w:hAnsi="Arial" w:cs="Arial"/>
                <w:sz w:val="24"/>
              </w:rPr>
            </w:pPr>
            <w:r>
              <w:rPr>
                <w:rFonts w:ascii="Arial" w:hAnsi="Arial" w:cs="Arial"/>
                <w:sz w:val="24"/>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EBE5">
            <w:pPr>
              <w:jc w:val="center"/>
              <w:rPr>
                <w:rFonts w:ascii="Arial" w:hAnsi="Arial" w:cs="Arial"/>
                <w:sz w:val="24"/>
              </w:rPr>
            </w:pPr>
            <w:r>
              <w:rPr>
                <w:rFonts w:hint="eastAsia" w:ascii="宋体" w:hAnsi="宋体" w:eastAsia="宋体" w:cs="Times New Roman"/>
                <w:kern w:val="0"/>
                <w:sz w:val="24"/>
                <w:szCs w:val="24"/>
                <w:lang w:val="en-US" w:eastAsia="zh-CN" w:bidi="ar-SA"/>
              </w:rPr>
              <w:t>医院感染实时监控管理系统维保服务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4B26">
            <w:pPr>
              <w:jc w:val="center"/>
              <w:rPr>
                <w:rFonts w:ascii="Arial" w:hAnsi="Arial" w:cs="Arial"/>
                <w:sz w:val="24"/>
              </w:rPr>
            </w:pPr>
            <w:r>
              <w:rPr>
                <w:rFonts w:ascii="Arial" w:hAnsi="Arial" w:cs="Arial"/>
                <w:sz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198E320">
            <w:pPr>
              <w:jc w:val="center"/>
              <w:rPr>
                <w:rFonts w:ascii="Arial" w:hAnsi="Arial" w:cs="Arial"/>
                <w:sz w:val="24"/>
              </w:rPr>
            </w:pPr>
            <w:r>
              <w:rPr>
                <w:rFonts w:hint="eastAsia" w:ascii="Arial" w:hAnsi="Arial"/>
                <w:sz w:val="24"/>
              </w:rPr>
              <w:t>套</w:t>
            </w:r>
          </w:p>
        </w:tc>
        <w:tc>
          <w:tcPr>
            <w:tcW w:w="1559" w:type="dxa"/>
            <w:tcBorders>
              <w:top w:val="single" w:color="000000" w:sz="4" w:space="0"/>
              <w:left w:val="single" w:color="000000" w:sz="4" w:space="0"/>
              <w:bottom w:val="single" w:color="000000" w:sz="4" w:space="0"/>
              <w:right w:val="single" w:color="000000" w:sz="4" w:space="0"/>
            </w:tcBorders>
            <w:vAlign w:val="center"/>
          </w:tcPr>
          <w:p w14:paraId="0B35F1BF">
            <w:pPr>
              <w:jc w:val="center"/>
              <w:rPr>
                <w:rFonts w:hint="default" w:ascii="Arial" w:hAnsi="Arial" w:eastAsia="宋体" w:cs="Arial"/>
                <w:sz w:val="24"/>
                <w:lang w:val="en-US" w:eastAsia="zh-CN"/>
              </w:rPr>
            </w:pPr>
            <w:r>
              <w:rPr>
                <w:rFonts w:hint="eastAsia" w:ascii="Arial" w:hAnsi="Arial" w:cs="Arial"/>
                <w:sz w:val="24"/>
                <w:lang w:val="en-US" w:eastAsia="zh-CN"/>
              </w:rPr>
              <w:t>40000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26408084">
            <w:pPr>
              <w:jc w:val="center"/>
              <w:rPr>
                <w:rFonts w:hint="default" w:ascii="Arial" w:hAnsi="Arial" w:eastAsia="宋体" w:cs="Arial"/>
                <w:sz w:val="24"/>
                <w:lang w:val="en-US" w:eastAsia="zh-CN"/>
              </w:rPr>
            </w:pPr>
            <w:r>
              <w:rPr>
                <w:rFonts w:hint="eastAsia" w:ascii="Arial" w:hAnsi="Arial" w:cs="Arial"/>
                <w:sz w:val="24"/>
                <w:lang w:val="en-US" w:eastAsia="zh-CN"/>
              </w:rPr>
              <w:t>40000</w:t>
            </w:r>
          </w:p>
        </w:tc>
        <w:tc>
          <w:tcPr>
            <w:tcW w:w="708" w:type="dxa"/>
            <w:tcBorders>
              <w:top w:val="single" w:color="000000" w:sz="4" w:space="0"/>
              <w:left w:val="single" w:color="000000" w:sz="4" w:space="0"/>
              <w:bottom w:val="single" w:color="000000" w:sz="4" w:space="0"/>
              <w:right w:val="single" w:color="000000" w:sz="4" w:space="0"/>
            </w:tcBorders>
            <w:vAlign w:val="center"/>
          </w:tcPr>
          <w:p w14:paraId="4653918F">
            <w:pPr>
              <w:jc w:val="center"/>
              <w:rPr>
                <w:rFonts w:ascii="Arial" w:hAnsi="Arial" w:cs="Arial"/>
                <w:sz w:val="24"/>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F4E5A93">
            <w:pPr>
              <w:jc w:val="center"/>
              <w:rPr>
                <w:rFonts w:hint="eastAsia" w:ascii="Arial" w:hAnsi="Arial" w:eastAsia="宋体" w:cs="Arial"/>
                <w:sz w:val="24"/>
                <w:lang w:eastAsia="zh-CN"/>
              </w:rPr>
            </w:pPr>
            <w:r>
              <w:rPr>
                <w:rFonts w:hint="eastAsia" w:ascii="Arial" w:hAnsi="Arial"/>
                <w:sz w:val="24"/>
                <w:lang w:val="en-US" w:eastAsia="zh-CN"/>
              </w:rPr>
              <w:t>服务</w:t>
            </w:r>
          </w:p>
        </w:tc>
      </w:tr>
    </w:tbl>
    <w:p w14:paraId="44416A08">
      <w:pPr>
        <w:keepNext/>
        <w:keepLines/>
        <w:numPr>
          <w:ilvl w:val="255"/>
          <w:numId w:val="0"/>
        </w:numPr>
        <w:spacing w:line="360" w:lineRule="auto"/>
        <w:outlineLvl w:val="1"/>
        <w:rPr>
          <w:rFonts w:hint="eastAsia"/>
          <w:b/>
          <w:sz w:val="28"/>
          <w:szCs w:val="28"/>
          <w:lang w:val="zh-CN"/>
        </w:rPr>
      </w:pPr>
    </w:p>
    <w:p w14:paraId="7CEBFD01">
      <w:pPr>
        <w:keepNext/>
        <w:keepLines/>
        <w:numPr>
          <w:ilvl w:val="255"/>
          <w:numId w:val="0"/>
        </w:numPr>
        <w:spacing w:line="360" w:lineRule="auto"/>
        <w:outlineLvl w:val="1"/>
        <w:rPr>
          <w:b/>
          <w:sz w:val="28"/>
          <w:szCs w:val="28"/>
          <w:lang w:val="zh-CN"/>
        </w:rPr>
      </w:pPr>
      <w:r>
        <w:rPr>
          <w:rFonts w:hint="eastAsia"/>
          <w:b/>
          <w:sz w:val="28"/>
          <w:szCs w:val="28"/>
          <w:lang w:val="zh-CN"/>
        </w:rPr>
        <w:t xml:space="preserve">二、项目建设内容  </w:t>
      </w:r>
    </w:p>
    <w:p w14:paraId="2BD6CCC8">
      <w:pPr>
        <w:pStyle w:val="15"/>
        <w:ind w:firstLine="480" w:firstLineChars="200"/>
        <w:rPr>
          <w:rFonts w:hint="eastAsia" w:ascii="宋体" w:hAnsi="宋体" w:eastAsia="宋体" w:cs="Times New Roman"/>
          <w:kern w:val="0"/>
          <w:sz w:val="24"/>
          <w:szCs w:val="24"/>
          <w:lang w:val="en-US" w:eastAsia="zh-CN" w:bidi="ar-SA"/>
        </w:rPr>
      </w:pPr>
      <w:bookmarkStart w:id="13" w:name="_bookmark43"/>
      <w:bookmarkEnd w:id="13"/>
      <w:r>
        <w:rPr>
          <w:rFonts w:hint="eastAsia" w:ascii="宋体" w:hAnsi="宋体" w:eastAsia="宋体" w:cs="Times New Roman"/>
          <w:kern w:val="0"/>
          <w:sz w:val="24"/>
          <w:szCs w:val="24"/>
          <w:lang w:val="en-US" w:eastAsia="zh-CN" w:bidi="ar-SA"/>
        </w:rPr>
        <w:t>按照技术服务要求在合同期限内为医院感染实时监控管理系统提供维保服务，保障系统的各项功能正常运行。</w:t>
      </w:r>
    </w:p>
    <w:p w14:paraId="67766571">
      <w:pPr>
        <w:pStyle w:val="15"/>
        <w:ind w:firstLine="480" w:firstLineChars="200"/>
        <w:rPr>
          <w:rFonts w:hint="default" w:ascii="宋体" w:hAnsi="宋体" w:eastAsia="宋体" w:cs="Times New Roman"/>
          <w:kern w:val="0"/>
          <w:sz w:val="24"/>
          <w:szCs w:val="24"/>
          <w:lang w:val="en-US" w:eastAsia="zh-CN" w:bidi="ar-SA"/>
        </w:rPr>
      </w:pPr>
    </w:p>
    <w:p w14:paraId="45B2F5C0">
      <w:pPr>
        <w:numPr>
          <w:ilvl w:val="0"/>
          <w:numId w:val="2"/>
        </w:numPr>
        <w:tabs>
          <w:tab w:val="left" w:pos="0"/>
        </w:tabs>
        <w:snapToGrid w:val="0"/>
        <w:spacing w:line="360" w:lineRule="auto"/>
        <w:jc w:val="left"/>
        <w:rPr>
          <w:rFonts w:hint="eastAsia"/>
          <w:b/>
          <w:sz w:val="28"/>
          <w:szCs w:val="28"/>
          <w:lang w:val="zh-CN"/>
        </w:rPr>
      </w:pPr>
      <w:r>
        <w:rPr>
          <w:rFonts w:hint="eastAsia"/>
          <w:b/>
          <w:sz w:val="28"/>
          <w:szCs w:val="28"/>
          <w:lang w:val="zh-CN"/>
        </w:rPr>
        <w:t>技术、服务要求</w:t>
      </w:r>
    </w:p>
    <w:tbl>
      <w:tblPr>
        <w:tblStyle w:val="11"/>
        <w:tblW w:w="9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7"/>
        <w:gridCol w:w="1729"/>
        <w:gridCol w:w="7291"/>
      </w:tblGrid>
      <w:tr w14:paraId="7D3B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7"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7F843CA7">
            <w:pPr>
              <w:widowControl/>
              <w:jc w:val="center"/>
              <w:textAlignment w:val="center"/>
              <w:rPr>
                <w:rFonts w:hint="eastAsia"/>
                <w:b/>
                <w:bCs/>
                <w:sz w:val="24"/>
                <w:lang w:val="en-US" w:eastAsia="zh-CN"/>
              </w:rPr>
            </w:pPr>
            <w:bookmarkStart w:id="14" w:name="_Toc516494673"/>
            <w:bookmarkStart w:id="15" w:name="_Toc511889434"/>
            <w:bookmarkStart w:id="16" w:name="_Toc511894512"/>
            <w:bookmarkStart w:id="17" w:name="_Toc494561956"/>
            <w:r>
              <w:rPr>
                <w:rFonts w:hint="eastAsia"/>
                <w:b/>
                <w:bCs/>
                <w:sz w:val="24"/>
                <w:lang w:val="en-US" w:eastAsia="zh-CN"/>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44410">
            <w:pPr>
              <w:widowControl/>
              <w:jc w:val="center"/>
              <w:textAlignment w:val="center"/>
              <w:rPr>
                <w:rFonts w:hint="eastAsia"/>
                <w:b/>
                <w:bCs/>
                <w:sz w:val="24"/>
                <w:lang w:val="en-US" w:eastAsia="zh-CN"/>
              </w:rPr>
            </w:pPr>
            <w:r>
              <w:rPr>
                <w:rFonts w:hint="eastAsia"/>
                <w:b/>
                <w:bCs/>
                <w:sz w:val="24"/>
                <w:lang w:val="en-US" w:eastAsia="zh-CN"/>
              </w:rPr>
              <w:t>服务内容</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DED23">
            <w:pPr>
              <w:widowControl/>
              <w:jc w:val="center"/>
              <w:textAlignment w:val="center"/>
              <w:rPr>
                <w:rFonts w:hint="default"/>
                <w:b/>
                <w:bCs/>
                <w:sz w:val="24"/>
                <w:lang w:val="en-US" w:eastAsia="zh-CN"/>
              </w:rPr>
            </w:pPr>
            <w:r>
              <w:rPr>
                <w:rFonts w:hint="eastAsia"/>
                <w:b/>
                <w:bCs/>
                <w:sz w:val="24"/>
                <w:lang w:val="en-US" w:eastAsia="zh-CN"/>
              </w:rPr>
              <w:t>具体要求</w:t>
            </w:r>
          </w:p>
        </w:tc>
      </w:tr>
      <w:tr w14:paraId="6F04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99E40">
            <w:pPr>
              <w:snapToGrid w:val="0"/>
              <w:spacing w:line="360" w:lineRule="auto"/>
              <w:rPr>
                <w:rFonts w:hint="default"/>
                <w:szCs w:val="21"/>
                <w:lang w:val="en-US" w:eastAsia="zh-CN"/>
              </w:rPr>
            </w:pPr>
            <w:r>
              <w:rPr>
                <w:rFonts w:hint="default"/>
                <w:szCs w:val="21"/>
                <w:lang w:val="en-US" w:eastAsia="zh-CN"/>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1C461">
            <w:pPr>
              <w:snapToGrid w:val="0"/>
              <w:spacing w:line="360" w:lineRule="auto"/>
              <w:rPr>
                <w:rFonts w:hint="eastAsia"/>
                <w:szCs w:val="21"/>
                <w:lang w:val="en-US" w:eastAsia="zh-CN"/>
              </w:rPr>
            </w:pPr>
            <w:r>
              <w:rPr>
                <w:rFonts w:hint="eastAsia"/>
                <w:szCs w:val="21"/>
                <w:lang w:val="en-US" w:eastAsia="zh-CN"/>
              </w:rPr>
              <w:t>现场服务</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13062">
            <w:pPr>
              <w:snapToGrid w:val="0"/>
              <w:spacing w:line="360" w:lineRule="auto"/>
              <w:rPr>
                <w:rFonts w:hint="eastAsia"/>
                <w:szCs w:val="21"/>
                <w:lang w:val="en-US" w:eastAsia="zh-CN"/>
              </w:rPr>
            </w:pPr>
            <w:r>
              <w:rPr>
                <w:rFonts w:hint="eastAsia"/>
                <w:szCs w:val="21"/>
                <w:lang w:val="en-US" w:eastAsia="zh-CN"/>
              </w:rPr>
              <w:t>安排工程师进行现场服务，并提供以下服务内容：</w:t>
            </w:r>
            <w:r>
              <w:rPr>
                <w:rFonts w:hint="eastAsia"/>
                <w:szCs w:val="21"/>
                <w:lang w:val="en-US" w:eastAsia="zh-CN"/>
              </w:rPr>
              <w:br w:type="textWrapping"/>
            </w:r>
            <w:r>
              <w:rPr>
                <w:rFonts w:hint="eastAsia"/>
                <w:szCs w:val="21"/>
                <w:lang w:val="en-US" w:eastAsia="zh-CN"/>
              </w:rPr>
              <w:t>1、调查医院各项工作目前业务流程以及存在问题，协助感控科利用系统开展各项院感监测工作并提出专业化改进建议；</w:t>
            </w:r>
            <w:r>
              <w:rPr>
                <w:rFonts w:hint="eastAsia"/>
                <w:szCs w:val="21"/>
                <w:lang w:val="en-US" w:eastAsia="zh-CN"/>
              </w:rPr>
              <w:br w:type="textWrapping"/>
            </w:r>
            <w:r>
              <w:rPr>
                <w:rFonts w:hint="eastAsia"/>
                <w:szCs w:val="21"/>
                <w:lang w:val="en-US" w:eastAsia="zh-CN"/>
              </w:rPr>
              <w:t>2、明确医院目前信息化建设情况，结合院感监测工作提供信息化方面的建议；</w:t>
            </w:r>
            <w:r>
              <w:rPr>
                <w:rFonts w:hint="eastAsia"/>
                <w:szCs w:val="21"/>
                <w:lang w:val="en-US" w:eastAsia="zh-CN"/>
              </w:rPr>
              <w:br w:type="textWrapping"/>
            </w:r>
            <w:r>
              <w:rPr>
                <w:rFonts w:hint="eastAsia"/>
                <w:szCs w:val="21"/>
                <w:lang w:val="en-US" w:eastAsia="zh-CN"/>
              </w:rPr>
              <w:t>3、完成数据准确性核查，确保系统稳定；</w:t>
            </w:r>
            <w:r>
              <w:rPr>
                <w:rFonts w:hint="eastAsia"/>
                <w:szCs w:val="21"/>
                <w:lang w:val="en-US" w:eastAsia="zh-CN"/>
              </w:rPr>
              <w:br w:type="textWrapping"/>
            </w:r>
            <w:r>
              <w:rPr>
                <w:rFonts w:hint="eastAsia"/>
                <w:szCs w:val="21"/>
                <w:lang w:val="en-US" w:eastAsia="zh-CN"/>
              </w:rPr>
              <w:t>4、完成感控科专职人员培训，推进专职人员能通过系统高效开展工作；</w:t>
            </w:r>
            <w:r>
              <w:rPr>
                <w:rFonts w:hint="eastAsia"/>
                <w:szCs w:val="21"/>
                <w:lang w:val="en-US" w:eastAsia="zh-CN"/>
              </w:rPr>
              <w:br w:type="textWrapping"/>
            </w:r>
            <w:r>
              <w:rPr>
                <w:rFonts w:hint="eastAsia"/>
                <w:szCs w:val="21"/>
                <w:lang w:val="en-US" w:eastAsia="zh-CN"/>
              </w:rPr>
              <w:t>5、完成临床专职人员培训，推进临床专职工作人员通过系统上报院感病例工作；</w:t>
            </w:r>
            <w:r>
              <w:rPr>
                <w:rFonts w:hint="eastAsia"/>
                <w:szCs w:val="21"/>
                <w:lang w:val="en-US" w:eastAsia="zh-CN"/>
              </w:rPr>
              <w:br w:type="textWrapping"/>
            </w:r>
            <w:r>
              <w:rPr>
                <w:rFonts w:hint="eastAsia"/>
                <w:szCs w:val="21"/>
                <w:lang w:val="en-US" w:eastAsia="zh-CN"/>
              </w:rPr>
              <w:t>6、配合医院完成评审相关工作。</w:t>
            </w:r>
          </w:p>
        </w:tc>
      </w:tr>
      <w:tr w14:paraId="2F91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23869">
            <w:pPr>
              <w:snapToGrid w:val="0"/>
              <w:spacing w:line="360" w:lineRule="auto"/>
              <w:rPr>
                <w:rFonts w:hint="default"/>
                <w:szCs w:val="21"/>
                <w:lang w:val="en-US" w:eastAsia="zh-CN"/>
              </w:rPr>
            </w:pPr>
            <w:r>
              <w:rPr>
                <w:rFonts w:hint="default"/>
                <w:szCs w:val="21"/>
                <w:lang w:val="en-US" w:eastAsia="zh-CN"/>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B2919">
            <w:pPr>
              <w:snapToGrid w:val="0"/>
              <w:spacing w:line="360" w:lineRule="auto"/>
              <w:rPr>
                <w:rFonts w:hint="eastAsia"/>
                <w:szCs w:val="21"/>
                <w:lang w:val="en-US" w:eastAsia="zh-CN"/>
              </w:rPr>
            </w:pPr>
            <w:r>
              <w:rPr>
                <w:rFonts w:hint="eastAsia"/>
                <w:szCs w:val="21"/>
                <w:lang w:val="en-US" w:eastAsia="zh-CN"/>
              </w:rPr>
              <w:t>系统升级</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43E20">
            <w:pPr>
              <w:snapToGrid w:val="0"/>
              <w:spacing w:line="360" w:lineRule="auto"/>
              <w:rPr>
                <w:rFonts w:hint="eastAsia"/>
                <w:szCs w:val="21"/>
                <w:lang w:val="en-US" w:eastAsia="zh-CN"/>
              </w:rPr>
            </w:pPr>
            <w:r>
              <w:rPr>
                <w:rFonts w:hint="eastAsia"/>
                <w:szCs w:val="21"/>
                <w:lang w:val="en-US" w:eastAsia="zh-CN"/>
              </w:rPr>
              <w:t xml:space="preserve">安排工程师为医院进行系统升级，提供各项升级后的服务内容： </w:t>
            </w:r>
            <w:r>
              <w:rPr>
                <w:rFonts w:hint="eastAsia"/>
                <w:szCs w:val="21"/>
                <w:lang w:val="en-US" w:eastAsia="zh-CN"/>
              </w:rPr>
              <w:br w:type="textWrapping"/>
            </w:r>
            <w:r>
              <w:rPr>
                <w:rFonts w:hint="eastAsia"/>
                <w:szCs w:val="21"/>
                <w:lang w:val="en-US" w:eastAsia="zh-CN"/>
              </w:rPr>
              <w:t>1、优化系统现有功能，提高使用科室工作效率并提升系统使用稳定性；</w:t>
            </w:r>
            <w:r>
              <w:rPr>
                <w:rFonts w:hint="eastAsia"/>
                <w:szCs w:val="21"/>
                <w:lang w:val="en-US" w:eastAsia="zh-CN"/>
              </w:rPr>
              <w:br w:type="textWrapping"/>
            </w:r>
            <w:r>
              <w:rPr>
                <w:rFonts w:hint="eastAsia"/>
                <w:szCs w:val="21"/>
                <w:lang w:val="en-US" w:eastAsia="zh-CN"/>
              </w:rPr>
              <w:t>2、配合《关于印 发“提高住院患者抗菌药物治疗前病原学送检率”专项行动指导意见的函》，开展医院感染诊断相关病原学送检率、联用使用重点药物前病原学送检率等;</w:t>
            </w:r>
          </w:p>
        </w:tc>
      </w:tr>
      <w:tr w14:paraId="19A4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23C18">
            <w:pPr>
              <w:snapToGrid w:val="0"/>
              <w:spacing w:line="360" w:lineRule="auto"/>
              <w:rPr>
                <w:rFonts w:hint="default"/>
                <w:szCs w:val="21"/>
                <w:lang w:val="en-US" w:eastAsia="zh-CN"/>
              </w:rPr>
            </w:pPr>
            <w:r>
              <w:rPr>
                <w:rFonts w:hint="eastAsia"/>
                <w:szCs w:val="21"/>
                <w:lang w:val="en-US" w:eastAsia="zh-CN"/>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38F4C">
            <w:pPr>
              <w:snapToGrid w:val="0"/>
              <w:spacing w:line="360" w:lineRule="auto"/>
              <w:rPr>
                <w:rFonts w:hint="eastAsia"/>
                <w:szCs w:val="21"/>
                <w:lang w:val="en-US" w:eastAsia="zh-CN"/>
              </w:rPr>
            </w:pPr>
            <w:r>
              <w:rPr>
                <w:rFonts w:hint="eastAsia"/>
                <w:szCs w:val="21"/>
                <w:lang w:val="en-US" w:eastAsia="zh-CN"/>
              </w:rPr>
              <w:t>技术支持</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660FB">
            <w:pPr>
              <w:snapToGrid w:val="0"/>
              <w:spacing w:line="360" w:lineRule="auto"/>
              <w:rPr>
                <w:rFonts w:hint="eastAsia"/>
                <w:szCs w:val="21"/>
                <w:lang w:val="en-US" w:eastAsia="zh-CN"/>
              </w:rPr>
            </w:pPr>
            <w:r>
              <w:rPr>
                <w:rFonts w:hint="eastAsia"/>
                <w:szCs w:val="21"/>
                <w:lang w:val="en-US" w:eastAsia="zh-CN"/>
              </w:rPr>
              <w:t>通过向日葵、VPN 等远程工具进行服务，保证感控科反馈的问题能够及时完成处理。在周末及节假日期间提供专人值班服务，保证周末及节假日为感控科提供各项服务</w:t>
            </w:r>
            <w:r>
              <w:rPr>
                <w:rFonts w:hint="eastAsia"/>
                <w:szCs w:val="21"/>
                <w:lang w:val="en-US" w:eastAsia="zh-CN"/>
              </w:rPr>
              <w:br w:type="textWrapping"/>
            </w:r>
            <w:r>
              <w:rPr>
                <w:rFonts w:hint="eastAsia"/>
                <w:szCs w:val="21"/>
                <w:lang w:val="en-US" w:eastAsia="zh-CN"/>
              </w:rPr>
              <w:t>1、通过远程的方式为医院相关使用人员解答系统功能使用方面的问题;</w:t>
            </w:r>
            <w:r>
              <w:rPr>
                <w:rFonts w:hint="eastAsia"/>
                <w:szCs w:val="21"/>
                <w:lang w:val="en-US" w:eastAsia="zh-CN"/>
              </w:rPr>
              <w:br w:type="textWrapping"/>
            </w:r>
            <w:r>
              <w:rPr>
                <w:rFonts w:hint="eastAsia"/>
                <w:szCs w:val="21"/>
                <w:lang w:val="en-US" w:eastAsia="zh-CN"/>
              </w:rPr>
              <w:t>2、通过远程的方式为院感科解答业务数据方面相关问题，为精准的数据质量提供保障</w:t>
            </w:r>
          </w:p>
        </w:tc>
      </w:tr>
      <w:tr w14:paraId="00FD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8A5DF">
            <w:pPr>
              <w:snapToGrid w:val="0"/>
              <w:spacing w:line="360" w:lineRule="auto"/>
              <w:rPr>
                <w:rFonts w:hint="default"/>
                <w:szCs w:val="21"/>
                <w:lang w:val="en-US" w:eastAsia="zh-CN"/>
              </w:rPr>
            </w:pPr>
            <w:r>
              <w:rPr>
                <w:rFonts w:hint="eastAsia"/>
                <w:szCs w:val="21"/>
                <w:lang w:val="en-US" w:eastAsia="zh-CN"/>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F4F12">
            <w:pPr>
              <w:snapToGrid w:val="0"/>
              <w:spacing w:line="360" w:lineRule="auto"/>
              <w:rPr>
                <w:rFonts w:hint="eastAsia"/>
                <w:szCs w:val="21"/>
                <w:lang w:val="en-US" w:eastAsia="zh-CN"/>
              </w:rPr>
            </w:pPr>
            <w:r>
              <w:rPr>
                <w:rFonts w:hint="eastAsia"/>
                <w:szCs w:val="21"/>
                <w:lang w:val="en-US" w:eastAsia="zh-CN"/>
              </w:rPr>
              <w:t>系统使用咨询</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A4DE6">
            <w:pPr>
              <w:snapToGrid w:val="0"/>
              <w:spacing w:line="360" w:lineRule="auto"/>
              <w:rPr>
                <w:rFonts w:hint="eastAsia"/>
                <w:szCs w:val="21"/>
                <w:lang w:val="en-US" w:eastAsia="zh-CN"/>
              </w:rPr>
            </w:pPr>
            <w:r>
              <w:rPr>
                <w:rFonts w:hint="eastAsia"/>
                <w:szCs w:val="21"/>
                <w:lang w:val="en-US" w:eastAsia="zh-CN"/>
              </w:rPr>
              <w:t>为使用科室提供咨询解答服务，保障院内日常监测工作的开展</w:t>
            </w:r>
            <w:r>
              <w:rPr>
                <w:rFonts w:hint="eastAsia"/>
                <w:szCs w:val="21"/>
                <w:lang w:val="en-US" w:eastAsia="zh-CN"/>
              </w:rPr>
              <w:br w:type="textWrapping"/>
            </w:r>
            <w:r>
              <w:rPr>
                <w:rFonts w:hint="eastAsia"/>
                <w:szCs w:val="21"/>
                <w:lang w:val="en-US" w:eastAsia="zh-CN"/>
              </w:rPr>
              <w:t>1、通过远程的方式为院感科提供解读预警诊断策略服务;</w:t>
            </w:r>
            <w:r>
              <w:rPr>
                <w:rFonts w:hint="eastAsia"/>
                <w:szCs w:val="21"/>
                <w:lang w:val="en-US" w:eastAsia="zh-CN"/>
              </w:rPr>
              <w:br w:type="textWrapping"/>
            </w:r>
            <w:r>
              <w:rPr>
                <w:rFonts w:hint="eastAsia"/>
                <w:szCs w:val="21"/>
                <w:lang w:val="en-US" w:eastAsia="zh-CN"/>
              </w:rPr>
              <w:t>2、通过远程的方式为院感科提供解读系统各统计界面报表统计逻辑服务;</w:t>
            </w:r>
            <w:r>
              <w:rPr>
                <w:rFonts w:hint="eastAsia"/>
                <w:szCs w:val="21"/>
                <w:lang w:val="en-US" w:eastAsia="zh-CN"/>
              </w:rPr>
              <w:br w:type="textWrapping"/>
            </w:r>
            <w:r>
              <w:rPr>
                <w:rFonts w:hint="eastAsia"/>
                <w:szCs w:val="21"/>
                <w:lang w:val="en-US" w:eastAsia="zh-CN"/>
              </w:rPr>
              <w:t>3、通过远程的方式为医院相关使用人员提供系统各功能模块的功能讲解服务，保障使用人员对于系统功能的正常使用;</w:t>
            </w:r>
            <w:r>
              <w:rPr>
                <w:rFonts w:hint="eastAsia"/>
                <w:szCs w:val="21"/>
                <w:lang w:val="en-US" w:eastAsia="zh-CN"/>
              </w:rPr>
              <w:br w:type="textWrapping"/>
            </w:r>
            <w:r>
              <w:rPr>
                <w:rFonts w:hint="eastAsia"/>
                <w:szCs w:val="21"/>
                <w:lang w:val="en-US" w:eastAsia="zh-CN"/>
              </w:rPr>
              <w:t>4、为院感科讲解各项院感监测业务，涵盖业务背景、监测难点、常见问题；基于各项业务的监测难点和常见问题，结合区域内监测方向和要求，提供专业化建议。</w:t>
            </w:r>
          </w:p>
        </w:tc>
      </w:tr>
      <w:tr w14:paraId="1FD3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9B856">
            <w:pPr>
              <w:snapToGrid w:val="0"/>
              <w:spacing w:line="360" w:lineRule="auto"/>
              <w:rPr>
                <w:rFonts w:hint="default"/>
                <w:szCs w:val="21"/>
                <w:lang w:val="en-US" w:eastAsia="zh-CN"/>
              </w:rPr>
            </w:pPr>
            <w:r>
              <w:rPr>
                <w:rFonts w:hint="eastAsia"/>
                <w:szCs w:val="21"/>
                <w:lang w:val="en-US" w:eastAsia="zh-CN"/>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F8EB3">
            <w:pPr>
              <w:snapToGrid w:val="0"/>
              <w:spacing w:line="360" w:lineRule="auto"/>
              <w:rPr>
                <w:rFonts w:hint="eastAsia"/>
                <w:szCs w:val="21"/>
                <w:lang w:val="en-US" w:eastAsia="zh-CN"/>
              </w:rPr>
            </w:pPr>
            <w:r>
              <w:rPr>
                <w:rFonts w:hint="eastAsia"/>
                <w:szCs w:val="21"/>
                <w:lang w:val="en-US" w:eastAsia="zh-CN"/>
              </w:rPr>
              <w:t>数据备份运行情况检查</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89EAA">
            <w:pPr>
              <w:snapToGrid w:val="0"/>
              <w:spacing w:line="360" w:lineRule="auto"/>
              <w:rPr>
                <w:rFonts w:hint="eastAsia"/>
                <w:szCs w:val="21"/>
                <w:lang w:val="en-US" w:eastAsia="zh-CN"/>
              </w:rPr>
            </w:pPr>
            <w:r>
              <w:rPr>
                <w:rFonts w:hint="eastAsia"/>
                <w:szCs w:val="21"/>
                <w:lang w:val="en-US" w:eastAsia="zh-CN"/>
              </w:rPr>
              <w:t>定期巡查服务器系统备份机制，并出具专业化的数据备份巡检报告；</w:t>
            </w:r>
          </w:p>
        </w:tc>
      </w:tr>
      <w:tr w14:paraId="312C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D191F">
            <w:pPr>
              <w:snapToGrid w:val="0"/>
              <w:spacing w:line="360" w:lineRule="auto"/>
              <w:rPr>
                <w:rFonts w:hint="default"/>
                <w:szCs w:val="21"/>
                <w:lang w:val="en-US" w:eastAsia="zh-CN"/>
              </w:rPr>
            </w:pPr>
            <w:r>
              <w:rPr>
                <w:rFonts w:hint="eastAsia"/>
                <w:szCs w:val="21"/>
                <w:lang w:val="en-US" w:eastAsia="zh-CN"/>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5C178">
            <w:pPr>
              <w:snapToGrid w:val="0"/>
              <w:spacing w:line="360" w:lineRule="auto"/>
              <w:rPr>
                <w:rFonts w:hint="eastAsia"/>
                <w:szCs w:val="21"/>
                <w:lang w:val="en-US" w:eastAsia="zh-CN"/>
              </w:rPr>
            </w:pPr>
            <w:r>
              <w:rPr>
                <w:rFonts w:hint="eastAsia"/>
                <w:szCs w:val="21"/>
                <w:lang w:val="en-US" w:eastAsia="zh-CN"/>
              </w:rPr>
              <w:t>数据恢复及系统迁移</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F0F48">
            <w:pPr>
              <w:snapToGrid w:val="0"/>
              <w:spacing w:line="360" w:lineRule="auto"/>
              <w:rPr>
                <w:rFonts w:hint="eastAsia"/>
                <w:szCs w:val="21"/>
                <w:lang w:val="en-US" w:eastAsia="zh-CN"/>
              </w:rPr>
            </w:pPr>
            <w:r>
              <w:rPr>
                <w:rFonts w:hint="eastAsia"/>
                <w:szCs w:val="21"/>
                <w:lang w:val="en-US" w:eastAsia="zh-CN"/>
              </w:rPr>
              <w:t>提供系统数据恢复及系统迁移服务</w:t>
            </w:r>
            <w:r>
              <w:rPr>
                <w:rFonts w:hint="eastAsia"/>
                <w:szCs w:val="21"/>
                <w:lang w:val="en-US" w:eastAsia="zh-CN"/>
              </w:rPr>
              <w:br w:type="textWrapping"/>
            </w:r>
            <w:r>
              <w:rPr>
                <w:rFonts w:hint="eastAsia"/>
                <w:szCs w:val="21"/>
                <w:lang w:val="en-US" w:eastAsia="zh-CN"/>
              </w:rPr>
              <w:t>1、根据医院目前实际拥有的备份文件内容，在医院存在需求的情况下，对数据内容还原恢复至特定时间点，有效保证数据的完整性；</w:t>
            </w:r>
            <w:r>
              <w:rPr>
                <w:rFonts w:hint="eastAsia"/>
                <w:szCs w:val="21"/>
                <w:lang w:val="en-US" w:eastAsia="zh-CN"/>
              </w:rPr>
              <w:br w:type="textWrapping"/>
            </w:r>
            <w:r>
              <w:rPr>
                <w:rFonts w:hint="eastAsia"/>
                <w:szCs w:val="21"/>
                <w:lang w:val="en-US" w:eastAsia="zh-CN"/>
              </w:rPr>
              <w:t>2、根据医院的需求，对业务系统进行迁移部署，并完成系统调试工作，确保使用正常</w:t>
            </w:r>
          </w:p>
        </w:tc>
      </w:tr>
      <w:tr w14:paraId="5843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F0C05">
            <w:pPr>
              <w:snapToGrid w:val="0"/>
              <w:spacing w:line="360" w:lineRule="auto"/>
              <w:rPr>
                <w:rFonts w:hint="default"/>
                <w:szCs w:val="21"/>
                <w:lang w:val="en-US" w:eastAsia="zh-CN"/>
              </w:rPr>
            </w:pPr>
            <w:r>
              <w:rPr>
                <w:rFonts w:hint="eastAsia"/>
                <w:szCs w:val="21"/>
                <w:lang w:val="en-US" w:eastAsia="zh-CN"/>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8099">
            <w:pPr>
              <w:snapToGrid w:val="0"/>
              <w:spacing w:line="360" w:lineRule="auto"/>
              <w:rPr>
                <w:rFonts w:hint="eastAsia"/>
                <w:szCs w:val="21"/>
                <w:lang w:val="en-US" w:eastAsia="zh-CN"/>
              </w:rPr>
            </w:pPr>
            <w:r>
              <w:rPr>
                <w:rFonts w:hint="eastAsia"/>
                <w:szCs w:val="21"/>
                <w:lang w:val="en-US" w:eastAsia="zh-CN"/>
              </w:rPr>
              <w:t>NIS 服务器宕机修复</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670C4">
            <w:pPr>
              <w:snapToGrid w:val="0"/>
              <w:spacing w:line="360" w:lineRule="auto"/>
              <w:rPr>
                <w:rFonts w:hint="eastAsia"/>
                <w:szCs w:val="21"/>
                <w:lang w:val="en-US" w:eastAsia="zh-CN"/>
              </w:rPr>
            </w:pPr>
            <w:r>
              <w:rPr>
                <w:rFonts w:hint="eastAsia"/>
                <w:szCs w:val="21"/>
                <w:lang w:val="en-US" w:eastAsia="zh-CN"/>
              </w:rPr>
              <w:t>当医院NIS 服务器出现宕机情况时，安排相关技术人员修复院感服务器并完成数据恢复及更新，确保服务器恢复正常；</w:t>
            </w:r>
          </w:p>
        </w:tc>
      </w:tr>
      <w:tr w14:paraId="60E1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B9F6F">
            <w:pPr>
              <w:snapToGrid w:val="0"/>
              <w:spacing w:line="360" w:lineRule="auto"/>
              <w:rPr>
                <w:rFonts w:hint="default"/>
                <w:szCs w:val="21"/>
                <w:lang w:val="en-US" w:eastAsia="zh-CN"/>
              </w:rPr>
            </w:pPr>
            <w:r>
              <w:rPr>
                <w:rFonts w:hint="eastAsia"/>
                <w:szCs w:val="21"/>
                <w:lang w:val="en-US" w:eastAsia="zh-CN"/>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782CA">
            <w:pPr>
              <w:snapToGrid w:val="0"/>
              <w:spacing w:line="360" w:lineRule="auto"/>
              <w:rPr>
                <w:rFonts w:hint="eastAsia"/>
                <w:szCs w:val="21"/>
                <w:lang w:val="en-US" w:eastAsia="zh-CN"/>
              </w:rPr>
            </w:pPr>
            <w:r>
              <w:rPr>
                <w:rFonts w:hint="eastAsia"/>
                <w:szCs w:val="21"/>
                <w:lang w:val="en-US" w:eastAsia="zh-CN"/>
              </w:rPr>
              <w:t>服务器远程巡检</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06C36">
            <w:pPr>
              <w:snapToGrid w:val="0"/>
              <w:spacing w:line="360" w:lineRule="auto"/>
              <w:rPr>
                <w:rFonts w:hint="eastAsia"/>
                <w:szCs w:val="21"/>
                <w:lang w:val="en-US" w:eastAsia="zh-CN"/>
              </w:rPr>
            </w:pPr>
            <w:r>
              <w:rPr>
                <w:rFonts w:hint="eastAsia"/>
                <w:szCs w:val="21"/>
                <w:lang w:val="en-US" w:eastAsia="zh-CN"/>
              </w:rPr>
              <w:t>每年定期对服务器运行环境进行巡检，巡检内容包括：服务器内存情况评估、硬盘情况评估、系统运行稳定性评估等，有效避免并解决：</w:t>
            </w:r>
            <w:r>
              <w:rPr>
                <w:rFonts w:hint="eastAsia"/>
                <w:szCs w:val="21"/>
                <w:lang w:val="en-US" w:eastAsia="zh-CN"/>
              </w:rPr>
              <w:br w:type="textWrapping"/>
            </w:r>
            <w:r>
              <w:rPr>
                <w:rFonts w:hint="eastAsia"/>
                <w:szCs w:val="21"/>
                <w:lang w:val="en-US" w:eastAsia="zh-CN"/>
              </w:rPr>
              <w:t>1、服务器磁盘空间不足问题</w:t>
            </w:r>
            <w:r>
              <w:rPr>
                <w:rFonts w:hint="eastAsia"/>
                <w:szCs w:val="21"/>
                <w:lang w:val="en-US" w:eastAsia="zh-CN"/>
              </w:rPr>
              <w:br w:type="textWrapping"/>
            </w:r>
            <w:r>
              <w:rPr>
                <w:rFonts w:hint="eastAsia"/>
                <w:szCs w:val="21"/>
                <w:lang w:val="en-US" w:eastAsia="zh-CN"/>
              </w:rPr>
              <w:t>2、服务器系统运行卡顿问题</w:t>
            </w:r>
            <w:r>
              <w:rPr>
                <w:rFonts w:hint="eastAsia"/>
                <w:szCs w:val="21"/>
                <w:lang w:val="en-US" w:eastAsia="zh-CN"/>
              </w:rPr>
              <w:br w:type="textWrapping"/>
            </w:r>
            <w:r>
              <w:rPr>
                <w:rFonts w:hint="eastAsia"/>
                <w:szCs w:val="21"/>
                <w:lang w:val="en-US" w:eastAsia="zh-CN"/>
              </w:rPr>
              <w:t>3、服务器安全方面防护问题</w:t>
            </w:r>
          </w:p>
        </w:tc>
      </w:tr>
      <w:tr w14:paraId="0912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70377">
            <w:pPr>
              <w:snapToGrid w:val="0"/>
              <w:spacing w:line="360" w:lineRule="auto"/>
              <w:rPr>
                <w:rFonts w:hint="default"/>
                <w:szCs w:val="21"/>
                <w:lang w:val="en-US" w:eastAsia="zh-CN"/>
              </w:rPr>
            </w:pPr>
            <w:r>
              <w:rPr>
                <w:rFonts w:hint="eastAsia"/>
                <w:szCs w:val="21"/>
                <w:lang w:val="en-US" w:eastAsia="zh-CN"/>
              </w:rPr>
              <w:t>9</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89C11">
            <w:pPr>
              <w:snapToGrid w:val="0"/>
              <w:spacing w:line="360" w:lineRule="auto"/>
              <w:rPr>
                <w:rFonts w:hint="eastAsia"/>
                <w:szCs w:val="21"/>
                <w:lang w:val="en-US" w:eastAsia="zh-CN"/>
              </w:rPr>
            </w:pPr>
            <w:r>
              <w:rPr>
                <w:rFonts w:hint="eastAsia"/>
                <w:szCs w:val="21"/>
                <w:lang w:val="en-US" w:eastAsia="zh-CN"/>
              </w:rPr>
              <w:t>数据上报</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BCA84">
            <w:pPr>
              <w:snapToGrid w:val="0"/>
              <w:spacing w:line="360" w:lineRule="auto"/>
              <w:rPr>
                <w:rFonts w:hint="eastAsia"/>
                <w:szCs w:val="21"/>
                <w:lang w:val="en-US" w:eastAsia="zh-CN"/>
              </w:rPr>
            </w:pPr>
            <w:r>
              <w:rPr>
                <w:rFonts w:hint="eastAsia"/>
                <w:szCs w:val="21"/>
                <w:lang w:val="en-US" w:eastAsia="zh-CN"/>
              </w:rPr>
              <w:t>根据区域数据上报要求，可提供数据上报服务：</w:t>
            </w:r>
            <w:r>
              <w:rPr>
                <w:rFonts w:hint="eastAsia"/>
                <w:szCs w:val="21"/>
                <w:lang w:val="en-US" w:eastAsia="zh-CN"/>
              </w:rPr>
              <w:br w:type="textWrapping"/>
            </w:r>
            <w:r>
              <w:rPr>
                <w:rFonts w:hint="eastAsia"/>
                <w:szCs w:val="21"/>
                <w:lang w:val="en-US" w:eastAsia="zh-CN"/>
              </w:rPr>
              <w:t>协助医院完成NICC数据上报；</w:t>
            </w:r>
          </w:p>
        </w:tc>
      </w:tr>
      <w:tr w14:paraId="1D18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CE710">
            <w:pPr>
              <w:snapToGrid w:val="0"/>
              <w:spacing w:line="360" w:lineRule="auto"/>
              <w:rPr>
                <w:rFonts w:hint="default"/>
                <w:szCs w:val="21"/>
                <w:lang w:val="en-US" w:eastAsia="zh-CN"/>
              </w:rPr>
            </w:pPr>
            <w:r>
              <w:rPr>
                <w:rFonts w:hint="eastAsia"/>
                <w:szCs w:val="21"/>
                <w:lang w:val="en-US" w:eastAsia="zh-CN"/>
              </w:rPr>
              <w:t>10</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BCB81">
            <w:pPr>
              <w:snapToGrid w:val="0"/>
              <w:spacing w:line="360" w:lineRule="auto"/>
              <w:rPr>
                <w:rFonts w:hint="eastAsia"/>
                <w:szCs w:val="21"/>
                <w:lang w:val="en-US" w:eastAsia="zh-CN"/>
              </w:rPr>
            </w:pPr>
            <w:r>
              <w:rPr>
                <w:rFonts w:hint="eastAsia"/>
                <w:szCs w:val="21"/>
                <w:lang w:val="en-US" w:eastAsia="zh-CN"/>
              </w:rPr>
              <w:t>感控科新进人员 一对一专人培训</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1CA57">
            <w:pPr>
              <w:snapToGrid w:val="0"/>
              <w:spacing w:line="360" w:lineRule="auto"/>
              <w:rPr>
                <w:rFonts w:hint="eastAsia"/>
                <w:szCs w:val="21"/>
                <w:lang w:val="en-US" w:eastAsia="zh-CN"/>
              </w:rPr>
            </w:pPr>
            <w:r>
              <w:rPr>
                <w:rFonts w:hint="eastAsia"/>
                <w:szCs w:val="21"/>
                <w:lang w:val="en-US" w:eastAsia="zh-CN"/>
              </w:rPr>
              <w:t>为感控科讲解系统功能及应用，保障专职人员对系统熟练使用</w:t>
            </w:r>
            <w:r>
              <w:rPr>
                <w:rFonts w:hint="eastAsia"/>
                <w:szCs w:val="21"/>
                <w:lang w:val="en-US" w:eastAsia="zh-CN"/>
              </w:rPr>
              <w:br w:type="textWrapping"/>
            </w:r>
            <w:r>
              <w:rPr>
                <w:rFonts w:hint="eastAsia"/>
                <w:szCs w:val="21"/>
                <w:lang w:val="en-US" w:eastAsia="zh-CN"/>
              </w:rPr>
              <w:t>1、院感系统使用流程的培训：</w:t>
            </w:r>
            <w:r>
              <w:rPr>
                <w:rFonts w:hint="eastAsia"/>
                <w:szCs w:val="21"/>
                <w:lang w:val="en-US" w:eastAsia="zh-CN"/>
              </w:rPr>
              <w:br w:type="textWrapping"/>
            </w:r>
            <w:r>
              <w:rPr>
                <w:rFonts w:hint="eastAsia"/>
                <w:szCs w:val="21"/>
                <w:lang w:val="en-US" w:eastAsia="zh-CN"/>
              </w:rPr>
              <w:t xml:space="preserve">   1.1、如何进行感染病例查询及上报；</w:t>
            </w:r>
            <w:r>
              <w:rPr>
                <w:rFonts w:hint="eastAsia"/>
                <w:szCs w:val="21"/>
                <w:lang w:val="en-US" w:eastAsia="zh-CN"/>
              </w:rPr>
              <w:br w:type="textWrapping"/>
            </w:r>
            <w:r>
              <w:rPr>
                <w:rFonts w:hint="eastAsia"/>
                <w:szCs w:val="21"/>
                <w:lang w:val="en-US" w:eastAsia="zh-CN"/>
              </w:rPr>
              <w:t xml:space="preserve">   1.2、结合系统讲解如何统计细菌、三管、手术、抗菌药物等相关指标；</w:t>
            </w:r>
            <w:r>
              <w:rPr>
                <w:rFonts w:hint="eastAsia"/>
                <w:szCs w:val="21"/>
                <w:lang w:val="en-US" w:eastAsia="zh-CN"/>
              </w:rPr>
              <w:br w:type="textWrapping"/>
            </w:r>
            <w:r>
              <w:rPr>
                <w:rFonts w:hint="eastAsia"/>
                <w:szCs w:val="21"/>
                <w:lang w:val="en-US" w:eastAsia="zh-CN"/>
              </w:rPr>
              <w:t xml:space="preserve">   1.3、根据工作需求提供相关监测建议作为参考，帮助感控科快速上手使用</w:t>
            </w:r>
            <w:r>
              <w:rPr>
                <w:rFonts w:hint="eastAsia"/>
                <w:szCs w:val="21"/>
                <w:lang w:val="en-US" w:eastAsia="zh-CN"/>
              </w:rPr>
              <w:br w:type="textWrapping"/>
            </w:r>
            <w:r>
              <w:rPr>
                <w:rFonts w:hint="eastAsia"/>
                <w:szCs w:val="21"/>
                <w:lang w:val="en-US" w:eastAsia="zh-CN"/>
              </w:rPr>
              <w:t>2、讲解系统各功能模块操作使用，让院感科人员能够熟练操作系统各功能界面；</w:t>
            </w:r>
            <w:r>
              <w:rPr>
                <w:rFonts w:hint="eastAsia"/>
                <w:szCs w:val="21"/>
                <w:lang w:val="en-US" w:eastAsia="zh-CN"/>
              </w:rPr>
              <w:br w:type="textWrapping"/>
            </w:r>
            <w:r>
              <w:rPr>
                <w:rFonts w:hint="eastAsia"/>
                <w:szCs w:val="21"/>
                <w:lang w:val="en-US" w:eastAsia="zh-CN"/>
              </w:rPr>
              <w:t>3、基于各项业务的监测难点和常见问题，结合区域内监测方向和要求，提供本区域内执行较好的监测方案作为参考，并结合医院情况给出整改建议，如：如何提高送检率；如何准确监测手术预防用药执行情况；如何更好监测多重耐药菌隔离执行情况等</w:t>
            </w:r>
          </w:p>
        </w:tc>
      </w:tr>
      <w:tr w14:paraId="4276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2C0FF">
            <w:pPr>
              <w:snapToGrid w:val="0"/>
              <w:spacing w:line="360" w:lineRule="auto"/>
              <w:rPr>
                <w:rFonts w:hint="default"/>
                <w:szCs w:val="21"/>
                <w:lang w:val="en-US" w:eastAsia="zh-CN"/>
              </w:rPr>
            </w:pPr>
            <w:r>
              <w:rPr>
                <w:rFonts w:hint="eastAsia"/>
                <w:szCs w:val="21"/>
                <w:lang w:val="en-US" w:eastAsia="zh-CN"/>
              </w:rPr>
              <w:t>11</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02626">
            <w:pPr>
              <w:snapToGrid w:val="0"/>
              <w:spacing w:line="360" w:lineRule="auto"/>
              <w:rPr>
                <w:rFonts w:hint="eastAsia"/>
                <w:szCs w:val="21"/>
                <w:lang w:val="en-US" w:eastAsia="zh-CN"/>
              </w:rPr>
            </w:pPr>
            <w:r>
              <w:rPr>
                <w:rFonts w:hint="eastAsia"/>
                <w:szCs w:val="21"/>
                <w:lang w:val="en-US" w:eastAsia="zh-CN"/>
              </w:rPr>
              <w:t>培训信息科系统维护人员</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8338F">
            <w:pPr>
              <w:snapToGrid w:val="0"/>
              <w:spacing w:line="360" w:lineRule="auto"/>
              <w:rPr>
                <w:rFonts w:hint="eastAsia"/>
                <w:szCs w:val="21"/>
                <w:lang w:val="en-US" w:eastAsia="zh-CN"/>
              </w:rPr>
            </w:pPr>
            <w:r>
              <w:rPr>
                <w:rFonts w:hint="eastAsia"/>
                <w:szCs w:val="21"/>
                <w:lang w:val="en-US" w:eastAsia="zh-CN"/>
              </w:rPr>
              <w:t>安排人员对信息科的杏林 NIS 系统维护人员进行系统基础操作培训</w:t>
            </w:r>
            <w:r>
              <w:rPr>
                <w:rFonts w:hint="eastAsia"/>
                <w:szCs w:val="21"/>
                <w:lang w:val="en-US" w:eastAsia="zh-CN"/>
              </w:rPr>
              <w:br w:type="textWrapping"/>
            </w:r>
            <w:r>
              <w:rPr>
                <w:rFonts w:hint="eastAsia"/>
                <w:szCs w:val="21"/>
                <w:lang w:val="en-US" w:eastAsia="zh-CN"/>
              </w:rPr>
              <w:t>1.提供管理员权限和新建账号功能；</w:t>
            </w:r>
            <w:r>
              <w:rPr>
                <w:rFonts w:hint="eastAsia"/>
                <w:szCs w:val="21"/>
                <w:lang w:val="en-US" w:eastAsia="zh-CN"/>
              </w:rPr>
              <w:br w:type="textWrapping"/>
            </w:r>
            <w:r>
              <w:rPr>
                <w:rFonts w:hint="eastAsia"/>
                <w:szCs w:val="21"/>
                <w:lang w:val="en-US" w:eastAsia="zh-CN"/>
              </w:rPr>
              <w:t>2.备份以及重启服务；</w:t>
            </w:r>
            <w:r>
              <w:rPr>
                <w:rFonts w:hint="eastAsia"/>
                <w:szCs w:val="21"/>
                <w:lang w:val="en-US" w:eastAsia="zh-CN"/>
              </w:rPr>
              <w:br w:type="textWrapping"/>
            </w:r>
            <w:r>
              <w:rPr>
                <w:rFonts w:hint="eastAsia"/>
                <w:szCs w:val="21"/>
                <w:lang w:val="en-US" w:eastAsia="zh-CN"/>
              </w:rPr>
              <w:t>3.提供操作文档并按客户需求进行远程指导；</w:t>
            </w:r>
            <w:r>
              <w:rPr>
                <w:rFonts w:hint="eastAsia"/>
                <w:szCs w:val="21"/>
                <w:lang w:val="en-US" w:eastAsia="zh-CN"/>
              </w:rPr>
              <w:br w:type="textWrapping"/>
            </w:r>
            <w:r>
              <w:rPr>
                <w:rFonts w:hint="eastAsia"/>
                <w:szCs w:val="21"/>
                <w:lang w:val="en-US" w:eastAsia="zh-CN"/>
              </w:rPr>
              <w:t>4.根据院感监测需求给到信息科相关整改建议</w:t>
            </w:r>
          </w:p>
        </w:tc>
      </w:tr>
      <w:tr w14:paraId="362C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40905">
            <w:pPr>
              <w:snapToGrid w:val="0"/>
              <w:spacing w:line="360" w:lineRule="auto"/>
              <w:rPr>
                <w:rFonts w:hint="default"/>
                <w:szCs w:val="21"/>
                <w:lang w:val="en-US" w:eastAsia="zh-CN"/>
              </w:rPr>
            </w:pPr>
            <w:r>
              <w:rPr>
                <w:rFonts w:hint="eastAsia"/>
                <w:szCs w:val="21"/>
                <w:lang w:val="en-US" w:eastAsia="zh-CN"/>
              </w:rPr>
              <w:t>12</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303FF">
            <w:pPr>
              <w:snapToGrid w:val="0"/>
              <w:spacing w:line="360" w:lineRule="auto"/>
              <w:rPr>
                <w:rFonts w:hint="eastAsia"/>
                <w:szCs w:val="21"/>
                <w:lang w:val="en-US" w:eastAsia="zh-CN"/>
              </w:rPr>
            </w:pPr>
            <w:r>
              <w:rPr>
                <w:rFonts w:hint="eastAsia"/>
                <w:szCs w:val="21"/>
                <w:lang w:val="en-US" w:eastAsia="zh-CN"/>
              </w:rPr>
              <w:t>临床感控医生/护士定期培训</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AE9AD">
            <w:pPr>
              <w:snapToGrid w:val="0"/>
              <w:spacing w:line="360" w:lineRule="auto"/>
              <w:rPr>
                <w:rFonts w:hint="eastAsia"/>
                <w:szCs w:val="21"/>
                <w:lang w:val="en-US" w:eastAsia="zh-CN"/>
              </w:rPr>
            </w:pPr>
            <w:r>
              <w:rPr>
                <w:rFonts w:hint="eastAsia"/>
                <w:szCs w:val="21"/>
                <w:lang w:val="en-US" w:eastAsia="zh-CN"/>
              </w:rPr>
              <w:t>通过电话、腾讯会议、线上沟通等方式对临床医生/护士进行系统培训：</w:t>
            </w:r>
            <w:r>
              <w:rPr>
                <w:rFonts w:hint="eastAsia"/>
                <w:szCs w:val="21"/>
                <w:lang w:val="en-US" w:eastAsia="zh-CN"/>
              </w:rPr>
              <w:br w:type="textWrapping"/>
            </w:r>
            <w:r>
              <w:rPr>
                <w:rFonts w:hint="eastAsia"/>
                <w:szCs w:val="21"/>
                <w:lang w:val="en-US" w:eastAsia="zh-CN"/>
              </w:rPr>
              <w:t>1.如何进行感染病例查询及上报；</w:t>
            </w:r>
            <w:r>
              <w:rPr>
                <w:rFonts w:hint="eastAsia"/>
                <w:szCs w:val="21"/>
                <w:lang w:val="en-US" w:eastAsia="zh-CN"/>
              </w:rPr>
              <w:br w:type="textWrapping"/>
            </w:r>
            <w:r>
              <w:rPr>
                <w:rFonts w:hint="eastAsia"/>
                <w:szCs w:val="21"/>
                <w:lang w:val="en-US" w:eastAsia="zh-CN"/>
              </w:rPr>
              <w:t>2.如何使用功能模块进行环境监测、手卫生监测、职业防护上报等临床端界面功能；</w:t>
            </w:r>
            <w:r>
              <w:rPr>
                <w:rFonts w:hint="eastAsia"/>
                <w:szCs w:val="21"/>
                <w:lang w:val="en-US" w:eastAsia="zh-CN"/>
              </w:rPr>
              <w:br w:type="textWrapping"/>
            </w:r>
            <w:r>
              <w:rPr>
                <w:rFonts w:hint="eastAsia"/>
                <w:szCs w:val="21"/>
                <w:lang w:val="en-US" w:eastAsia="zh-CN"/>
              </w:rPr>
              <w:t>3.临床端如何统计细菌、三管、手术、抗菌药物相关指标统计；</w:t>
            </w:r>
          </w:p>
        </w:tc>
      </w:tr>
      <w:tr w14:paraId="471F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9"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3C806">
            <w:pPr>
              <w:snapToGrid w:val="0"/>
              <w:spacing w:line="360" w:lineRule="auto"/>
              <w:rPr>
                <w:rFonts w:hint="default"/>
                <w:szCs w:val="21"/>
                <w:lang w:val="en-US" w:eastAsia="zh-CN"/>
              </w:rPr>
            </w:pPr>
            <w:r>
              <w:rPr>
                <w:rFonts w:hint="eastAsia"/>
                <w:szCs w:val="21"/>
                <w:lang w:val="en-US" w:eastAsia="zh-CN"/>
              </w:rPr>
              <w:t>13</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B17B7">
            <w:pPr>
              <w:snapToGrid w:val="0"/>
              <w:spacing w:line="360" w:lineRule="auto"/>
              <w:rPr>
                <w:rFonts w:hint="eastAsia"/>
                <w:szCs w:val="21"/>
                <w:lang w:val="en-US" w:eastAsia="zh-CN"/>
              </w:rPr>
            </w:pPr>
            <w:r>
              <w:rPr>
                <w:rFonts w:hint="eastAsia"/>
                <w:szCs w:val="21"/>
                <w:lang w:val="en-US" w:eastAsia="zh-CN"/>
              </w:rPr>
              <w:t>院感监测管理方案</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C0DE7">
            <w:pPr>
              <w:snapToGrid w:val="0"/>
              <w:spacing w:line="360" w:lineRule="auto"/>
              <w:rPr>
                <w:rFonts w:hint="eastAsia"/>
                <w:szCs w:val="21"/>
                <w:lang w:val="en-US" w:eastAsia="zh-CN"/>
              </w:rPr>
            </w:pPr>
            <w:r>
              <w:rPr>
                <w:rFonts w:hint="eastAsia"/>
                <w:szCs w:val="21"/>
                <w:lang w:val="en-US" w:eastAsia="zh-CN"/>
              </w:rPr>
              <w:t>提供满足当前区域监测要求的优质院感监测工作开展方案，包括：</w:t>
            </w:r>
            <w:r>
              <w:rPr>
                <w:rFonts w:hint="eastAsia"/>
                <w:szCs w:val="21"/>
                <w:lang w:val="en-US" w:eastAsia="zh-CN"/>
              </w:rPr>
              <w:br w:type="textWrapping"/>
            </w:r>
            <w:r>
              <w:rPr>
                <w:rFonts w:hint="eastAsia"/>
                <w:szCs w:val="21"/>
                <w:lang w:val="en-US" w:eastAsia="zh-CN"/>
              </w:rPr>
              <w:t>1、提供医院所在区域个性化的预警监测功能推荐；</w:t>
            </w:r>
            <w:r>
              <w:rPr>
                <w:rFonts w:hint="eastAsia"/>
                <w:szCs w:val="21"/>
                <w:lang w:val="en-US" w:eastAsia="zh-CN"/>
              </w:rPr>
              <w:br w:type="textWrapping"/>
            </w:r>
            <w:r>
              <w:rPr>
                <w:rFonts w:hint="eastAsia"/>
                <w:szCs w:val="21"/>
                <w:lang w:val="en-US" w:eastAsia="zh-CN"/>
              </w:rPr>
              <w:t>2、提供满足区域监测要求的日常病例监测管理方案；</w:t>
            </w:r>
            <w:r>
              <w:rPr>
                <w:rFonts w:hint="eastAsia"/>
                <w:szCs w:val="21"/>
                <w:lang w:val="en-US" w:eastAsia="zh-CN"/>
              </w:rPr>
              <w:br w:type="textWrapping"/>
            </w:r>
            <w:r>
              <w:rPr>
                <w:rFonts w:hint="eastAsia"/>
                <w:szCs w:val="21"/>
                <w:lang w:val="en-US" w:eastAsia="zh-CN"/>
              </w:rPr>
              <w:t>3、根据医院及区域情况，提供抗菌药物治疗前病原学送检工作的管理方案；</w:t>
            </w:r>
            <w:r>
              <w:rPr>
                <w:rFonts w:hint="eastAsia"/>
                <w:szCs w:val="21"/>
                <w:lang w:val="en-US" w:eastAsia="zh-CN"/>
              </w:rPr>
              <w:br w:type="textWrapping"/>
            </w:r>
            <w:r>
              <w:rPr>
                <w:rFonts w:hint="eastAsia"/>
                <w:szCs w:val="21"/>
                <w:lang w:val="en-US" w:eastAsia="zh-CN"/>
              </w:rPr>
              <w:t>4、满足区域监测要求的落实多重耐药菌隔离防控措施的管理方案；</w:t>
            </w:r>
            <w:r>
              <w:rPr>
                <w:rFonts w:hint="eastAsia"/>
                <w:szCs w:val="21"/>
                <w:lang w:val="en-US" w:eastAsia="zh-CN"/>
              </w:rPr>
              <w:br w:type="textWrapping"/>
            </w:r>
            <w:r>
              <w:rPr>
                <w:rFonts w:hint="eastAsia"/>
                <w:szCs w:val="21"/>
                <w:lang w:val="en-US" w:eastAsia="zh-CN"/>
              </w:rPr>
              <w:t>5、满足区域监测要求的I类切口手术部位感染的管理方案；</w:t>
            </w:r>
            <w:r>
              <w:rPr>
                <w:rFonts w:hint="eastAsia"/>
                <w:szCs w:val="21"/>
                <w:lang w:val="en-US" w:eastAsia="zh-CN"/>
              </w:rPr>
              <w:br w:type="textWrapping"/>
            </w:r>
            <w:r>
              <w:rPr>
                <w:rFonts w:hint="eastAsia"/>
                <w:szCs w:val="21"/>
                <w:lang w:val="en-US" w:eastAsia="zh-CN"/>
              </w:rPr>
              <w:t>6、结合日常医院监测内容，提供对数据质量的提升方案；</w:t>
            </w:r>
          </w:p>
        </w:tc>
      </w:tr>
      <w:tr w14:paraId="5B82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08962">
            <w:pPr>
              <w:snapToGrid w:val="0"/>
              <w:spacing w:line="360" w:lineRule="auto"/>
              <w:rPr>
                <w:rFonts w:hint="default"/>
                <w:szCs w:val="21"/>
                <w:lang w:val="en-US" w:eastAsia="zh-CN"/>
              </w:rPr>
            </w:pPr>
            <w:r>
              <w:rPr>
                <w:rFonts w:hint="eastAsia"/>
                <w:szCs w:val="21"/>
                <w:lang w:val="en-US" w:eastAsia="zh-CN"/>
              </w:rPr>
              <w:t>14</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69B31">
            <w:pPr>
              <w:snapToGrid w:val="0"/>
              <w:spacing w:line="360" w:lineRule="auto"/>
              <w:rPr>
                <w:rFonts w:hint="eastAsia"/>
                <w:szCs w:val="21"/>
                <w:lang w:val="en-US" w:eastAsia="zh-CN"/>
              </w:rPr>
            </w:pPr>
            <w:r>
              <w:rPr>
                <w:rFonts w:hint="eastAsia"/>
                <w:szCs w:val="21"/>
                <w:lang w:val="en-US" w:eastAsia="zh-CN"/>
              </w:rPr>
              <w:t>院感知识题库</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C137A">
            <w:pPr>
              <w:snapToGrid w:val="0"/>
              <w:spacing w:line="360" w:lineRule="auto"/>
              <w:rPr>
                <w:rFonts w:hint="eastAsia"/>
                <w:szCs w:val="21"/>
                <w:lang w:val="en-US" w:eastAsia="zh-CN"/>
              </w:rPr>
            </w:pPr>
            <w:r>
              <w:rPr>
                <w:rFonts w:hint="eastAsia"/>
                <w:szCs w:val="21"/>
                <w:lang w:val="en-US" w:eastAsia="zh-CN"/>
              </w:rPr>
              <w:t>向感控科提供感控相关模块的考核试题，以期提高相关人员院感监测知识水平，帮助感控科做好临床医护人员的培训工作，试题包括：</w:t>
            </w:r>
            <w:r>
              <w:rPr>
                <w:rFonts w:hint="eastAsia"/>
                <w:szCs w:val="21"/>
                <w:lang w:val="en-US" w:eastAsia="zh-CN"/>
              </w:rPr>
              <w:br w:type="textWrapping"/>
            </w:r>
            <w:r>
              <w:rPr>
                <w:rFonts w:hint="eastAsia"/>
                <w:szCs w:val="21"/>
                <w:lang w:val="en-US" w:eastAsia="zh-CN"/>
              </w:rPr>
              <w:t>1、手卫生相关知识试题；</w:t>
            </w:r>
            <w:r>
              <w:rPr>
                <w:rFonts w:hint="eastAsia"/>
                <w:szCs w:val="21"/>
                <w:lang w:val="en-US" w:eastAsia="zh-CN"/>
              </w:rPr>
              <w:br w:type="textWrapping"/>
            </w:r>
            <w:r>
              <w:rPr>
                <w:rFonts w:hint="eastAsia"/>
                <w:szCs w:val="21"/>
                <w:lang w:val="en-US" w:eastAsia="zh-CN"/>
              </w:rPr>
              <w:t>2、环境监测工作相关知识试题；</w:t>
            </w:r>
            <w:r>
              <w:rPr>
                <w:rFonts w:hint="eastAsia"/>
                <w:szCs w:val="21"/>
                <w:lang w:val="en-US" w:eastAsia="zh-CN"/>
              </w:rPr>
              <w:br w:type="textWrapping"/>
            </w:r>
            <w:r>
              <w:rPr>
                <w:rFonts w:hint="eastAsia"/>
                <w:szCs w:val="21"/>
                <w:lang w:val="en-US" w:eastAsia="zh-CN"/>
              </w:rPr>
              <w:t>3、MDR 规范防控相关知识试题；</w:t>
            </w:r>
            <w:r>
              <w:rPr>
                <w:rFonts w:hint="eastAsia"/>
                <w:szCs w:val="21"/>
                <w:lang w:val="en-US" w:eastAsia="zh-CN"/>
              </w:rPr>
              <w:br w:type="textWrapping"/>
            </w:r>
            <w:r>
              <w:rPr>
                <w:rFonts w:hint="eastAsia"/>
                <w:szCs w:val="21"/>
                <w:lang w:val="en-US" w:eastAsia="zh-CN"/>
              </w:rPr>
              <w:t>4、感染诊断标准相关知识试题；</w:t>
            </w:r>
            <w:r>
              <w:rPr>
                <w:rFonts w:hint="eastAsia"/>
                <w:szCs w:val="21"/>
                <w:lang w:val="en-US" w:eastAsia="zh-CN"/>
              </w:rPr>
              <w:br w:type="textWrapping"/>
            </w:r>
            <w:r>
              <w:rPr>
                <w:rFonts w:hint="eastAsia"/>
                <w:szCs w:val="21"/>
                <w:lang w:val="en-US" w:eastAsia="zh-CN"/>
              </w:rPr>
              <w:t>5、医院感染相关知识试题；</w:t>
            </w:r>
            <w:r>
              <w:rPr>
                <w:rFonts w:hint="eastAsia"/>
                <w:szCs w:val="21"/>
                <w:lang w:val="en-US" w:eastAsia="zh-CN"/>
              </w:rPr>
              <w:br w:type="textWrapping"/>
            </w:r>
            <w:r>
              <w:rPr>
                <w:rFonts w:hint="eastAsia"/>
                <w:szCs w:val="21"/>
                <w:lang w:val="en-US" w:eastAsia="zh-CN"/>
              </w:rPr>
              <w:t>6、三管相关感染预防控制措施知识试题;</w:t>
            </w:r>
            <w:r>
              <w:rPr>
                <w:rFonts w:hint="eastAsia"/>
                <w:szCs w:val="21"/>
                <w:lang w:val="en-US" w:eastAsia="zh-CN"/>
              </w:rPr>
              <w:br w:type="textWrapping"/>
            </w:r>
            <w:r>
              <w:rPr>
                <w:rFonts w:hint="eastAsia"/>
                <w:szCs w:val="21"/>
                <w:lang w:val="en-US" w:eastAsia="zh-CN"/>
              </w:rPr>
              <w:t>7、手术部位医院感染预防与控制试题;</w:t>
            </w:r>
            <w:r>
              <w:rPr>
                <w:rFonts w:hint="eastAsia"/>
                <w:szCs w:val="21"/>
                <w:lang w:val="en-US" w:eastAsia="zh-CN"/>
              </w:rPr>
              <w:br w:type="textWrapping"/>
            </w:r>
            <w:r>
              <w:rPr>
                <w:rFonts w:hint="eastAsia"/>
                <w:szCs w:val="21"/>
                <w:lang w:val="en-US" w:eastAsia="zh-CN"/>
              </w:rPr>
              <w:t>8、医务人员职业暴露知识;</w:t>
            </w:r>
            <w:r>
              <w:rPr>
                <w:rFonts w:hint="eastAsia"/>
                <w:szCs w:val="21"/>
                <w:lang w:val="en-US" w:eastAsia="zh-CN"/>
              </w:rPr>
              <w:br w:type="textWrapping"/>
            </w:r>
            <w:r>
              <w:rPr>
                <w:rFonts w:hint="eastAsia"/>
                <w:szCs w:val="21"/>
                <w:lang w:val="en-US" w:eastAsia="zh-CN"/>
              </w:rPr>
              <w:t>9、消毒供应中心医院感染知识试题;</w:t>
            </w:r>
            <w:r>
              <w:rPr>
                <w:rFonts w:hint="eastAsia"/>
                <w:szCs w:val="21"/>
                <w:lang w:val="en-US" w:eastAsia="zh-CN"/>
              </w:rPr>
              <w:br w:type="textWrapping"/>
            </w:r>
            <w:r>
              <w:rPr>
                <w:rFonts w:hint="eastAsia"/>
                <w:szCs w:val="21"/>
                <w:lang w:val="en-US" w:eastAsia="zh-CN"/>
              </w:rPr>
              <w:t>10、保洁人员医院感染培训试题;</w:t>
            </w:r>
            <w:r>
              <w:rPr>
                <w:rFonts w:hint="eastAsia"/>
                <w:szCs w:val="21"/>
                <w:lang w:val="en-US" w:eastAsia="zh-CN"/>
              </w:rPr>
              <w:br w:type="textWrapping"/>
            </w:r>
            <w:r>
              <w:rPr>
                <w:rFonts w:hint="eastAsia"/>
                <w:szCs w:val="21"/>
                <w:lang w:val="en-US" w:eastAsia="zh-CN"/>
              </w:rPr>
              <w:t>11、院感医疗废物知识试题;</w:t>
            </w:r>
            <w:r>
              <w:rPr>
                <w:rFonts w:hint="eastAsia"/>
                <w:szCs w:val="21"/>
                <w:lang w:val="en-US" w:eastAsia="zh-CN"/>
              </w:rPr>
              <w:br w:type="textWrapping"/>
            </w:r>
            <w:r>
              <w:rPr>
                <w:rFonts w:hint="eastAsia"/>
                <w:szCs w:val="21"/>
                <w:lang w:val="en-US" w:eastAsia="zh-CN"/>
              </w:rPr>
              <w:t>12、医院消毒隔离知识培训试题;</w:t>
            </w:r>
            <w:r>
              <w:rPr>
                <w:rFonts w:hint="eastAsia"/>
                <w:szCs w:val="21"/>
                <w:lang w:val="en-US" w:eastAsia="zh-CN"/>
              </w:rPr>
              <w:br w:type="textWrapping"/>
            </w:r>
            <w:r>
              <w:rPr>
                <w:rFonts w:hint="eastAsia"/>
                <w:szCs w:val="21"/>
                <w:lang w:val="en-US" w:eastAsia="zh-CN"/>
              </w:rPr>
              <w:t>13、医院感染暴发知识试题。</w:t>
            </w:r>
          </w:p>
        </w:tc>
      </w:tr>
      <w:tr w14:paraId="56F7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EF56E">
            <w:pPr>
              <w:snapToGrid w:val="0"/>
              <w:spacing w:line="360" w:lineRule="auto"/>
              <w:rPr>
                <w:rFonts w:hint="default"/>
                <w:szCs w:val="21"/>
                <w:lang w:val="en-US" w:eastAsia="zh-CN"/>
              </w:rPr>
            </w:pPr>
            <w:r>
              <w:rPr>
                <w:rFonts w:hint="eastAsia"/>
                <w:szCs w:val="21"/>
                <w:lang w:val="en-US" w:eastAsia="zh-CN"/>
              </w:rPr>
              <w:t>15</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E307C">
            <w:pPr>
              <w:snapToGrid w:val="0"/>
              <w:spacing w:line="360" w:lineRule="auto"/>
              <w:rPr>
                <w:rFonts w:hint="eastAsia"/>
                <w:szCs w:val="21"/>
                <w:lang w:val="en-US" w:eastAsia="zh-CN"/>
              </w:rPr>
            </w:pPr>
            <w:r>
              <w:rPr>
                <w:rFonts w:hint="eastAsia"/>
                <w:szCs w:val="21"/>
                <w:lang w:val="en-US" w:eastAsia="zh-CN"/>
              </w:rPr>
              <w:t>协助评审/检查</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A53FA">
            <w:pPr>
              <w:snapToGrid w:val="0"/>
              <w:spacing w:line="360" w:lineRule="auto"/>
              <w:rPr>
                <w:rFonts w:hint="eastAsia"/>
                <w:szCs w:val="21"/>
                <w:lang w:val="en-US" w:eastAsia="zh-CN"/>
              </w:rPr>
            </w:pPr>
            <w:r>
              <w:rPr>
                <w:rFonts w:hint="eastAsia"/>
                <w:szCs w:val="21"/>
                <w:lang w:val="en-US" w:eastAsia="zh-CN"/>
              </w:rPr>
              <w:t>配合感控科专职人员协助各项检查及评审工作，提供以下服务内容：</w:t>
            </w:r>
          </w:p>
          <w:p w14:paraId="326AE4BB">
            <w:pPr>
              <w:snapToGrid w:val="0"/>
              <w:spacing w:line="360" w:lineRule="auto"/>
              <w:rPr>
                <w:rFonts w:hint="eastAsia"/>
                <w:szCs w:val="21"/>
                <w:lang w:val="en-US" w:eastAsia="zh-CN"/>
              </w:rPr>
            </w:pPr>
            <w:r>
              <w:rPr>
                <w:rFonts w:hint="eastAsia"/>
                <w:szCs w:val="21"/>
                <w:lang w:val="en-US" w:eastAsia="zh-CN"/>
              </w:rPr>
              <w:t>1、支持提供等级评审院感相关具体要求和标准；</w:t>
            </w:r>
          </w:p>
          <w:p w14:paraId="6BB4E24A">
            <w:pPr>
              <w:snapToGrid w:val="0"/>
              <w:spacing w:line="360" w:lineRule="auto"/>
              <w:rPr>
                <w:rFonts w:hint="eastAsia"/>
                <w:szCs w:val="21"/>
                <w:lang w:val="en-US" w:eastAsia="zh-CN"/>
              </w:rPr>
            </w:pPr>
            <w:r>
              <w:rPr>
                <w:rFonts w:hint="eastAsia"/>
                <w:szCs w:val="21"/>
                <w:lang w:val="en-US" w:eastAsia="zh-CN"/>
              </w:rPr>
              <w:t>2、支持提供等级医院评审院感相关条款解读；</w:t>
            </w:r>
          </w:p>
          <w:p w14:paraId="132524D5">
            <w:pPr>
              <w:snapToGrid w:val="0"/>
              <w:spacing w:line="360" w:lineRule="auto"/>
              <w:rPr>
                <w:rFonts w:hint="eastAsia"/>
                <w:szCs w:val="21"/>
                <w:lang w:val="en-US" w:eastAsia="zh-CN"/>
              </w:rPr>
            </w:pPr>
            <w:r>
              <w:rPr>
                <w:rFonts w:hint="eastAsia"/>
                <w:szCs w:val="21"/>
                <w:lang w:val="en-US" w:eastAsia="zh-CN"/>
              </w:rPr>
              <w:t>3、支持提供针对评审数据的核查工作，确保数据的准确性,完整性；</w:t>
            </w:r>
          </w:p>
          <w:p w14:paraId="1326A78D">
            <w:pPr>
              <w:snapToGrid w:val="0"/>
              <w:spacing w:line="360" w:lineRule="auto"/>
              <w:rPr>
                <w:rFonts w:hint="eastAsia"/>
                <w:szCs w:val="21"/>
                <w:lang w:val="en-US" w:eastAsia="zh-CN"/>
              </w:rPr>
            </w:pPr>
            <w:r>
              <w:rPr>
                <w:rFonts w:hint="eastAsia"/>
                <w:szCs w:val="21"/>
                <w:lang w:val="en-US" w:eastAsia="zh-CN"/>
              </w:rPr>
              <w:t>4、支持提供各类评审院感相关的应对检查方案；</w:t>
            </w:r>
          </w:p>
          <w:p w14:paraId="32E0BC35">
            <w:pPr>
              <w:snapToGrid w:val="0"/>
              <w:spacing w:line="360" w:lineRule="auto"/>
              <w:rPr>
                <w:rFonts w:hint="eastAsia"/>
                <w:szCs w:val="21"/>
                <w:lang w:val="en-US" w:eastAsia="zh-CN"/>
              </w:rPr>
            </w:pPr>
            <w:r>
              <w:rPr>
                <w:rFonts w:hint="eastAsia"/>
                <w:szCs w:val="21"/>
                <w:lang w:val="en-US" w:eastAsia="zh-CN"/>
              </w:rPr>
              <w:t>5、根据评审结果，协助院感制定改进计划和措施；</w:t>
            </w:r>
          </w:p>
        </w:tc>
      </w:tr>
      <w:tr w14:paraId="318D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56ADD">
            <w:pPr>
              <w:snapToGrid w:val="0"/>
              <w:spacing w:line="360" w:lineRule="auto"/>
              <w:rPr>
                <w:rFonts w:hint="default"/>
                <w:szCs w:val="21"/>
                <w:lang w:val="en-US" w:eastAsia="zh-CN"/>
              </w:rPr>
            </w:pPr>
            <w:r>
              <w:rPr>
                <w:rFonts w:hint="eastAsia"/>
                <w:szCs w:val="21"/>
                <w:lang w:val="en-US" w:eastAsia="zh-CN"/>
              </w:rPr>
              <w:t>16</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7B142">
            <w:pPr>
              <w:snapToGrid w:val="0"/>
              <w:spacing w:line="360" w:lineRule="auto"/>
              <w:rPr>
                <w:rFonts w:hint="eastAsia"/>
                <w:szCs w:val="21"/>
                <w:lang w:val="en-US" w:eastAsia="zh-CN"/>
              </w:rPr>
            </w:pPr>
            <w:r>
              <w:rPr>
                <w:rFonts w:hint="eastAsia"/>
                <w:szCs w:val="21"/>
                <w:lang w:val="en-US" w:eastAsia="zh-CN"/>
              </w:rPr>
              <w:t>数据核查</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44E1B">
            <w:pPr>
              <w:snapToGrid w:val="0"/>
              <w:spacing w:line="360" w:lineRule="auto"/>
              <w:rPr>
                <w:rFonts w:hint="eastAsia"/>
                <w:szCs w:val="21"/>
                <w:lang w:val="en-US" w:eastAsia="zh-CN"/>
              </w:rPr>
            </w:pPr>
            <w:r>
              <w:rPr>
                <w:rFonts w:hint="eastAsia"/>
                <w:szCs w:val="21"/>
                <w:lang w:val="en-US" w:eastAsia="zh-CN"/>
              </w:rPr>
              <w:t>根据医院已有业务系统的情况提供数据质量校准方案，为院感监测工作提供准确的数据基础，保障院感监测工作的有效开展，确保医院数据的一致性和准确性。</w:t>
            </w:r>
          </w:p>
        </w:tc>
      </w:tr>
    </w:tbl>
    <w:p w14:paraId="0F4C495D">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四、商务要求</w:t>
      </w:r>
      <w:bookmarkEnd w:id="14"/>
      <w:bookmarkEnd w:id="15"/>
      <w:bookmarkEnd w:id="16"/>
      <w:bookmarkEnd w:id="17"/>
    </w:p>
    <w:tbl>
      <w:tblPr>
        <w:tblStyle w:val="1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40F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3B7D41AA">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14:paraId="0148C6FC">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14:paraId="789848C6">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14:paraId="76176242">
            <w:pPr>
              <w:jc w:val="center"/>
              <w:rPr>
                <w:rFonts w:ascii="Arial" w:hAnsi="Arial" w:cs="Arial"/>
                <w:b/>
                <w:bCs/>
                <w:kern w:val="0"/>
                <w:sz w:val="20"/>
                <w:szCs w:val="21"/>
              </w:rPr>
            </w:pPr>
            <w:r>
              <w:rPr>
                <w:rFonts w:hint="eastAsia" w:ascii="Arial" w:hAnsi="Arial" w:cs="Arial"/>
                <w:b/>
                <w:bCs/>
                <w:kern w:val="0"/>
                <w:sz w:val="20"/>
                <w:szCs w:val="21"/>
              </w:rPr>
              <w:t>备注</w:t>
            </w:r>
          </w:p>
        </w:tc>
      </w:tr>
      <w:tr w14:paraId="3C9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14:paraId="2B8D0FE0">
            <w:pPr>
              <w:jc w:val="center"/>
              <w:rPr>
                <w:rFonts w:ascii="Arial" w:hAnsi="Arial" w:cs="Arial"/>
                <w:kern w:val="0"/>
                <w:sz w:val="20"/>
                <w:szCs w:val="21"/>
              </w:rPr>
            </w:pPr>
            <w:r>
              <w:rPr>
                <w:rFonts w:ascii="Arial" w:hAnsi="Arial" w:cs="Arial"/>
                <w:kern w:val="0"/>
                <w:sz w:val="20"/>
                <w:szCs w:val="21"/>
              </w:rPr>
              <w:t>1</w:t>
            </w:r>
          </w:p>
        </w:tc>
        <w:tc>
          <w:tcPr>
            <w:tcW w:w="1510" w:type="dxa"/>
            <w:vAlign w:val="center"/>
          </w:tcPr>
          <w:p w14:paraId="245C276C">
            <w:pPr>
              <w:jc w:val="center"/>
              <w:rPr>
                <w:rFonts w:cs="Arial" w:asciiTheme="minorEastAsia" w:hAnsiTheme="minorEastAsia" w:eastAsiaTheme="minorEastAsia"/>
                <w:bCs/>
                <w:kern w:val="0"/>
                <w:szCs w:val="21"/>
                <w:highlight w:val="yellow"/>
              </w:rPr>
            </w:pPr>
            <w:r>
              <w:rPr>
                <w:rFonts w:cs="Arial" w:asciiTheme="minorEastAsia" w:hAnsiTheme="minorEastAsia" w:eastAsiaTheme="minorEastAsia"/>
                <w:bCs/>
                <w:kern w:val="0"/>
                <w:szCs w:val="21"/>
              </w:rPr>
              <w:t>工期要求</w:t>
            </w:r>
          </w:p>
        </w:tc>
        <w:tc>
          <w:tcPr>
            <w:tcW w:w="6526" w:type="dxa"/>
            <w:vAlign w:val="center"/>
          </w:tcPr>
          <w:p w14:paraId="3B831310">
            <w:pPr>
              <w:rPr>
                <w:rFonts w:hint="default"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采购服务期3年</w:t>
            </w:r>
            <w:bookmarkStart w:id="25" w:name="_GoBack"/>
            <w:r>
              <w:rPr>
                <w:rFonts w:hint="eastAsia" w:cs="Arial" w:asciiTheme="minorEastAsia" w:hAnsiTheme="minorEastAsia" w:eastAsiaTheme="minorEastAsia"/>
                <w:bCs/>
                <w:kern w:val="0"/>
                <w:szCs w:val="21"/>
                <w:lang w:val="en-US" w:eastAsia="zh-CN"/>
              </w:rPr>
              <w:t>，合同1年1签，每次有效期1年。</w:t>
            </w:r>
            <w:bookmarkEnd w:id="25"/>
          </w:p>
        </w:tc>
        <w:tc>
          <w:tcPr>
            <w:tcW w:w="700" w:type="dxa"/>
            <w:vAlign w:val="center"/>
          </w:tcPr>
          <w:p w14:paraId="493E6033">
            <w:pPr>
              <w:jc w:val="center"/>
              <w:rPr>
                <w:rFonts w:ascii="Arial" w:hAnsi="Arial" w:cs="Arial"/>
                <w:kern w:val="0"/>
                <w:sz w:val="20"/>
                <w:szCs w:val="21"/>
              </w:rPr>
            </w:pPr>
          </w:p>
        </w:tc>
      </w:tr>
      <w:tr w14:paraId="584E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14:paraId="4456182E">
            <w:pPr>
              <w:jc w:val="center"/>
              <w:rPr>
                <w:rFonts w:ascii="Arial" w:hAnsi="Arial" w:cs="Arial"/>
                <w:kern w:val="0"/>
                <w:sz w:val="20"/>
                <w:szCs w:val="21"/>
              </w:rPr>
            </w:pPr>
            <w:r>
              <w:rPr>
                <w:rFonts w:ascii="Arial" w:hAnsi="Arial" w:cs="Arial"/>
                <w:kern w:val="0"/>
                <w:sz w:val="20"/>
                <w:szCs w:val="21"/>
              </w:rPr>
              <w:t>2</w:t>
            </w:r>
          </w:p>
        </w:tc>
        <w:tc>
          <w:tcPr>
            <w:tcW w:w="1510" w:type="dxa"/>
            <w:vAlign w:val="center"/>
          </w:tcPr>
          <w:p w14:paraId="5280FECC">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质保</w:t>
            </w:r>
            <w:r>
              <w:rPr>
                <w:rFonts w:hint="eastAsia" w:cs="Arial" w:asciiTheme="minorEastAsia" w:hAnsiTheme="minorEastAsia" w:eastAsiaTheme="minorEastAsia"/>
                <w:bCs/>
                <w:kern w:val="0"/>
                <w:szCs w:val="21"/>
              </w:rPr>
              <w:t>要求</w:t>
            </w:r>
          </w:p>
        </w:tc>
        <w:tc>
          <w:tcPr>
            <w:tcW w:w="6526" w:type="dxa"/>
            <w:vAlign w:val="center"/>
          </w:tcPr>
          <w:p w14:paraId="5B9A8491">
            <w:pPr>
              <w:snapToGrid w:val="0"/>
              <w:spacing w:line="400" w:lineRule="exact"/>
              <w:rPr>
                <w:rFonts w:hint="default"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提供一年的维保服务。</w:t>
            </w:r>
          </w:p>
        </w:tc>
        <w:tc>
          <w:tcPr>
            <w:tcW w:w="700" w:type="dxa"/>
            <w:vAlign w:val="center"/>
          </w:tcPr>
          <w:p w14:paraId="2584E30A">
            <w:pPr>
              <w:jc w:val="center"/>
              <w:rPr>
                <w:rFonts w:ascii="Arial" w:hAnsi="Arial" w:cs="Arial"/>
                <w:kern w:val="0"/>
                <w:sz w:val="20"/>
                <w:szCs w:val="21"/>
              </w:rPr>
            </w:pPr>
          </w:p>
        </w:tc>
      </w:tr>
      <w:tr w14:paraId="5CBA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dxa"/>
            <w:vAlign w:val="center"/>
          </w:tcPr>
          <w:p w14:paraId="17822054">
            <w:pPr>
              <w:jc w:val="center"/>
              <w:rPr>
                <w:rFonts w:ascii="Arial" w:hAnsi="Arial" w:cs="Arial"/>
                <w:kern w:val="0"/>
                <w:sz w:val="20"/>
                <w:szCs w:val="21"/>
              </w:rPr>
            </w:pPr>
            <w:r>
              <w:rPr>
                <w:rFonts w:ascii="Arial" w:hAnsi="Arial" w:cs="Arial"/>
                <w:kern w:val="0"/>
                <w:sz w:val="20"/>
                <w:szCs w:val="21"/>
              </w:rPr>
              <w:t>3</w:t>
            </w:r>
          </w:p>
        </w:tc>
        <w:tc>
          <w:tcPr>
            <w:tcW w:w="1510" w:type="dxa"/>
            <w:vAlign w:val="center"/>
          </w:tcPr>
          <w:p w14:paraId="14A3920F">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付款方法</w:t>
            </w:r>
          </w:p>
        </w:tc>
        <w:tc>
          <w:tcPr>
            <w:tcW w:w="6526" w:type="dxa"/>
            <w:vAlign w:val="center"/>
          </w:tcPr>
          <w:p w14:paraId="3B3705FD">
            <w:pPr>
              <w:rPr>
                <w:rFonts w:cs="Arial" w:asciiTheme="minorEastAsia" w:hAnsiTheme="minorEastAsia" w:eastAsiaTheme="minorEastAsia"/>
                <w:bCs/>
                <w:kern w:val="0"/>
                <w:szCs w:val="21"/>
              </w:rPr>
            </w:pPr>
            <w:r>
              <w:rPr>
                <w:rFonts w:hint="eastAsia" w:cs="Arial" w:asciiTheme="majorEastAsia" w:hAnsiTheme="majorEastAsia" w:eastAsiaTheme="majorEastAsia"/>
                <w:bCs/>
                <w:kern w:val="0"/>
                <w:sz w:val="20"/>
                <w:szCs w:val="21"/>
              </w:rPr>
              <w:t>合同签订后30个日历日内，甲方向乙方支付合同价款的</w:t>
            </w:r>
            <w:r>
              <w:rPr>
                <w:rFonts w:hint="eastAsia" w:cs="Arial" w:asciiTheme="majorEastAsia" w:hAnsiTheme="majorEastAsia" w:eastAsiaTheme="majorEastAsia"/>
                <w:bCs/>
                <w:kern w:val="0"/>
                <w:sz w:val="20"/>
                <w:szCs w:val="21"/>
                <w:lang w:val="en-US" w:eastAsia="zh-CN"/>
              </w:rPr>
              <w:t>5</w:t>
            </w:r>
            <w:r>
              <w:rPr>
                <w:rFonts w:hint="eastAsia" w:cs="Arial" w:asciiTheme="majorEastAsia" w:hAnsiTheme="majorEastAsia" w:eastAsiaTheme="majorEastAsia"/>
                <w:bCs/>
                <w:kern w:val="0"/>
                <w:sz w:val="20"/>
                <w:szCs w:val="21"/>
              </w:rPr>
              <w:t>0%，服务期满后30个日历日内支付余款</w:t>
            </w:r>
            <w:r>
              <w:rPr>
                <w:rFonts w:hint="eastAsia" w:cs="Arial" w:asciiTheme="majorEastAsia" w:hAnsiTheme="majorEastAsia" w:eastAsiaTheme="majorEastAsia"/>
                <w:bCs/>
                <w:kern w:val="0"/>
                <w:sz w:val="20"/>
                <w:szCs w:val="21"/>
                <w:lang w:val="en-US" w:eastAsia="zh-CN"/>
              </w:rPr>
              <w:t>5</w:t>
            </w:r>
            <w:r>
              <w:rPr>
                <w:rFonts w:hint="eastAsia" w:cs="Arial" w:asciiTheme="majorEastAsia" w:hAnsiTheme="majorEastAsia" w:eastAsiaTheme="majorEastAsia"/>
                <w:bCs/>
                <w:kern w:val="0"/>
                <w:sz w:val="20"/>
                <w:szCs w:val="21"/>
              </w:rPr>
              <w:t>0%。</w:t>
            </w:r>
          </w:p>
        </w:tc>
        <w:tc>
          <w:tcPr>
            <w:tcW w:w="700" w:type="dxa"/>
            <w:vAlign w:val="center"/>
          </w:tcPr>
          <w:p w14:paraId="1D8ABFBD">
            <w:pPr>
              <w:jc w:val="center"/>
              <w:rPr>
                <w:rFonts w:ascii="Arial" w:hAnsi="Arial" w:cs="Arial"/>
                <w:kern w:val="0"/>
                <w:sz w:val="20"/>
                <w:szCs w:val="21"/>
              </w:rPr>
            </w:pPr>
          </w:p>
        </w:tc>
      </w:tr>
      <w:tr w14:paraId="0A8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52359041">
            <w:pPr>
              <w:snapToGrid w:val="0"/>
              <w:spacing w:line="360" w:lineRule="auto"/>
              <w:jc w:val="center"/>
              <w:rPr>
                <w:rFonts w:hint="eastAsia" w:eastAsia="宋体"/>
                <w:szCs w:val="21"/>
                <w:lang w:eastAsia="zh-CN"/>
              </w:rPr>
            </w:pPr>
            <w:r>
              <w:rPr>
                <w:rFonts w:hint="eastAsia"/>
                <w:szCs w:val="21"/>
                <w:lang w:val="en-US" w:eastAsia="zh-CN"/>
              </w:rPr>
              <w:t>4</w:t>
            </w:r>
          </w:p>
        </w:tc>
        <w:tc>
          <w:tcPr>
            <w:tcW w:w="1510" w:type="dxa"/>
            <w:vAlign w:val="center"/>
          </w:tcPr>
          <w:p w14:paraId="538C763F">
            <w:pPr>
              <w:jc w:val="center"/>
              <w:rPr>
                <w:szCs w:val="21"/>
              </w:rPr>
            </w:pPr>
            <w:r>
              <w:rPr>
                <w:rFonts w:hint="eastAsia" w:cs="Arial" w:asciiTheme="majorEastAsia" w:hAnsiTheme="majorEastAsia" w:eastAsiaTheme="majorEastAsia"/>
                <w:bCs/>
                <w:kern w:val="0"/>
                <w:sz w:val="20"/>
                <w:szCs w:val="21"/>
              </w:rPr>
              <w:t>商务资质</w:t>
            </w:r>
          </w:p>
        </w:tc>
        <w:tc>
          <w:tcPr>
            <w:tcW w:w="6526" w:type="dxa"/>
            <w:vAlign w:val="center"/>
          </w:tcPr>
          <w:p w14:paraId="61C6FD44">
            <w:pPr>
              <w:rPr>
                <w:szCs w:val="21"/>
              </w:rPr>
            </w:pPr>
            <w:r>
              <w:rPr>
                <w:rFonts w:hint="eastAsia" w:cs="Arial" w:asciiTheme="majorEastAsia" w:hAnsiTheme="majorEastAsia" w:eastAsiaTheme="majorEastAsia"/>
                <w:bCs/>
                <w:kern w:val="0"/>
                <w:sz w:val="20"/>
                <w:szCs w:val="21"/>
              </w:rPr>
              <w:t>服务商需提供满足以上需求的售后服务承诺函</w:t>
            </w:r>
          </w:p>
        </w:tc>
        <w:tc>
          <w:tcPr>
            <w:tcW w:w="700" w:type="dxa"/>
            <w:vAlign w:val="center"/>
          </w:tcPr>
          <w:p w14:paraId="10C99D88">
            <w:pPr>
              <w:jc w:val="center"/>
              <w:rPr>
                <w:rFonts w:ascii="Arial" w:hAnsi="Arial" w:cs="Arial"/>
                <w:kern w:val="0"/>
                <w:sz w:val="20"/>
                <w:szCs w:val="21"/>
              </w:rPr>
            </w:pPr>
          </w:p>
        </w:tc>
      </w:tr>
    </w:tbl>
    <w:p w14:paraId="5C1CBFC6"/>
    <w:p w14:paraId="2AA4E08A">
      <w:pPr>
        <w:spacing w:line="360" w:lineRule="auto"/>
        <w:ind w:firstLine="480" w:firstLineChars="200"/>
        <w:rPr>
          <w:sz w:val="24"/>
          <w:szCs w:val="24"/>
        </w:rPr>
      </w:pPr>
    </w:p>
    <w:p w14:paraId="28C2C35E">
      <w:pPr>
        <w:pStyle w:val="2"/>
      </w:pPr>
    </w:p>
    <w:p w14:paraId="22B6ED9A"/>
    <w:p w14:paraId="3AB36DA4">
      <w:pPr>
        <w:pStyle w:val="2"/>
      </w:pPr>
    </w:p>
    <w:p w14:paraId="6DA6F9ED"/>
    <w:p w14:paraId="38A50E4A"/>
    <w:p w14:paraId="2D0BBFA4">
      <w:pPr>
        <w:pStyle w:val="2"/>
      </w:pPr>
    </w:p>
    <w:p w14:paraId="30111B94"/>
    <w:p w14:paraId="3142DFB2">
      <w:pPr>
        <w:pStyle w:val="2"/>
      </w:pPr>
    </w:p>
    <w:p w14:paraId="2ED7AC8F"/>
    <w:p w14:paraId="546C18C3">
      <w:pPr>
        <w:pStyle w:val="2"/>
      </w:pPr>
    </w:p>
    <w:p w14:paraId="19F12B7B"/>
    <w:p w14:paraId="654C7280">
      <w:pPr>
        <w:pStyle w:val="2"/>
      </w:pPr>
    </w:p>
    <w:p w14:paraId="3CB329F3"/>
    <w:p w14:paraId="3CBFCCEC">
      <w:pPr>
        <w:pStyle w:val="2"/>
      </w:pPr>
    </w:p>
    <w:p w14:paraId="5D3FF56A"/>
    <w:p w14:paraId="457FC8AA">
      <w:pPr>
        <w:pStyle w:val="2"/>
      </w:pPr>
    </w:p>
    <w:p w14:paraId="68D2E9BB"/>
    <w:p w14:paraId="67693D2E"/>
    <w:p w14:paraId="776674E0"/>
    <w:p w14:paraId="21BEEDEF"/>
    <w:p w14:paraId="6EF1A40C"/>
    <w:p w14:paraId="3E9A1386">
      <w:pPr>
        <w:pStyle w:val="2"/>
      </w:pPr>
    </w:p>
    <w:p w14:paraId="5E4682D8"/>
    <w:p w14:paraId="25F9F631">
      <w:pPr>
        <w:pStyle w:val="2"/>
      </w:pPr>
    </w:p>
    <w:p w14:paraId="3FA8941C"/>
    <w:p w14:paraId="6E4F12C4">
      <w:pPr>
        <w:pStyle w:val="2"/>
      </w:pPr>
    </w:p>
    <w:p w14:paraId="287BD013"/>
    <w:p w14:paraId="6EE0807D">
      <w:pPr>
        <w:pStyle w:val="2"/>
      </w:pPr>
    </w:p>
    <w:p w14:paraId="02D67704">
      <w:pPr>
        <w:pStyle w:val="2"/>
      </w:pPr>
    </w:p>
    <w:p w14:paraId="0772ACE8">
      <w:pPr>
        <w:pStyle w:val="3"/>
        <w:spacing w:line="240" w:lineRule="auto"/>
        <w:jc w:val="center"/>
        <w:rPr>
          <w:rFonts w:ascii="宋体" w:hAnsi="宋体"/>
        </w:rPr>
      </w:pPr>
      <w:r>
        <w:rPr>
          <w:rFonts w:ascii="宋体" w:hAnsi="宋体"/>
        </w:rPr>
        <w:t>第四章  合同书</w:t>
      </w:r>
      <w:bookmarkEnd w:id="10"/>
    </w:p>
    <w:p w14:paraId="22D3DBA5">
      <w:pPr>
        <w:adjustRightInd w:val="0"/>
        <w:snapToGrid w:val="0"/>
        <w:spacing w:line="300" w:lineRule="auto"/>
        <w:rPr>
          <w:rFonts w:hint="eastAsia"/>
          <w:bCs/>
          <w:sz w:val="24"/>
        </w:rPr>
      </w:pPr>
    </w:p>
    <w:p w14:paraId="2E5FD4BF">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100610EF">
      <w:pPr>
        <w:spacing w:line="440" w:lineRule="exact"/>
        <w:rPr>
          <w:rFonts w:ascii="仿宋" w:hAnsi="仿宋" w:eastAsia="仿宋"/>
          <w:sz w:val="28"/>
        </w:rPr>
      </w:pPr>
    </w:p>
    <w:p w14:paraId="0D0F3B3E">
      <w:pPr>
        <w:autoSpaceDE w:val="0"/>
        <w:autoSpaceDN w:val="0"/>
        <w:adjustRightInd w:val="0"/>
        <w:spacing w:line="360" w:lineRule="auto"/>
        <w:jc w:val="left"/>
        <w:rPr>
          <w:rFonts w:hint="eastAsia" w:ascii="宋体" w:hAnsi="宋体" w:cs="宋体"/>
          <w:szCs w:val="21"/>
        </w:rPr>
      </w:pPr>
    </w:p>
    <w:p w14:paraId="2BED4500">
      <w:pPr>
        <w:autoSpaceDE w:val="0"/>
        <w:autoSpaceDN w:val="0"/>
        <w:adjustRightInd w:val="0"/>
        <w:spacing w:line="360" w:lineRule="auto"/>
        <w:jc w:val="left"/>
        <w:rPr>
          <w:rFonts w:hint="eastAsia" w:ascii="宋体" w:hAnsi="宋体" w:cs="宋体"/>
          <w:szCs w:val="21"/>
        </w:rPr>
      </w:pPr>
    </w:p>
    <w:p w14:paraId="31206C23">
      <w:pPr>
        <w:autoSpaceDE w:val="0"/>
        <w:autoSpaceDN w:val="0"/>
        <w:adjustRightInd w:val="0"/>
        <w:spacing w:line="360" w:lineRule="auto"/>
        <w:jc w:val="left"/>
        <w:rPr>
          <w:rFonts w:hint="eastAsia" w:ascii="宋体" w:hAnsi="宋体" w:cs="宋体"/>
          <w:szCs w:val="21"/>
        </w:rPr>
      </w:pPr>
    </w:p>
    <w:p w14:paraId="6C337873">
      <w:pPr>
        <w:autoSpaceDE w:val="0"/>
        <w:autoSpaceDN w:val="0"/>
        <w:adjustRightInd w:val="0"/>
        <w:spacing w:line="360" w:lineRule="auto"/>
        <w:jc w:val="left"/>
        <w:rPr>
          <w:rFonts w:hint="eastAsia" w:ascii="宋体" w:hAnsi="宋体" w:cs="宋体"/>
          <w:szCs w:val="21"/>
        </w:rPr>
      </w:pPr>
    </w:p>
    <w:p w14:paraId="0AAB56F0">
      <w:pPr>
        <w:autoSpaceDE w:val="0"/>
        <w:autoSpaceDN w:val="0"/>
        <w:adjustRightInd w:val="0"/>
        <w:spacing w:line="360" w:lineRule="auto"/>
        <w:jc w:val="left"/>
        <w:rPr>
          <w:rFonts w:hint="eastAsia" w:ascii="宋体" w:hAnsi="宋体" w:cs="宋体"/>
          <w:szCs w:val="21"/>
        </w:rPr>
      </w:pPr>
    </w:p>
    <w:p w14:paraId="53415209">
      <w:pPr>
        <w:autoSpaceDE w:val="0"/>
        <w:autoSpaceDN w:val="0"/>
        <w:adjustRightInd w:val="0"/>
        <w:spacing w:line="360" w:lineRule="auto"/>
        <w:jc w:val="left"/>
        <w:rPr>
          <w:rFonts w:hint="eastAsia" w:ascii="宋体" w:hAnsi="宋体" w:cs="宋体"/>
          <w:szCs w:val="21"/>
        </w:rPr>
      </w:pPr>
    </w:p>
    <w:p w14:paraId="3FCEEDF7">
      <w:pPr>
        <w:autoSpaceDE w:val="0"/>
        <w:autoSpaceDN w:val="0"/>
        <w:adjustRightInd w:val="0"/>
        <w:spacing w:line="360" w:lineRule="auto"/>
        <w:jc w:val="left"/>
        <w:rPr>
          <w:rFonts w:hint="eastAsia" w:ascii="宋体" w:hAnsi="宋体" w:cs="宋体"/>
          <w:szCs w:val="21"/>
        </w:rPr>
      </w:pPr>
    </w:p>
    <w:p w14:paraId="671E8CC2">
      <w:pPr>
        <w:autoSpaceDE w:val="0"/>
        <w:autoSpaceDN w:val="0"/>
        <w:adjustRightInd w:val="0"/>
        <w:spacing w:line="360" w:lineRule="auto"/>
        <w:jc w:val="left"/>
        <w:rPr>
          <w:rFonts w:hint="eastAsia" w:ascii="宋体" w:hAnsi="宋体" w:cs="宋体"/>
          <w:szCs w:val="21"/>
        </w:rPr>
      </w:pPr>
    </w:p>
    <w:p w14:paraId="0A3D67C1">
      <w:pPr>
        <w:autoSpaceDE w:val="0"/>
        <w:autoSpaceDN w:val="0"/>
        <w:adjustRightInd w:val="0"/>
        <w:spacing w:line="360" w:lineRule="auto"/>
        <w:jc w:val="left"/>
        <w:rPr>
          <w:rFonts w:hint="eastAsia" w:ascii="宋体" w:hAnsi="宋体" w:cs="宋体"/>
          <w:szCs w:val="21"/>
        </w:rPr>
      </w:pPr>
    </w:p>
    <w:p w14:paraId="76490467">
      <w:pPr>
        <w:autoSpaceDE w:val="0"/>
        <w:autoSpaceDN w:val="0"/>
        <w:adjustRightInd w:val="0"/>
        <w:spacing w:line="360" w:lineRule="auto"/>
        <w:jc w:val="left"/>
        <w:rPr>
          <w:rFonts w:hint="eastAsia" w:ascii="宋体" w:hAnsi="宋体" w:cs="宋体"/>
          <w:szCs w:val="21"/>
        </w:rPr>
      </w:pPr>
    </w:p>
    <w:p w14:paraId="2DF831AF">
      <w:pPr>
        <w:autoSpaceDE w:val="0"/>
        <w:autoSpaceDN w:val="0"/>
        <w:adjustRightInd w:val="0"/>
        <w:spacing w:line="360" w:lineRule="auto"/>
        <w:jc w:val="left"/>
        <w:rPr>
          <w:rFonts w:hint="eastAsia" w:ascii="宋体" w:hAnsi="宋体" w:cs="宋体"/>
          <w:szCs w:val="21"/>
        </w:rPr>
      </w:pPr>
    </w:p>
    <w:p w14:paraId="6FE82CDE">
      <w:pPr>
        <w:autoSpaceDE w:val="0"/>
        <w:autoSpaceDN w:val="0"/>
        <w:adjustRightInd w:val="0"/>
        <w:spacing w:line="360" w:lineRule="auto"/>
        <w:jc w:val="left"/>
        <w:rPr>
          <w:rFonts w:hint="eastAsia" w:ascii="宋体" w:hAnsi="宋体" w:cs="宋体"/>
          <w:szCs w:val="21"/>
        </w:rPr>
      </w:pPr>
    </w:p>
    <w:p w14:paraId="003F0B89">
      <w:pPr>
        <w:autoSpaceDE w:val="0"/>
        <w:autoSpaceDN w:val="0"/>
        <w:adjustRightInd w:val="0"/>
        <w:spacing w:line="360" w:lineRule="auto"/>
        <w:jc w:val="left"/>
        <w:rPr>
          <w:rFonts w:hint="eastAsia" w:ascii="宋体" w:hAnsi="宋体" w:cs="宋体"/>
          <w:szCs w:val="21"/>
        </w:rPr>
      </w:pPr>
    </w:p>
    <w:p w14:paraId="1BDB99F3">
      <w:pPr>
        <w:autoSpaceDE w:val="0"/>
        <w:autoSpaceDN w:val="0"/>
        <w:adjustRightInd w:val="0"/>
        <w:spacing w:line="360" w:lineRule="auto"/>
        <w:jc w:val="left"/>
        <w:rPr>
          <w:rFonts w:hint="eastAsia" w:ascii="宋体" w:hAnsi="宋体" w:cs="宋体"/>
          <w:szCs w:val="21"/>
        </w:rPr>
      </w:pPr>
    </w:p>
    <w:p w14:paraId="493568C2">
      <w:pPr>
        <w:autoSpaceDE w:val="0"/>
        <w:autoSpaceDN w:val="0"/>
        <w:adjustRightInd w:val="0"/>
        <w:spacing w:line="360" w:lineRule="auto"/>
        <w:jc w:val="left"/>
        <w:rPr>
          <w:rFonts w:ascii="宋体" w:hAnsi="宋体" w:cs="宋体"/>
          <w:szCs w:val="21"/>
        </w:rPr>
      </w:pPr>
    </w:p>
    <w:p w14:paraId="663740CC">
      <w:pPr>
        <w:autoSpaceDE w:val="0"/>
        <w:autoSpaceDN w:val="0"/>
        <w:adjustRightInd w:val="0"/>
        <w:spacing w:line="360" w:lineRule="auto"/>
        <w:jc w:val="left"/>
        <w:rPr>
          <w:rFonts w:ascii="宋体" w:hAnsi="宋体" w:cs="宋体"/>
          <w:szCs w:val="21"/>
        </w:rPr>
      </w:pPr>
    </w:p>
    <w:p w14:paraId="14CB21C6">
      <w:pPr>
        <w:autoSpaceDE w:val="0"/>
        <w:autoSpaceDN w:val="0"/>
        <w:adjustRightInd w:val="0"/>
        <w:spacing w:line="360" w:lineRule="auto"/>
        <w:jc w:val="left"/>
        <w:rPr>
          <w:rFonts w:ascii="宋体" w:hAnsi="宋体" w:cs="宋体"/>
          <w:szCs w:val="21"/>
        </w:rPr>
      </w:pPr>
    </w:p>
    <w:p w14:paraId="01C032FA">
      <w:pPr>
        <w:autoSpaceDE w:val="0"/>
        <w:autoSpaceDN w:val="0"/>
        <w:adjustRightInd w:val="0"/>
        <w:spacing w:line="360" w:lineRule="auto"/>
        <w:jc w:val="left"/>
        <w:rPr>
          <w:rFonts w:ascii="宋体" w:hAnsi="宋体" w:cs="宋体"/>
          <w:szCs w:val="21"/>
        </w:rPr>
      </w:pPr>
    </w:p>
    <w:p w14:paraId="1F18B5DB">
      <w:pPr>
        <w:autoSpaceDE w:val="0"/>
        <w:autoSpaceDN w:val="0"/>
        <w:adjustRightInd w:val="0"/>
        <w:spacing w:line="360" w:lineRule="auto"/>
        <w:jc w:val="left"/>
        <w:rPr>
          <w:rFonts w:hint="eastAsia" w:ascii="宋体" w:hAnsi="宋体" w:cs="宋体"/>
          <w:szCs w:val="21"/>
        </w:rPr>
      </w:pPr>
    </w:p>
    <w:p w14:paraId="22290088">
      <w:pPr>
        <w:autoSpaceDE w:val="0"/>
        <w:autoSpaceDN w:val="0"/>
        <w:adjustRightInd w:val="0"/>
        <w:spacing w:line="360" w:lineRule="auto"/>
        <w:jc w:val="left"/>
        <w:rPr>
          <w:rFonts w:hint="eastAsia" w:ascii="宋体" w:hAnsi="宋体" w:cs="宋体"/>
          <w:szCs w:val="21"/>
        </w:rPr>
      </w:pPr>
    </w:p>
    <w:p w14:paraId="16E1C507">
      <w:pPr>
        <w:autoSpaceDE w:val="0"/>
        <w:autoSpaceDN w:val="0"/>
        <w:adjustRightInd w:val="0"/>
        <w:spacing w:line="360" w:lineRule="auto"/>
        <w:jc w:val="left"/>
        <w:rPr>
          <w:rFonts w:ascii="宋体" w:hAnsi="宋体" w:cs="宋体"/>
          <w:szCs w:val="21"/>
        </w:rPr>
      </w:pPr>
    </w:p>
    <w:p w14:paraId="4F689E86">
      <w:pPr>
        <w:autoSpaceDE w:val="0"/>
        <w:autoSpaceDN w:val="0"/>
        <w:adjustRightInd w:val="0"/>
        <w:spacing w:line="360" w:lineRule="auto"/>
        <w:jc w:val="left"/>
        <w:rPr>
          <w:rFonts w:hint="eastAsia" w:ascii="宋体" w:cs="宋体"/>
          <w:szCs w:val="21"/>
        </w:rPr>
      </w:pPr>
    </w:p>
    <w:p w14:paraId="55C82C45">
      <w:pPr>
        <w:pStyle w:val="3"/>
        <w:spacing w:line="240" w:lineRule="auto"/>
        <w:jc w:val="center"/>
        <w:rPr>
          <w:rFonts w:hint="eastAsia" w:ascii="宋体" w:hAnsi="宋体"/>
        </w:rPr>
      </w:pPr>
      <w:bookmarkStart w:id="18" w:name="_Toc112435681"/>
      <w:r>
        <w:rPr>
          <w:rFonts w:hint="eastAsia" w:ascii="宋体" w:hAnsi="宋体"/>
        </w:rPr>
        <w:t>第五章  响应文件格式</w:t>
      </w:r>
      <w:bookmarkEnd w:id="18"/>
    </w:p>
    <w:p w14:paraId="78C680B9">
      <w:pPr>
        <w:adjustRightInd w:val="0"/>
        <w:snapToGrid w:val="0"/>
        <w:outlineLvl w:val="0"/>
        <w:rPr>
          <w:rFonts w:hint="eastAsia"/>
          <w:sz w:val="28"/>
          <w:szCs w:val="28"/>
        </w:rPr>
      </w:pPr>
    </w:p>
    <w:p w14:paraId="09801A9A">
      <w:pPr>
        <w:tabs>
          <w:tab w:val="left" w:pos="1260"/>
        </w:tabs>
        <w:jc w:val="left"/>
        <w:rPr>
          <w:bCs/>
          <w:spacing w:val="100"/>
          <w:w w:val="110"/>
          <w:kern w:val="0"/>
          <w:sz w:val="28"/>
          <w:szCs w:val="28"/>
        </w:rPr>
      </w:pPr>
      <w:bookmarkStart w:id="19" w:name="_Toc499204520"/>
      <w:r>
        <w:rPr>
          <w:bCs/>
          <w:spacing w:val="100"/>
          <w:w w:val="110"/>
          <w:kern w:val="0"/>
          <w:sz w:val="28"/>
          <w:szCs w:val="28"/>
        </w:rPr>
        <w:t>封面：</w:t>
      </w:r>
      <w:bookmarkEnd w:id="19"/>
    </w:p>
    <w:p w14:paraId="0484C842">
      <w:pPr>
        <w:tabs>
          <w:tab w:val="left" w:pos="1260"/>
        </w:tabs>
        <w:jc w:val="center"/>
        <w:rPr>
          <w:b/>
          <w:bCs/>
          <w:spacing w:val="100"/>
          <w:w w:val="110"/>
          <w:kern w:val="0"/>
          <w:sz w:val="36"/>
          <w:szCs w:val="36"/>
        </w:rPr>
      </w:pPr>
    </w:p>
    <w:p w14:paraId="27C0843B">
      <w:pPr>
        <w:tabs>
          <w:tab w:val="left" w:pos="1260"/>
        </w:tabs>
        <w:jc w:val="center"/>
        <w:rPr>
          <w:bCs/>
          <w:spacing w:val="100"/>
          <w:w w:val="110"/>
          <w:kern w:val="0"/>
          <w:sz w:val="52"/>
          <w:szCs w:val="52"/>
        </w:rPr>
      </w:pPr>
    </w:p>
    <w:p w14:paraId="78B11566">
      <w:pPr>
        <w:tabs>
          <w:tab w:val="left" w:pos="1260"/>
        </w:tabs>
        <w:jc w:val="center"/>
        <w:rPr>
          <w:b/>
          <w:spacing w:val="100"/>
          <w:w w:val="110"/>
          <w:sz w:val="52"/>
          <w:szCs w:val="52"/>
        </w:rPr>
      </w:pPr>
      <w:r>
        <w:rPr>
          <w:b/>
          <w:bCs/>
          <w:spacing w:val="100"/>
          <w:w w:val="110"/>
          <w:kern w:val="0"/>
          <w:sz w:val="52"/>
          <w:szCs w:val="52"/>
        </w:rPr>
        <w:t>响应文件</w:t>
      </w:r>
    </w:p>
    <w:p w14:paraId="4188C03A">
      <w:pPr>
        <w:jc w:val="center"/>
        <w:rPr>
          <w:sz w:val="44"/>
          <w:szCs w:val="21"/>
        </w:rPr>
      </w:pPr>
    </w:p>
    <w:p w14:paraId="47F7859D">
      <w:pPr>
        <w:jc w:val="center"/>
        <w:rPr>
          <w:sz w:val="44"/>
          <w:szCs w:val="21"/>
        </w:rPr>
      </w:pPr>
    </w:p>
    <w:p w14:paraId="5557726C">
      <w:pPr>
        <w:spacing w:line="360" w:lineRule="auto"/>
        <w:ind w:firstLine="1280" w:firstLineChars="400"/>
        <w:rPr>
          <w:sz w:val="32"/>
          <w:szCs w:val="32"/>
        </w:rPr>
      </w:pPr>
      <w:r>
        <w:rPr>
          <w:sz w:val="32"/>
          <w:szCs w:val="32"/>
        </w:rPr>
        <w:t>项目名称：</w:t>
      </w:r>
    </w:p>
    <w:p w14:paraId="78386CEE">
      <w:pPr>
        <w:spacing w:line="360" w:lineRule="auto"/>
        <w:ind w:firstLine="1280" w:firstLineChars="400"/>
        <w:rPr>
          <w:sz w:val="32"/>
          <w:szCs w:val="32"/>
        </w:rPr>
      </w:pPr>
      <w:r>
        <w:rPr>
          <w:rFonts w:hint="eastAsia"/>
          <w:sz w:val="32"/>
          <w:szCs w:val="32"/>
        </w:rPr>
        <w:t xml:space="preserve">项目编号：                     </w:t>
      </w:r>
    </w:p>
    <w:p w14:paraId="5C105E13">
      <w:pPr>
        <w:spacing w:line="360" w:lineRule="auto"/>
        <w:ind w:firstLine="1280" w:firstLineChars="400"/>
        <w:rPr>
          <w:rFonts w:hint="eastAsia"/>
          <w:sz w:val="32"/>
          <w:szCs w:val="32"/>
        </w:rPr>
      </w:pPr>
      <w:r>
        <w:rPr>
          <w:rFonts w:hint="eastAsia"/>
          <w:sz w:val="32"/>
          <w:szCs w:val="32"/>
        </w:rPr>
        <w:t xml:space="preserve">采购内容：          </w:t>
      </w:r>
    </w:p>
    <w:p w14:paraId="29B41E26">
      <w:pPr>
        <w:ind w:firstLine="1320" w:firstLineChars="300"/>
        <w:rPr>
          <w:sz w:val="44"/>
          <w:szCs w:val="21"/>
        </w:rPr>
      </w:pPr>
    </w:p>
    <w:p w14:paraId="62213419">
      <w:pPr>
        <w:rPr>
          <w:sz w:val="44"/>
          <w:szCs w:val="21"/>
        </w:rPr>
      </w:pPr>
    </w:p>
    <w:p w14:paraId="3553BCEF">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2B7540B0">
      <w:pPr>
        <w:jc w:val="center"/>
        <w:rPr>
          <w:rFonts w:ascii="宋体" w:hAnsi="宋体"/>
          <w:sz w:val="32"/>
          <w:szCs w:val="32"/>
        </w:rPr>
      </w:pPr>
      <w:r>
        <w:rPr>
          <w:rFonts w:ascii="宋体" w:hAnsi="宋体"/>
          <w:sz w:val="32"/>
          <w:szCs w:val="32"/>
        </w:rPr>
        <w:t>年  月  日</w:t>
      </w:r>
    </w:p>
    <w:p w14:paraId="5A8105E8">
      <w:pPr>
        <w:jc w:val="center"/>
        <w:rPr>
          <w:sz w:val="44"/>
          <w:szCs w:val="44"/>
        </w:rPr>
      </w:pPr>
      <w:r>
        <w:rPr>
          <w:sz w:val="28"/>
          <w:szCs w:val="21"/>
        </w:rPr>
        <w:br w:type="page"/>
      </w:r>
      <w:bookmarkStart w:id="20" w:name="_Toc499204521"/>
      <w:r>
        <w:rPr>
          <w:sz w:val="44"/>
          <w:szCs w:val="44"/>
        </w:rPr>
        <w:t>目</w:t>
      </w:r>
      <w:r>
        <w:rPr>
          <w:rFonts w:hint="eastAsia"/>
          <w:sz w:val="44"/>
          <w:szCs w:val="44"/>
        </w:rPr>
        <w:t xml:space="preserve">  </w:t>
      </w:r>
      <w:r>
        <w:rPr>
          <w:sz w:val="44"/>
          <w:szCs w:val="44"/>
        </w:rPr>
        <w:t>录</w:t>
      </w:r>
      <w:bookmarkEnd w:id="20"/>
    </w:p>
    <w:p w14:paraId="3F62AA00">
      <w:pPr>
        <w:adjustRightInd w:val="0"/>
        <w:snapToGrid w:val="0"/>
        <w:outlineLvl w:val="0"/>
        <w:rPr>
          <w:rFonts w:hint="eastAsia"/>
          <w:sz w:val="28"/>
          <w:szCs w:val="21"/>
        </w:rPr>
      </w:pPr>
    </w:p>
    <w:p w14:paraId="3EAD463F">
      <w:pPr>
        <w:spacing w:line="480" w:lineRule="auto"/>
        <w:rPr>
          <w:rFonts w:hint="eastAsia"/>
          <w:sz w:val="24"/>
        </w:rPr>
      </w:pPr>
      <w:r>
        <w:rPr>
          <w:rFonts w:hint="eastAsia"/>
          <w:sz w:val="24"/>
        </w:rPr>
        <w:t>附件1报价函</w:t>
      </w:r>
    </w:p>
    <w:p w14:paraId="0ABAF856">
      <w:pPr>
        <w:spacing w:line="480" w:lineRule="auto"/>
        <w:rPr>
          <w:sz w:val="24"/>
        </w:rPr>
      </w:pPr>
      <w:r>
        <w:rPr>
          <w:rFonts w:hint="eastAsia"/>
          <w:sz w:val="24"/>
        </w:rPr>
        <w:t>附件2报价表</w:t>
      </w:r>
    </w:p>
    <w:p w14:paraId="2047C3B1">
      <w:pPr>
        <w:spacing w:line="480" w:lineRule="auto"/>
        <w:rPr>
          <w:rFonts w:hint="eastAsia"/>
          <w:sz w:val="24"/>
        </w:rPr>
      </w:pPr>
      <w:r>
        <w:rPr>
          <w:rFonts w:hint="eastAsia"/>
          <w:sz w:val="24"/>
        </w:rPr>
        <w:t>附件3法人代表授权书</w:t>
      </w:r>
    </w:p>
    <w:p w14:paraId="64D0ADE7">
      <w:pPr>
        <w:spacing w:line="480" w:lineRule="auto"/>
        <w:rPr>
          <w:rFonts w:hint="eastAsia"/>
          <w:sz w:val="24"/>
        </w:rPr>
      </w:pPr>
      <w:r>
        <w:rPr>
          <w:rFonts w:hint="eastAsia"/>
          <w:sz w:val="24"/>
        </w:rPr>
        <w:t>附件4资格证明文件</w:t>
      </w:r>
    </w:p>
    <w:p w14:paraId="7D059D5F">
      <w:pPr>
        <w:spacing w:line="480" w:lineRule="auto"/>
        <w:rPr>
          <w:rFonts w:hint="eastAsia"/>
          <w:sz w:val="24"/>
        </w:rPr>
      </w:pPr>
      <w:r>
        <w:rPr>
          <w:rFonts w:hint="eastAsia"/>
          <w:sz w:val="24"/>
        </w:rPr>
        <w:t>附件5技术服务响应、偏离说明表</w:t>
      </w:r>
    </w:p>
    <w:p w14:paraId="7875D7BF">
      <w:pPr>
        <w:spacing w:line="480" w:lineRule="auto"/>
        <w:rPr>
          <w:rFonts w:hint="eastAsia"/>
          <w:sz w:val="24"/>
        </w:rPr>
      </w:pPr>
      <w:bookmarkStart w:id="21" w:name="_Hlk13851301"/>
      <w:r>
        <w:rPr>
          <w:rFonts w:hint="eastAsia"/>
          <w:sz w:val="24"/>
        </w:rPr>
        <w:t>附件6商务要求响应、偏离说明表</w:t>
      </w:r>
    </w:p>
    <w:bookmarkEnd w:id="21"/>
    <w:p w14:paraId="0AC8B04B">
      <w:pPr>
        <w:spacing w:line="480" w:lineRule="auto"/>
        <w:rPr>
          <w:sz w:val="24"/>
        </w:rPr>
      </w:pPr>
      <w:r>
        <w:br w:type="page"/>
      </w:r>
      <w:bookmarkStart w:id="22" w:name="_Toc499204522"/>
      <w:r>
        <w:rPr>
          <w:sz w:val="24"/>
        </w:rPr>
        <w:t>附件1</w:t>
      </w:r>
      <w:bookmarkEnd w:id="22"/>
    </w:p>
    <w:p w14:paraId="2CC73B85">
      <w:pPr>
        <w:jc w:val="center"/>
        <w:rPr>
          <w:rFonts w:hint="eastAsia"/>
          <w:sz w:val="32"/>
          <w:szCs w:val="32"/>
        </w:rPr>
      </w:pPr>
      <w:r>
        <w:rPr>
          <w:rFonts w:hint="eastAsia"/>
          <w:sz w:val="32"/>
          <w:szCs w:val="32"/>
        </w:rPr>
        <w:t>报价函</w:t>
      </w:r>
    </w:p>
    <w:p w14:paraId="6AFE58D0">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1A358BC5">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70F9C5A">
      <w:pPr>
        <w:spacing w:line="400" w:lineRule="exact"/>
        <w:ind w:firstLine="480"/>
        <w:rPr>
          <w:rFonts w:hint="eastAsia"/>
          <w:sz w:val="24"/>
          <w:szCs w:val="21"/>
        </w:rPr>
      </w:pPr>
      <w:r>
        <w:rPr>
          <w:rFonts w:hint="eastAsia"/>
          <w:sz w:val="24"/>
          <w:szCs w:val="21"/>
        </w:rPr>
        <w:t>附件1报价函</w:t>
      </w:r>
    </w:p>
    <w:p w14:paraId="2B993CAB">
      <w:pPr>
        <w:spacing w:line="400" w:lineRule="exact"/>
        <w:ind w:firstLine="480"/>
        <w:rPr>
          <w:sz w:val="24"/>
          <w:szCs w:val="21"/>
        </w:rPr>
      </w:pPr>
      <w:r>
        <w:rPr>
          <w:rFonts w:hint="eastAsia"/>
          <w:sz w:val="24"/>
          <w:szCs w:val="21"/>
        </w:rPr>
        <w:t>附件2报价表</w:t>
      </w:r>
    </w:p>
    <w:p w14:paraId="3289BB2F">
      <w:pPr>
        <w:spacing w:line="400" w:lineRule="exact"/>
        <w:ind w:firstLine="480"/>
        <w:rPr>
          <w:rFonts w:hint="eastAsia"/>
          <w:sz w:val="24"/>
          <w:szCs w:val="21"/>
        </w:rPr>
      </w:pPr>
      <w:r>
        <w:rPr>
          <w:rFonts w:hint="eastAsia"/>
          <w:sz w:val="24"/>
          <w:szCs w:val="21"/>
        </w:rPr>
        <w:t>附件3法人代表授权书</w:t>
      </w:r>
    </w:p>
    <w:p w14:paraId="1BDBF8CD">
      <w:pPr>
        <w:spacing w:line="400" w:lineRule="exact"/>
        <w:ind w:firstLine="480"/>
        <w:rPr>
          <w:rFonts w:hint="eastAsia"/>
          <w:sz w:val="24"/>
          <w:szCs w:val="21"/>
        </w:rPr>
      </w:pPr>
      <w:r>
        <w:rPr>
          <w:rFonts w:hint="eastAsia"/>
          <w:sz w:val="24"/>
          <w:szCs w:val="21"/>
        </w:rPr>
        <w:t>附件4资格证明文件</w:t>
      </w:r>
    </w:p>
    <w:p w14:paraId="70984B6B">
      <w:pPr>
        <w:spacing w:line="400" w:lineRule="exact"/>
        <w:ind w:firstLine="480"/>
        <w:rPr>
          <w:rFonts w:hint="eastAsia"/>
          <w:sz w:val="24"/>
          <w:szCs w:val="21"/>
        </w:rPr>
      </w:pPr>
      <w:r>
        <w:rPr>
          <w:rFonts w:hint="eastAsia"/>
          <w:sz w:val="24"/>
          <w:szCs w:val="21"/>
        </w:rPr>
        <w:t>附件5技术服务响应、偏离说明表</w:t>
      </w:r>
    </w:p>
    <w:p w14:paraId="26CBCB68">
      <w:pPr>
        <w:spacing w:line="400" w:lineRule="exact"/>
        <w:ind w:firstLine="480"/>
        <w:rPr>
          <w:rFonts w:hint="eastAsia"/>
          <w:sz w:val="24"/>
          <w:szCs w:val="21"/>
        </w:rPr>
      </w:pPr>
      <w:r>
        <w:rPr>
          <w:rFonts w:hint="eastAsia"/>
          <w:sz w:val="24"/>
          <w:szCs w:val="21"/>
        </w:rPr>
        <w:t>附件6商务要求响应、偏离说明表</w:t>
      </w:r>
    </w:p>
    <w:p w14:paraId="34F236D1">
      <w:pPr>
        <w:spacing w:line="400" w:lineRule="exact"/>
        <w:ind w:firstLine="480" w:firstLineChars="200"/>
        <w:rPr>
          <w:sz w:val="24"/>
          <w:szCs w:val="21"/>
        </w:rPr>
      </w:pPr>
      <w:r>
        <w:rPr>
          <w:rFonts w:hint="eastAsia"/>
          <w:sz w:val="24"/>
          <w:szCs w:val="21"/>
        </w:rPr>
        <w:t>本文件要求和供应商认为需要提供的其他资料。</w:t>
      </w:r>
    </w:p>
    <w:p w14:paraId="2E732818">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5CB4380B">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22932A75">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49DD491A">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391BF2C7">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70AF3B41">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4F1811BE">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1D410A93">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289C4047">
      <w:pPr>
        <w:spacing w:line="400" w:lineRule="exact"/>
        <w:ind w:firstLine="840"/>
        <w:rPr>
          <w:sz w:val="24"/>
          <w:szCs w:val="21"/>
          <w:u w:val="single"/>
        </w:rPr>
      </w:pPr>
      <w:r>
        <w:rPr>
          <w:sz w:val="24"/>
          <w:szCs w:val="21"/>
        </w:rPr>
        <w:t>地址：</w:t>
      </w:r>
    </w:p>
    <w:p w14:paraId="0B95B43D">
      <w:pPr>
        <w:spacing w:line="400" w:lineRule="exact"/>
        <w:ind w:firstLine="840"/>
        <w:rPr>
          <w:sz w:val="24"/>
          <w:szCs w:val="21"/>
        </w:rPr>
      </w:pPr>
      <w:r>
        <w:rPr>
          <w:sz w:val="24"/>
          <w:szCs w:val="21"/>
        </w:rPr>
        <w:t>电话/传真：</w:t>
      </w:r>
    </w:p>
    <w:p w14:paraId="697731A8">
      <w:pPr>
        <w:spacing w:line="400" w:lineRule="exact"/>
        <w:ind w:firstLine="840"/>
        <w:rPr>
          <w:sz w:val="24"/>
          <w:szCs w:val="21"/>
        </w:rPr>
      </w:pPr>
      <w:r>
        <w:rPr>
          <w:sz w:val="24"/>
          <w:szCs w:val="21"/>
        </w:rPr>
        <w:t>电子信箱：</w:t>
      </w:r>
    </w:p>
    <w:p w14:paraId="57CA9D50">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56079687">
      <w:pPr>
        <w:spacing w:line="400" w:lineRule="exact"/>
        <w:ind w:firstLine="840"/>
        <w:rPr>
          <w:sz w:val="24"/>
          <w:szCs w:val="21"/>
        </w:rPr>
      </w:pPr>
      <w:r>
        <w:rPr>
          <w:sz w:val="24"/>
          <w:szCs w:val="21"/>
        </w:rPr>
        <w:t>供应商名称（公章）：</w:t>
      </w:r>
    </w:p>
    <w:p w14:paraId="34276336">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0EDFC6C7">
      <w:pPr>
        <w:jc w:val="center"/>
        <w:rPr>
          <w:sz w:val="32"/>
          <w:szCs w:val="32"/>
        </w:rPr>
      </w:pPr>
      <w:r>
        <w:rPr>
          <w:rFonts w:hint="eastAsia"/>
          <w:sz w:val="32"/>
          <w:szCs w:val="32"/>
        </w:rPr>
        <w:t>报价表</w:t>
      </w:r>
    </w:p>
    <w:p w14:paraId="4977800C">
      <w:pPr>
        <w:jc w:val="center"/>
        <w:rPr>
          <w:rFonts w:ascii="宋体" w:hAnsi="宋体" w:cs="宋体"/>
          <w:b/>
          <w:sz w:val="24"/>
        </w:rPr>
      </w:pPr>
    </w:p>
    <w:p w14:paraId="47FF443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760E41B">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63A0952">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14:paraId="1EF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80472C9">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14:paraId="23F2751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428DC776">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046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C45CD35">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14:paraId="4F7B8DB4">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合同签订之日起一年</w:t>
            </w:r>
          </w:p>
        </w:tc>
      </w:tr>
      <w:tr w14:paraId="1F2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162E5233">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14:paraId="2406C9B0">
            <w:pPr>
              <w:spacing w:line="360" w:lineRule="auto"/>
              <w:rPr>
                <w:rFonts w:hint="default" w:ascii="宋体" w:hAnsi="宋体" w:eastAsia="宋体" w:cs="宋体"/>
                <w:sz w:val="24"/>
                <w:lang w:val="en-US" w:eastAsia="zh-CN"/>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年的</w:t>
            </w:r>
            <w:r>
              <w:rPr>
                <w:rFonts w:hint="eastAsia" w:ascii="宋体" w:hAnsi="宋体" w:cs="宋体"/>
                <w:sz w:val="24"/>
                <w:lang w:val="en-US" w:eastAsia="zh-CN"/>
              </w:rPr>
              <w:t>维保服务</w:t>
            </w:r>
          </w:p>
        </w:tc>
      </w:tr>
      <w:tr w14:paraId="69D4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71F3FFD1">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14:paraId="56A6AC7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合同签订后30个日历日内，甲方向乙方支付合同价款的50%，服务期满后30个日历日内支付余款50%。</w:t>
            </w:r>
          </w:p>
        </w:tc>
      </w:tr>
      <w:tr w14:paraId="45A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14:paraId="3A40D5C4">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14:paraId="4F111093">
            <w:pPr>
              <w:spacing w:line="360" w:lineRule="auto"/>
              <w:ind w:firstLine="480" w:firstLineChars="200"/>
              <w:rPr>
                <w:rFonts w:ascii="宋体" w:hAnsi="宋体" w:cs="宋体"/>
                <w:sz w:val="24"/>
              </w:rPr>
            </w:pPr>
          </w:p>
        </w:tc>
      </w:tr>
    </w:tbl>
    <w:p w14:paraId="01E0C41E">
      <w:pPr>
        <w:spacing w:line="360" w:lineRule="auto"/>
        <w:rPr>
          <w:rFonts w:ascii="宋体" w:hAnsi="宋体" w:cs="宋体"/>
          <w:sz w:val="24"/>
        </w:rPr>
      </w:pPr>
      <w:r>
        <w:rPr>
          <w:rFonts w:hint="eastAsia" w:ascii="宋体" w:hAnsi="宋体" w:cs="宋体"/>
          <w:sz w:val="24"/>
        </w:rPr>
        <w:t xml:space="preserve"> </w:t>
      </w:r>
    </w:p>
    <w:p w14:paraId="690BB768">
      <w:pPr>
        <w:spacing w:line="360" w:lineRule="auto"/>
        <w:rPr>
          <w:rFonts w:hint="eastAsia" w:ascii="宋体" w:hAnsi="宋体" w:cs="宋体"/>
          <w:b/>
          <w:sz w:val="24"/>
        </w:rPr>
      </w:pPr>
    </w:p>
    <w:p w14:paraId="61594231">
      <w:pPr>
        <w:spacing w:line="360" w:lineRule="auto"/>
        <w:rPr>
          <w:rFonts w:ascii="宋体" w:hAnsi="宋体"/>
          <w:sz w:val="24"/>
          <w:u w:val="single"/>
        </w:rPr>
      </w:pPr>
      <w:r>
        <w:rPr>
          <w:rFonts w:ascii="宋体" w:hAnsi="宋体"/>
          <w:sz w:val="24"/>
        </w:rPr>
        <w:t>供应商（公章）：</w:t>
      </w:r>
    </w:p>
    <w:p w14:paraId="3BBDAACD">
      <w:pPr>
        <w:spacing w:line="360" w:lineRule="auto"/>
        <w:rPr>
          <w:rFonts w:ascii="宋体" w:hAnsi="宋体"/>
          <w:sz w:val="24"/>
        </w:rPr>
      </w:pPr>
      <w:r>
        <w:rPr>
          <w:rFonts w:ascii="宋体" w:hAnsi="宋体"/>
          <w:sz w:val="24"/>
        </w:rPr>
        <w:t>授权代表（签字或盖章）:</w:t>
      </w:r>
    </w:p>
    <w:p w14:paraId="0041DB4C">
      <w:pPr>
        <w:spacing w:line="360" w:lineRule="auto"/>
        <w:rPr>
          <w:rFonts w:ascii="宋体" w:hAnsi="宋体"/>
          <w:sz w:val="24"/>
        </w:rPr>
      </w:pPr>
      <w:r>
        <w:rPr>
          <w:rFonts w:ascii="宋体" w:hAnsi="宋体"/>
          <w:sz w:val="24"/>
        </w:rPr>
        <w:t>时间：</w:t>
      </w:r>
    </w:p>
    <w:p w14:paraId="3DC6D8A8">
      <w:pPr>
        <w:spacing w:line="440" w:lineRule="exact"/>
        <w:ind w:firstLine="840"/>
        <w:rPr>
          <w:rFonts w:eastAsia="仿宋_GB2312"/>
          <w:szCs w:val="21"/>
        </w:rPr>
      </w:pPr>
    </w:p>
    <w:p w14:paraId="258E6FF7">
      <w:pPr>
        <w:spacing w:line="480" w:lineRule="auto"/>
        <w:jc w:val="center"/>
        <w:rPr>
          <w:rFonts w:eastAsia="仿宋_GB2312"/>
          <w:sz w:val="28"/>
        </w:rPr>
      </w:pPr>
    </w:p>
    <w:p w14:paraId="41881713">
      <w:pPr>
        <w:rPr>
          <w:rFonts w:hint="eastAsia"/>
          <w:sz w:val="24"/>
        </w:rPr>
      </w:pPr>
    </w:p>
    <w:p w14:paraId="120CAE91">
      <w:pPr>
        <w:rPr>
          <w:sz w:val="24"/>
        </w:rPr>
      </w:pPr>
    </w:p>
    <w:p w14:paraId="25A12EBA">
      <w:pPr>
        <w:rPr>
          <w:sz w:val="24"/>
        </w:rPr>
      </w:pPr>
    </w:p>
    <w:p w14:paraId="0A5BDBDD">
      <w:pPr>
        <w:rPr>
          <w:sz w:val="24"/>
        </w:rPr>
      </w:pPr>
    </w:p>
    <w:p w14:paraId="5C2763CC">
      <w:pPr>
        <w:rPr>
          <w:sz w:val="24"/>
        </w:rPr>
      </w:pPr>
    </w:p>
    <w:p w14:paraId="4C79D9A3">
      <w:pPr>
        <w:rPr>
          <w:sz w:val="24"/>
        </w:rPr>
      </w:pPr>
    </w:p>
    <w:p w14:paraId="6E5EC8D7">
      <w:pPr>
        <w:rPr>
          <w:rFonts w:hint="eastAsia"/>
          <w:sz w:val="24"/>
        </w:rPr>
      </w:pPr>
    </w:p>
    <w:p w14:paraId="601AC637">
      <w:pPr>
        <w:rPr>
          <w:sz w:val="24"/>
        </w:rPr>
      </w:pPr>
    </w:p>
    <w:p w14:paraId="489A51A6">
      <w:pPr>
        <w:rPr>
          <w:sz w:val="24"/>
        </w:rPr>
      </w:pPr>
    </w:p>
    <w:p w14:paraId="630B5072">
      <w:pPr>
        <w:rPr>
          <w:sz w:val="24"/>
        </w:rPr>
      </w:pPr>
    </w:p>
    <w:p w14:paraId="4430D693">
      <w:pPr>
        <w:rPr>
          <w:sz w:val="24"/>
        </w:rPr>
      </w:pPr>
    </w:p>
    <w:p w14:paraId="04F6748B">
      <w:pPr>
        <w:rPr>
          <w:sz w:val="24"/>
        </w:rPr>
      </w:pPr>
    </w:p>
    <w:p w14:paraId="4648DC2A">
      <w:pPr>
        <w:rPr>
          <w:rFonts w:hint="eastAsia"/>
          <w:sz w:val="24"/>
        </w:rPr>
      </w:pPr>
    </w:p>
    <w:p w14:paraId="101ACD9E">
      <w:pPr>
        <w:adjustRightInd w:val="0"/>
        <w:snapToGrid w:val="0"/>
        <w:spacing w:line="300" w:lineRule="auto"/>
        <w:jc w:val="center"/>
        <w:rPr>
          <w:sz w:val="32"/>
          <w:szCs w:val="32"/>
        </w:rPr>
      </w:pPr>
      <w:r>
        <w:rPr>
          <w:rFonts w:hint="eastAsia"/>
          <w:sz w:val="32"/>
          <w:szCs w:val="32"/>
        </w:rPr>
        <w:t>报价明细表</w:t>
      </w:r>
    </w:p>
    <w:p w14:paraId="0859529A">
      <w:pPr>
        <w:adjustRightInd w:val="0"/>
        <w:snapToGrid w:val="0"/>
        <w:spacing w:line="300" w:lineRule="auto"/>
        <w:jc w:val="center"/>
        <w:rPr>
          <w:sz w:val="32"/>
          <w:szCs w:val="32"/>
        </w:rPr>
      </w:pPr>
    </w:p>
    <w:p w14:paraId="7AF3659F">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12B72C0">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7E866F81">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14:paraId="688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00BF34E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C75DA93">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14:paraId="60D75AA0">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14:paraId="27A72E4F">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14:paraId="12FE6C6C">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6BDC13AD">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736A6CF0">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49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986A34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0031594A">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14:paraId="24A91E89">
            <w:pPr>
              <w:spacing w:line="240" w:lineRule="atLeast"/>
              <w:ind w:left="-48" w:leftChars="-23" w:right="-65" w:rightChars="-31"/>
              <w:jc w:val="left"/>
              <w:rPr>
                <w:rFonts w:ascii="宋体" w:hAnsi="宋体" w:cs="宋体"/>
                <w:kern w:val="0"/>
                <w:sz w:val="24"/>
              </w:rPr>
            </w:pPr>
          </w:p>
        </w:tc>
        <w:tc>
          <w:tcPr>
            <w:tcW w:w="782" w:type="dxa"/>
            <w:noWrap w:val="0"/>
            <w:vAlign w:val="center"/>
          </w:tcPr>
          <w:p w14:paraId="23EDDF3D">
            <w:pPr>
              <w:spacing w:line="240" w:lineRule="atLeast"/>
              <w:ind w:left="-48" w:leftChars="-23" w:right="-376" w:rightChars="-179"/>
              <w:jc w:val="center"/>
              <w:rPr>
                <w:rFonts w:ascii="宋体" w:hAnsi="宋体" w:cs="宋体"/>
                <w:kern w:val="0"/>
                <w:sz w:val="24"/>
              </w:rPr>
            </w:pPr>
          </w:p>
        </w:tc>
        <w:tc>
          <w:tcPr>
            <w:tcW w:w="1642" w:type="dxa"/>
            <w:noWrap w:val="0"/>
            <w:vAlign w:val="center"/>
          </w:tcPr>
          <w:p w14:paraId="2F3B5240">
            <w:pPr>
              <w:spacing w:line="240" w:lineRule="atLeast"/>
              <w:ind w:left="-48" w:leftChars="-23" w:right="-65" w:rightChars="-31"/>
              <w:jc w:val="center"/>
              <w:rPr>
                <w:rFonts w:ascii="宋体" w:hAnsi="宋体" w:cs="宋体"/>
                <w:kern w:val="0"/>
                <w:sz w:val="24"/>
              </w:rPr>
            </w:pPr>
          </w:p>
        </w:tc>
        <w:tc>
          <w:tcPr>
            <w:tcW w:w="1287" w:type="dxa"/>
            <w:noWrap w:val="0"/>
            <w:vAlign w:val="center"/>
          </w:tcPr>
          <w:p w14:paraId="09C80AC3">
            <w:pPr>
              <w:spacing w:line="240" w:lineRule="atLeast"/>
              <w:ind w:left="-48" w:leftChars="-23" w:right="-65" w:rightChars="-31"/>
              <w:jc w:val="left"/>
              <w:rPr>
                <w:rFonts w:ascii="宋体" w:hAnsi="宋体" w:cs="宋体"/>
                <w:kern w:val="0"/>
                <w:sz w:val="24"/>
              </w:rPr>
            </w:pPr>
          </w:p>
        </w:tc>
        <w:tc>
          <w:tcPr>
            <w:tcW w:w="1328" w:type="dxa"/>
            <w:noWrap w:val="0"/>
            <w:vAlign w:val="center"/>
          </w:tcPr>
          <w:p w14:paraId="028D7392">
            <w:pPr>
              <w:spacing w:line="240" w:lineRule="atLeast"/>
              <w:ind w:left="-48" w:leftChars="-23" w:right="-65" w:rightChars="-31"/>
              <w:jc w:val="center"/>
              <w:rPr>
                <w:rFonts w:ascii="宋体" w:hAnsi="宋体" w:cs="宋体"/>
                <w:kern w:val="0"/>
                <w:sz w:val="24"/>
              </w:rPr>
            </w:pPr>
          </w:p>
        </w:tc>
      </w:tr>
      <w:tr w14:paraId="50EB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0C00F303">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7DCF6AF2">
            <w:pPr>
              <w:tabs>
                <w:tab w:val="left" w:pos="0"/>
                <w:tab w:val="left" w:pos="56"/>
              </w:tabs>
              <w:adjustRightInd w:val="0"/>
              <w:snapToGrid w:val="0"/>
              <w:jc w:val="center"/>
              <w:rPr>
                <w:rFonts w:ascii="宋体" w:hAnsi="宋体"/>
                <w:sz w:val="24"/>
                <w:szCs w:val="22"/>
              </w:rPr>
            </w:pPr>
          </w:p>
        </w:tc>
        <w:tc>
          <w:tcPr>
            <w:tcW w:w="1482" w:type="dxa"/>
            <w:noWrap w:val="0"/>
            <w:vAlign w:val="center"/>
          </w:tcPr>
          <w:p w14:paraId="555D580A">
            <w:pPr>
              <w:spacing w:line="240" w:lineRule="atLeast"/>
              <w:ind w:left="-48" w:leftChars="-23" w:right="-65" w:rightChars="-31"/>
              <w:jc w:val="left"/>
              <w:rPr>
                <w:rFonts w:ascii="宋体" w:hAnsi="宋体" w:cs="宋体"/>
                <w:kern w:val="0"/>
                <w:sz w:val="24"/>
              </w:rPr>
            </w:pPr>
          </w:p>
        </w:tc>
        <w:tc>
          <w:tcPr>
            <w:tcW w:w="782" w:type="dxa"/>
            <w:noWrap w:val="0"/>
            <w:vAlign w:val="center"/>
          </w:tcPr>
          <w:p w14:paraId="51AE4CC0">
            <w:pPr>
              <w:spacing w:line="240" w:lineRule="atLeast"/>
              <w:ind w:left="-48" w:leftChars="-23" w:right="-65" w:rightChars="-31"/>
              <w:jc w:val="center"/>
              <w:rPr>
                <w:rFonts w:ascii="宋体" w:hAnsi="宋体" w:cs="宋体"/>
                <w:kern w:val="0"/>
                <w:sz w:val="24"/>
              </w:rPr>
            </w:pPr>
          </w:p>
        </w:tc>
        <w:tc>
          <w:tcPr>
            <w:tcW w:w="1642" w:type="dxa"/>
            <w:noWrap w:val="0"/>
            <w:vAlign w:val="center"/>
          </w:tcPr>
          <w:p w14:paraId="6C84B81B">
            <w:pPr>
              <w:spacing w:line="240" w:lineRule="atLeast"/>
              <w:ind w:left="-48" w:leftChars="-23" w:right="-65" w:rightChars="-31"/>
              <w:jc w:val="center"/>
              <w:rPr>
                <w:rFonts w:ascii="宋体" w:hAnsi="宋体" w:cs="宋体"/>
                <w:kern w:val="0"/>
                <w:sz w:val="24"/>
              </w:rPr>
            </w:pPr>
          </w:p>
        </w:tc>
        <w:tc>
          <w:tcPr>
            <w:tcW w:w="1287" w:type="dxa"/>
            <w:noWrap w:val="0"/>
            <w:vAlign w:val="center"/>
          </w:tcPr>
          <w:p w14:paraId="143B7B7E">
            <w:pPr>
              <w:spacing w:line="240" w:lineRule="atLeast"/>
              <w:ind w:left="-48" w:leftChars="-23" w:right="-65" w:rightChars="-31"/>
              <w:jc w:val="left"/>
              <w:rPr>
                <w:rFonts w:ascii="宋体" w:hAnsi="宋体" w:cs="宋体"/>
                <w:kern w:val="0"/>
                <w:sz w:val="24"/>
              </w:rPr>
            </w:pPr>
          </w:p>
        </w:tc>
        <w:tc>
          <w:tcPr>
            <w:tcW w:w="1328" w:type="dxa"/>
            <w:noWrap w:val="0"/>
            <w:vAlign w:val="center"/>
          </w:tcPr>
          <w:p w14:paraId="321F8907">
            <w:pPr>
              <w:spacing w:line="240" w:lineRule="atLeast"/>
              <w:ind w:left="-48" w:leftChars="-23" w:right="-65" w:rightChars="-31"/>
              <w:jc w:val="center"/>
              <w:rPr>
                <w:rFonts w:ascii="宋体" w:hAnsi="宋体" w:cs="宋体"/>
                <w:kern w:val="0"/>
                <w:sz w:val="24"/>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4E472F">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07306FA1">
            <w:pPr>
              <w:tabs>
                <w:tab w:val="left" w:pos="0"/>
                <w:tab w:val="left" w:pos="56"/>
              </w:tabs>
              <w:adjustRightInd w:val="0"/>
              <w:snapToGrid w:val="0"/>
              <w:jc w:val="center"/>
              <w:rPr>
                <w:rFonts w:ascii="宋体" w:hAnsi="宋体"/>
                <w:sz w:val="24"/>
                <w:szCs w:val="22"/>
              </w:rPr>
            </w:pPr>
          </w:p>
        </w:tc>
        <w:tc>
          <w:tcPr>
            <w:tcW w:w="1482" w:type="dxa"/>
            <w:noWrap w:val="0"/>
            <w:vAlign w:val="center"/>
          </w:tcPr>
          <w:p w14:paraId="428166B9">
            <w:pPr>
              <w:spacing w:line="240" w:lineRule="atLeast"/>
              <w:ind w:left="-48" w:leftChars="-23" w:right="-65" w:rightChars="-31"/>
              <w:jc w:val="left"/>
              <w:rPr>
                <w:rFonts w:ascii="宋体" w:hAnsi="宋体" w:cs="宋体"/>
                <w:kern w:val="0"/>
                <w:sz w:val="24"/>
              </w:rPr>
            </w:pPr>
          </w:p>
        </w:tc>
        <w:tc>
          <w:tcPr>
            <w:tcW w:w="782" w:type="dxa"/>
            <w:noWrap w:val="0"/>
            <w:vAlign w:val="center"/>
          </w:tcPr>
          <w:p w14:paraId="01A09F03">
            <w:pPr>
              <w:spacing w:line="240" w:lineRule="atLeast"/>
              <w:ind w:left="-48" w:leftChars="-23" w:right="-65" w:rightChars="-31"/>
              <w:jc w:val="center"/>
              <w:rPr>
                <w:rFonts w:ascii="宋体" w:hAnsi="宋体" w:cs="宋体"/>
                <w:kern w:val="0"/>
                <w:sz w:val="24"/>
              </w:rPr>
            </w:pPr>
          </w:p>
        </w:tc>
        <w:tc>
          <w:tcPr>
            <w:tcW w:w="1642" w:type="dxa"/>
            <w:noWrap w:val="0"/>
            <w:vAlign w:val="center"/>
          </w:tcPr>
          <w:p w14:paraId="005048B8">
            <w:pPr>
              <w:spacing w:line="240" w:lineRule="atLeast"/>
              <w:ind w:left="-48" w:leftChars="-23" w:right="-65" w:rightChars="-31"/>
              <w:jc w:val="center"/>
              <w:rPr>
                <w:rFonts w:ascii="宋体" w:hAnsi="宋体" w:cs="宋体"/>
                <w:kern w:val="0"/>
                <w:sz w:val="24"/>
              </w:rPr>
            </w:pPr>
          </w:p>
        </w:tc>
        <w:tc>
          <w:tcPr>
            <w:tcW w:w="1287" w:type="dxa"/>
            <w:noWrap w:val="0"/>
            <w:vAlign w:val="center"/>
          </w:tcPr>
          <w:p w14:paraId="06EC6B57">
            <w:pPr>
              <w:spacing w:line="240" w:lineRule="atLeast"/>
              <w:ind w:left="-48" w:leftChars="-23" w:right="-65" w:rightChars="-31"/>
              <w:jc w:val="left"/>
              <w:rPr>
                <w:rFonts w:ascii="宋体" w:hAnsi="宋体" w:cs="宋体"/>
                <w:kern w:val="0"/>
                <w:sz w:val="24"/>
              </w:rPr>
            </w:pPr>
          </w:p>
        </w:tc>
        <w:tc>
          <w:tcPr>
            <w:tcW w:w="1328" w:type="dxa"/>
            <w:noWrap w:val="0"/>
            <w:vAlign w:val="center"/>
          </w:tcPr>
          <w:p w14:paraId="1A7B514F">
            <w:pPr>
              <w:spacing w:line="240" w:lineRule="atLeast"/>
              <w:ind w:left="-48" w:leftChars="-23" w:right="-65" w:rightChars="-31"/>
              <w:jc w:val="center"/>
              <w:rPr>
                <w:rFonts w:ascii="宋体" w:hAnsi="宋体" w:cs="宋体"/>
                <w:kern w:val="0"/>
                <w:sz w:val="24"/>
              </w:rPr>
            </w:pPr>
          </w:p>
        </w:tc>
      </w:tr>
      <w:tr w14:paraId="18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6FAF7C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5596E2A2">
            <w:pPr>
              <w:tabs>
                <w:tab w:val="left" w:pos="0"/>
                <w:tab w:val="left" w:pos="56"/>
              </w:tabs>
              <w:adjustRightInd w:val="0"/>
              <w:snapToGrid w:val="0"/>
              <w:jc w:val="center"/>
              <w:rPr>
                <w:rFonts w:ascii="宋体" w:hAnsi="宋体"/>
                <w:sz w:val="24"/>
                <w:szCs w:val="22"/>
              </w:rPr>
            </w:pPr>
          </w:p>
        </w:tc>
        <w:tc>
          <w:tcPr>
            <w:tcW w:w="1482" w:type="dxa"/>
            <w:noWrap w:val="0"/>
            <w:vAlign w:val="center"/>
          </w:tcPr>
          <w:p w14:paraId="48AEE54A">
            <w:pPr>
              <w:spacing w:line="240" w:lineRule="atLeast"/>
              <w:ind w:left="-48" w:leftChars="-23" w:right="-65" w:rightChars="-31"/>
              <w:jc w:val="left"/>
              <w:rPr>
                <w:rFonts w:ascii="宋体" w:hAnsi="宋体" w:cs="宋体"/>
                <w:kern w:val="0"/>
                <w:sz w:val="24"/>
              </w:rPr>
            </w:pPr>
          </w:p>
        </w:tc>
        <w:tc>
          <w:tcPr>
            <w:tcW w:w="782" w:type="dxa"/>
            <w:noWrap w:val="0"/>
            <w:vAlign w:val="center"/>
          </w:tcPr>
          <w:p w14:paraId="360B0D38">
            <w:pPr>
              <w:spacing w:line="240" w:lineRule="atLeast"/>
              <w:ind w:left="-48" w:leftChars="-23" w:right="-65" w:rightChars="-31"/>
              <w:jc w:val="center"/>
              <w:rPr>
                <w:rFonts w:ascii="宋体" w:hAnsi="宋体" w:cs="宋体"/>
                <w:kern w:val="0"/>
                <w:sz w:val="24"/>
              </w:rPr>
            </w:pPr>
          </w:p>
        </w:tc>
        <w:tc>
          <w:tcPr>
            <w:tcW w:w="1642" w:type="dxa"/>
            <w:noWrap w:val="0"/>
            <w:vAlign w:val="center"/>
          </w:tcPr>
          <w:p w14:paraId="2D4264CF">
            <w:pPr>
              <w:spacing w:line="240" w:lineRule="atLeast"/>
              <w:ind w:left="-48" w:leftChars="-23" w:right="-65" w:rightChars="-31"/>
              <w:jc w:val="center"/>
              <w:rPr>
                <w:rFonts w:ascii="宋体" w:hAnsi="宋体" w:cs="宋体"/>
                <w:kern w:val="0"/>
                <w:sz w:val="24"/>
              </w:rPr>
            </w:pPr>
          </w:p>
        </w:tc>
        <w:tc>
          <w:tcPr>
            <w:tcW w:w="1287" w:type="dxa"/>
            <w:noWrap w:val="0"/>
            <w:vAlign w:val="center"/>
          </w:tcPr>
          <w:p w14:paraId="4B8B4746">
            <w:pPr>
              <w:spacing w:line="240" w:lineRule="atLeast"/>
              <w:ind w:left="-48" w:leftChars="-23" w:right="-65" w:rightChars="-31"/>
              <w:jc w:val="left"/>
              <w:rPr>
                <w:rFonts w:ascii="宋体" w:hAnsi="宋体" w:cs="宋体"/>
                <w:kern w:val="0"/>
                <w:sz w:val="24"/>
              </w:rPr>
            </w:pPr>
          </w:p>
        </w:tc>
        <w:tc>
          <w:tcPr>
            <w:tcW w:w="1328" w:type="dxa"/>
            <w:noWrap w:val="0"/>
            <w:vAlign w:val="center"/>
          </w:tcPr>
          <w:p w14:paraId="48DD9472">
            <w:pPr>
              <w:spacing w:line="240" w:lineRule="atLeast"/>
              <w:ind w:left="-48" w:leftChars="-23" w:right="-65" w:rightChars="-31"/>
              <w:jc w:val="center"/>
              <w:rPr>
                <w:rFonts w:ascii="宋体" w:hAnsi="宋体" w:cs="宋体"/>
                <w:kern w:val="0"/>
                <w:sz w:val="24"/>
              </w:rPr>
            </w:pPr>
          </w:p>
        </w:tc>
      </w:tr>
      <w:tr w14:paraId="1D0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2193898">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67637B6A">
            <w:pPr>
              <w:tabs>
                <w:tab w:val="left" w:pos="0"/>
                <w:tab w:val="left" w:pos="56"/>
              </w:tabs>
              <w:adjustRightInd w:val="0"/>
              <w:snapToGrid w:val="0"/>
              <w:jc w:val="center"/>
              <w:rPr>
                <w:rFonts w:ascii="宋体" w:hAnsi="宋体"/>
                <w:sz w:val="24"/>
                <w:szCs w:val="22"/>
              </w:rPr>
            </w:pPr>
          </w:p>
        </w:tc>
        <w:tc>
          <w:tcPr>
            <w:tcW w:w="1482" w:type="dxa"/>
            <w:noWrap w:val="0"/>
            <w:vAlign w:val="center"/>
          </w:tcPr>
          <w:p w14:paraId="47DE0721">
            <w:pPr>
              <w:spacing w:line="240" w:lineRule="atLeast"/>
              <w:ind w:left="-48" w:leftChars="-23" w:right="-65" w:rightChars="-31"/>
              <w:jc w:val="left"/>
              <w:rPr>
                <w:rFonts w:ascii="宋体" w:hAnsi="宋体" w:cs="宋体"/>
                <w:kern w:val="0"/>
                <w:sz w:val="24"/>
              </w:rPr>
            </w:pPr>
          </w:p>
        </w:tc>
        <w:tc>
          <w:tcPr>
            <w:tcW w:w="782" w:type="dxa"/>
            <w:noWrap w:val="0"/>
            <w:vAlign w:val="center"/>
          </w:tcPr>
          <w:p w14:paraId="4E120412">
            <w:pPr>
              <w:spacing w:line="240" w:lineRule="atLeast"/>
              <w:ind w:left="-48" w:leftChars="-23" w:right="-65" w:rightChars="-31"/>
              <w:jc w:val="center"/>
              <w:rPr>
                <w:rFonts w:ascii="宋体" w:hAnsi="宋体" w:cs="宋体"/>
                <w:kern w:val="0"/>
                <w:sz w:val="24"/>
              </w:rPr>
            </w:pPr>
          </w:p>
        </w:tc>
        <w:tc>
          <w:tcPr>
            <w:tcW w:w="1642" w:type="dxa"/>
            <w:noWrap w:val="0"/>
            <w:vAlign w:val="center"/>
          </w:tcPr>
          <w:p w14:paraId="4EB9E382">
            <w:pPr>
              <w:spacing w:line="240" w:lineRule="atLeast"/>
              <w:ind w:left="-48" w:leftChars="-23" w:right="-65" w:rightChars="-31"/>
              <w:jc w:val="center"/>
              <w:rPr>
                <w:rFonts w:ascii="宋体" w:hAnsi="宋体" w:cs="宋体"/>
                <w:kern w:val="0"/>
                <w:sz w:val="24"/>
              </w:rPr>
            </w:pPr>
          </w:p>
        </w:tc>
        <w:tc>
          <w:tcPr>
            <w:tcW w:w="1287" w:type="dxa"/>
            <w:noWrap w:val="0"/>
            <w:vAlign w:val="center"/>
          </w:tcPr>
          <w:p w14:paraId="132FA49D">
            <w:pPr>
              <w:spacing w:line="240" w:lineRule="atLeast"/>
              <w:ind w:left="-48" w:leftChars="-23" w:right="-65" w:rightChars="-31"/>
              <w:jc w:val="left"/>
              <w:rPr>
                <w:rFonts w:ascii="宋体" w:hAnsi="宋体" w:cs="宋体"/>
                <w:kern w:val="0"/>
                <w:sz w:val="24"/>
              </w:rPr>
            </w:pPr>
          </w:p>
        </w:tc>
        <w:tc>
          <w:tcPr>
            <w:tcW w:w="1328" w:type="dxa"/>
            <w:noWrap w:val="0"/>
            <w:vAlign w:val="center"/>
          </w:tcPr>
          <w:p w14:paraId="0E10884B">
            <w:pPr>
              <w:spacing w:line="240" w:lineRule="atLeast"/>
              <w:ind w:left="-48" w:leftChars="-23" w:right="-65" w:rightChars="-31"/>
              <w:jc w:val="center"/>
              <w:rPr>
                <w:rFonts w:ascii="宋体" w:hAnsi="宋体" w:cs="宋体"/>
                <w:kern w:val="0"/>
                <w:sz w:val="24"/>
              </w:rPr>
            </w:pPr>
          </w:p>
        </w:tc>
      </w:tr>
      <w:tr w14:paraId="657B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BAC886">
            <w:pPr>
              <w:numPr>
                <w:ilvl w:val="0"/>
                <w:numId w:val="3"/>
              </w:numPr>
              <w:tabs>
                <w:tab w:val="left" w:pos="82"/>
              </w:tabs>
              <w:adjustRightInd w:val="0"/>
              <w:snapToGrid w:val="0"/>
              <w:jc w:val="center"/>
              <w:rPr>
                <w:rFonts w:ascii="宋体" w:hAnsi="宋体"/>
                <w:sz w:val="24"/>
                <w:szCs w:val="22"/>
              </w:rPr>
            </w:pPr>
          </w:p>
        </w:tc>
        <w:tc>
          <w:tcPr>
            <w:tcW w:w="2182" w:type="dxa"/>
            <w:noWrap w:val="0"/>
            <w:vAlign w:val="center"/>
          </w:tcPr>
          <w:p w14:paraId="159CAC9C">
            <w:pPr>
              <w:tabs>
                <w:tab w:val="left" w:pos="0"/>
                <w:tab w:val="left" w:pos="56"/>
              </w:tabs>
              <w:adjustRightInd w:val="0"/>
              <w:snapToGrid w:val="0"/>
              <w:jc w:val="center"/>
              <w:rPr>
                <w:rFonts w:ascii="宋体" w:hAnsi="宋体"/>
                <w:sz w:val="24"/>
                <w:szCs w:val="22"/>
              </w:rPr>
            </w:pPr>
          </w:p>
        </w:tc>
        <w:tc>
          <w:tcPr>
            <w:tcW w:w="1482" w:type="dxa"/>
            <w:noWrap w:val="0"/>
            <w:vAlign w:val="center"/>
          </w:tcPr>
          <w:p w14:paraId="2B4C6B9D">
            <w:pPr>
              <w:spacing w:line="240" w:lineRule="atLeast"/>
              <w:ind w:left="-48" w:leftChars="-23" w:right="-65" w:rightChars="-31"/>
              <w:jc w:val="left"/>
              <w:rPr>
                <w:rFonts w:ascii="宋体" w:hAnsi="宋体" w:cs="宋体"/>
                <w:kern w:val="0"/>
                <w:sz w:val="24"/>
              </w:rPr>
            </w:pPr>
          </w:p>
        </w:tc>
        <w:tc>
          <w:tcPr>
            <w:tcW w:w="782" w:type="dxa"/>
            <w:noWrap w:val="0"/>
            <w:vAlign w:val="center"/>
          </w:tcPr>
          <w:p w14:paraId="7C7D4ACE">
            <w:pPr>
              <w:spacing w:line="240" w:lineRule="atLeast"/>
              <w:ind w:left="-48" w:leftChars="-23" w:right="-65" w:rightChars="-31"/>
              <w:jc w:val="center"/>
              <w:rPr>
                <w:rFonts w:ascii="宋体" w:hAnsi="宋体" w:cs="宋体"/>
                <w:kern w:val="0"/>
                <w:sz w:val="24"/>
              </w:rPr>
            </w:pPr>
          </w:p>
        </w:tc>
        <w:tc>
          <w:tcPr>
            <w:tcW w:w="1642" w:type="dxa"/>
            <w:noWrap w:val="0"/>
            <w:vAlign w:val="center"/>
          </w:tcPr>
          <w:p w14:paraId="12B4EA23">
            <w:pPr>
              <w:spacing w:line="240" w:lineRule="atLeast"/>
              <w:ind w:left="-48" w:leftChars="-23" w:right="-65" w:rightChars="-31"/>
              <w:jc w:val="center"/>
              <w:rPr>
                <w:rFonts w:ascii="宋体" w:hAnsi="宋体" w:cs="宋体"/>
                <w:kern w:val="0"/>
                <w:sz w:val="24"/>
              </w:rPr>
            </w:pPr>
          </w:p>
        </w:tc>
        <w:tc>
          <w:tcPr>
            <w:tcW w:w="1287" w:type="dxa"/>
            <w:noWrap w:val="0"/>
            <w:vAlign w:val="center"/>
          </w:tcPr>
          <w:p w14:paraId="4C10F59F">
            <w:pPr>
              <w:spacing w:line="240" w:lineRule="atLeast"/>
              <w:ind w:left="-48" w:leftChars="-23" w:right="-65" w:rightChars="-31"/>
              <w:jc w:val="left"/>
              <w:rPr>
                <w:rFonts w:ascii="宋体" w:hAnsi="宋体" w:cs="宋体"/>
                <w:kern w:val="0"/>
                <w:sz w:val="24"/>
              </w:rPr>
            </w:pPr>
          </w:p>
        </w:tc>
        <w:tc>
          <w:tcPr>
            <w:tcW w:w="1328" w:type="dxa"/>
            <w:noWrap w:val="0"/>
            <w:vAlign w:val="center"/>
          </w:tcPr>
          <w:p w14:paraId="7522629C">
            <w:pPr>
              <w:spacing w:line="240" w:lineRule="atLeast"/>
              <w:ind w:left="-48" w:leftChars="-23" w:right="-65" w:rightChars="-31"/>
              <w:jc w:val="center"/>
              <w:rPr>
                <w:rFonts w:ascii="宋体" w:hAnsi="宋体" w:cs="宋体"/>
                <w:kern w:val="0"/>
                <w:sz w:val="24"/>
              </w:rPr>
            </w:pPr>
          </w:p>
        </w:tc>
      </w:tr>
      <w:tr w14:paraId="339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3DD949F">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752BE759">
            <w:pPr>
              <w:spacing w:line="240" w:lineRule="atLeast"/>
              <w:ind w:left="-48" w:leftChars="-23" w:right="-65" w:rightChars="-31"/>
              <w:jc w:val="left"/>
              <w:rPr>
                <w:rFonts w:ascii="宋体" w:hAnsi="宋体" w:cs="宋体"/>
                <w:kern w:val="0"/>
                <w:sz w:val="24"/>
              </w:rPr>
            </w:pPr>
          </w:p>
        </w:tc>
        <w:tc>
          <w:tcPr>
            <w:tcW w:w="1482" w:type="dxa"/>
            <w:noWrap w:val="0"/>
            <w:vAlign w:val="center"/>
          </w:tcPr>
          <w:p w14:paraId="43A1C21C">
            <w:pPr>
              <w:spacing w:line="240" w:lineRule="atLeast"/>
              <w:ind w:left="-48" w:leftChars="-23" w:right="-65" w:rightChars="-31"/>
              <w:jc w:val="left"/>
              <w:rPr>
                <w:rFonts w:ascii="宋体" w:hAnsi="宋体" w:cs="宋体"/>
                <w:kern w:val="0"/>
                <w:sz w:val="24"/>
              </w:rPr>
            </w:pPr>
          </w:p>
        </w:tc>
        <w:tc>
          <w:tcPr>
            <w:tcW w:w="782" w:type="dxa"/>
            <w:noWrap w:val="0"/>
            <w:vAlign w:val="center"/>
          </w:tcPr>
          <w:p w14:paraId="39E2D358">
            <w:pPr>
              <w:spacing w:line="240" w:lineRule="atLeast"/>
              <w:ind w:left="-48" w:leftChars="-23" w:right="-65" w:rightChars="-31"/>
              <w:jc w:val="center"/>
              <w:rPr>
                <w:rFonts w:ascii="宋体" w:hAnsi="宋体" w:cs="宋体"/>
                <w:kern w:val="0"/>
                <w:sz w:val="24"/>
              </w:rPr>
            </w:pPr>
          </w:p>
        </w:tc>
        <w:tc>
          <w:tcPr>
            <w:tcW w:w="1642" w:type="dxa"/>
            <w:noWrap w:val="0"/>
            <w:vAlign w:val="center"/>
          </w:tcPr>
          <w:p w14:paraId="5996B1F2">
            <w:pPr>
              <w:spacing w:line="240" w:lineRule="atLeast"/>
              <w:ind w:left="-48" w:leftChars="-23" w:right="-65" w:rightChars="-31"/>
              <w:jc w:val="center"/>
              <w:rPr>
                <w:rFonts w:ascii="宋体" w:hAnsi="宋体" w:cs="宋体"/>
                <w:kern w:val="0"/>
                <w:sz w:val="24"/>
              </w:rPr>
            </w:pPr>
          </w:p>
        </w:tc>
        <w:tc>
          <w:tcPr>
            <w:tcW w:w="1287" w:type="dxa"/>
            <w:noWrap w:val="0"/>
            <w:vAlign w:val="center"/>
          </w:tcPr>
          <w:p w14:paraId="7C5994AB">
            <w:pPr>
              <w:spacing w:line="240" w:lineRule="atLeast"/>
              <w:ind w:left="-48" w:leftChars="-23" w:right="-65" w:rightChars="-31"/>
              <w:jc w:val="left"/>
              <w:rPr>
                <w:rFonts w:ascii="宋体" w:hAnsi="宋体" w:cs="宋体"/>
                <w:kern w:val="0"/>
                <w:sz w:val="24"/>
              </w:rPr>
            </w:pPr>
          </w:p>
        </w:tc>
        <w:tc>
          <w:tcPr>
            <w:tcW w:w="1328" w:type="dxa"/>
            <w:noWrap w:val="0"/>
            <w:vAlign w:val="center"/>
          </w:tcPr>
          <w:p w14:paraId="68B70080">
            <w:pPr>
              <w:spacing w:line="240" w:lineRule="atLeast"/>
              <w:ind w:left="-48" w:leftChars="-23" w:right="-65" w:rightChars="-31"/>
              <w:jc w:val="center"/>
              <w:rPr>
                <w:rFonts w:ascii="宋体" w:hAnsi="宋体" w:cs="宋体"/>
                <w:kern w:val="0"/>
                <w:sz w:val="24"/>
              </w:rPr>
            </w:pPr>
          </w:p>
        </w:tc>
      </w:tr>
      <w:tr w14:paraId="6EC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4D31EA4D">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061A6B07">
            <w:pPr>
              <w:spacing w:line="240" w:lineRule="atLeast"/>
              <w:ind w:left="-48" w:leftChars="-23" w:right="-65" w:rightChars="-31"/>
              <w:jc w:val="left"/>
              <w:rPr>
                <w:rFonts w:ascii="宋体" w:hAnsi="宋体" w:cs="宋体"/>
                <w:kern w:val="0"/>
                <w:sz w:val="24"/>
              </w:rPr>
            </w:pPr>
          </w:p>
        </w:tc>
      </w:tr>
    </w:tbl>
    <w:p w14:paraId="4CEF381E">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109131A8">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4CB51C12">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817BAA7">
      <w:pPr>
        <w:adjustRightInd w:val="0"/>
        <w:snapToGrid w:val="0"/>
        <w:spacing w:line="300" w:lineRule="auto"/>
        <w:jc w:val="center"/>
        <w:rPr>
          <w:rFonts w:ascii="宋体" w:hAnsi="宋体" w:cs="宋体"/>
          <w:szCs w:val="21"/>
        </w:rPr>
      </w:pPr>
    </w:p>
    <w:p w14:paraId="24B95605">
      <w:pPr>
        <w:adjustRightInd w:val="0"/>
        <w:snapToGrid w:val="0"/>
        <w:spacing w:line="300" w:lineRule="auto"/>
        <w:jc w:val="center"/>
        <w:rPr>
          <w:rFonts w:ascii="宋体" w:hAnsi="宋体" w:cs="宋体"/>
          <w:szCs w:val="21"/>
        </w:rPr>
      </w:pPr>
    </w:p>
    <w:p w14:paraId="5EEDED6C">
      <w:pPr>
        <w:spacing w:line="360" w:lineRule="auto"/>
        <w:rPr>
          <w:rFonts w:ascii="宋体" w:hAnsi="宋体"/>
          <w:sz w:val="24"/>
          <w:u w:val="single"/>
        </w:rPr>
      </w:pPr>
      <w:r>
        <w:rPr>
          <w:rFonts w:ascii="宋体" w:hAnsi="宋体"/>
          <w:sz w:val="24"/>
        </w:rPr>
        <w:t>供应商（公章）：</w:t>
      </w:r>
    </w:p>
    <w:p w14:paraId="568F6549">
      <w:pPr>
        <w:spacing w:line="360" w:lineRule="auto"/>
        <w:rPr>
          <w:rFonts w:ascii="宋体" w:hAnsi="宋体"/>
          <w:sz w:val="24"/>
        </w:rPr>
      </w:pPr>
      <w:r>
        <w:rPr>
          <w:rFonts w:ascii="宋体" w:hAnsi="宋体"/>
          <w:sz w:val="24"/>
        </w:rPr>
        <w:t>授权代表（签字或盖章）:</w:t>
      </w:r>
    </w:p>
    <w:p w14:paraId="78905DF1">
      <w:pPr>
        <w:spacing w:line="360" w:lineRule="auto"/>
        <w:rPr>
          <w:rFonts w:ascii="宋体" w:hAnsi="宋体"/>
          <w:sz w:val="24"/>
        </w:rPr>
      </w:pPr>
      <w:r>
        <w:rPr>
          <w:rFonts w:ascii="宋体" w:hAnsi="宋体"/>
          <w:sz w:val="24"/>
        </w:rPr>
        <w:t>时间：</w:t>
      </w:r>
    </w:p>
    <w:p w14:paraId="653F4271">
      <w:pPr>
        <w:adjustRightInd w:val="0"/>
        <w:snapToGrid w:val="0"/>
        <w:spacing w:line="300" w:lineRule="auto"/>
        <w:jc w:val="center"/>
        <w:rPr>
          <w:rFonts w:hint="eastAsia" w:ascii="宋体" w:hAnsi="宋体" w:cs="宋体"/>
          <w:szCs w:val="21"/>
        </w:rPr>
      </w:pPr>
    </w:p>
    <w:p w14:paraId="1D0DEEED">
      <w:pPr>
        <w:rPr>
          <w:sz w:val="24"/>
        </w:rPr>
      </w:pPr>
      <w:r>
        <w:rPr>
          <w:rFonts w:ascii="宋体" w:cs="宋体"/>
          <w:szCs w:val="21"/>
        </w:rPr>
        <w:br w:type="page"/>
      </w:r>
      <w:r>
        <w:rPr>
          <w:bCs/>
          <w:sz w:val="24"/>
        </w:rPr>
        <w:t>附件</w:t>
      </w:r>
      <w:r>
        <w:rPr>
          <w:rFonts w:hint="eastAsia"/>
          <w:bCs/>
          <w:sz w:val="24"/>
        </w:rPr>
        <w:t>3</w:t>
      </w:r>
    </w:p>
    <w:p w14:paraId="12CE2332">
      <w:pPr>
        <w:jc w:val="center"/>
        <w:rPr>
          <w:bCs/>
          <w:sz w:val="32"/>
          <w:szCs w:val="32"/>
        </w:rPr>
      </w:pPr>
      <w:r>
        <w:rPr>
          <w:bCs/>
          <w:sz w:val="32"/>
          <w:szCs w:val="32"/>
        </w:rPr>
        <w:t>法人代表授权书</w:t>
      </w:r>
    </w:p>
    <w:p w14:paraId="602EA0EA">
      <w:pPr>
        <w:spacing w:before="156" w:beforeLines="50" w:after="312" w:afterLines="100"/>
        <w:rPr>
          <w:bCs/>
          <w:sz w:val="24"/>
        </w:rPr>
      </w:pPr>
    </w:p>
    <w:p w14:paraId="2DE3B5F6">
      <w:pPr>
        <w:spacing w:before="156" w:beforeLines="50" w:after="312" w:afterLines="100"/>
        <w:rPr>
          <w:bCs/>
          <w:sz w:val="24"/>
        </w:rPr>
      </w:pPr>
      <w:r>
        <w:rPr>
          <w:rFonts w:hint="eastAsia"/>
          <w:bCs/>
          <w:sz w:val="24"/>
          <w:u w:val="single"/>
        </w:rPr>
        <w:t>（采购人名称）</w:t>
      </w:r>
      <w:r>
        <w:rPr>
          <w:bCs/>
          <w:sz w:val="24"/>
        </w:rPr>
        <w:t>：</w:t>
      </w:r>
    </w:p>
    <w:p w14:paraId="6A944845">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A4E58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490809C">
      <w:pPr>
        <w:spacing w:line="440" w:lineRule="exact"/>
        <w:ind w:firstLine="480" w:firstLineChars="200"/>
        <w:rPr>
          <w:bCs/>
          <w:sz w:val="24"/>
        </w:rPr>
      </w:pPr>
      <w:r>
        <w:rPr>
          <w:bCs/>
          <w:sz w:val="24"/>
        </w:rPr>
        <w:t>特此声明。</w:t>
      </w:r>
    </w:p>
    <w:p w14:paraId="1C1BC97C">
      <w:pPr>
        <w:spacing w:before="156" w:beforeLines="50" w:after="312" w:afterLines="100" w:line="440" w:lineRule="exact"/>
        <w:rPr>
          <w:bCs/>
          <w:sz w:val="24"/>
        </w:rPr>
      </w:pPr>
    </w:p>
    <w:p w14:paraId="79243E6C">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04C50A4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76488D20">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352F1A1D">
      <w:pPr>
        <w:spacing w:before="156" w:beforeLines="50" w:after="312" w:afterLines="100"/>
        <w:rPr>
          <w:bCs/>
          <w:sz w:val="24"/>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B8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2FFA531A">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351AEA55">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14:paraId="2CF904D1">
      <w:pPr>
        <w:spacing w:line="500" w:lineRule="exact"/>
        <w:jc w:val="center"/>
        <w:rPr>
          <w:bCs/>
          <w:sz w:val="32"/>
          <w:szCs w:val="32"/>
        </w:rPr>
      </w:pPr>
      <w:r>
        <w:rPr>
          <w:rFonts w:hint="eastAsia"/>
          <w:bCs/>
          <w:sz w:val="32"/>
          <w:szCs w:val="32"/>
        </w:rPr>
        <w:t>资格证明文件</w:t>
      </w:r>
    </w:p>
    <w:p w14:paraId="38652F84">
      <w:pPr>
        <w:rPr>
          <w:rFonts w:eastAsia="仿宋_GB2312"/>
          <w:bCs/>
          <w:sz w:val="28"/>
          <w:szCs w:val="28"/>
        </w:rPr>
      </w:pPr>
    </w:p>
    <w:p w14:paraId="4A8E7194">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1EDEFA55">
      <w:pPr>
        <w:spacing w:line="440" w:lineRule="exact"/>
        <w:ind w:left="360" w:hanging="360" w:hangingChars="150"/>
        <w:rPr>
          <w:bCs/>
          <w:sz w:val="24"/>
        </w:rPr>
      </w:pPr>
    </w:p>
    <w:p w14:paraId="16832B21">
      <w:pPr>
        <w:widowControl/>
        <w:jc w:val="left"/>
        <w:rPr>
          <w:rFonts w:hint="eastAsia"/>
          <w:bCs/>
          <w:sz w:val="24"/>
        </w:rPr>
      </w:pPr>
    </w:p>
    <w:p w14:paraId="025C8D6E">
      <w:pPr>
        <w:rPr>
          <w:rFonts w:hint="eastAsia"/>
          <w:sz w:val="32"/>
          <w:szCs w:val="32"/>
        </w:rPr>
      </w:pPr>
      <w:bookmarkStart w:id="23" w:name="_Toc511648600"/>
      <w:r>
        <w:rPr>
          <w:bCs/>
          <w:sz w:val="24"/>
        </w:rPr>
        <w:br w:type="page"/>
      </w:r>
      <w:r>
        <w:rPr>
          <w:bCs/>
          <w:sz w:val="24"/>
        </w:rPr>
        <w:t>附件</w:t>
      </w:r>
      <w:bookmarkEnd w:id="23"/>
      <w:bookmarkStart w:id="24" w:name="_Toc511648593"/>
      <w:r>
        <w:rPr>
          <w:rFonts w:hint="eastAsia"/>
          <w:bCs/>
          <w:sz w:val="24"/>
        </w:rPr>
        <w:t>5</w:t>
      </w:r>
    </w:p>
    <w:bookmarkEnd w:id="24"/>
    <w:p w14:paraId="633BF176">
      <w:pPr>
        <w:spacing w:line="500" w:lineRule="exact"/>
        <w:jc w:val="center"/>
        <w:rPr>
          <w:bCs/>
          <w:sz w:val="32"/>
          <w:szCs w:val="32"/>
        </w:rPr>
      </w:pPr>
      <w:r>
        <w:rPr>
          <w:rFonts w:hint="eastAsia"/>
          <w:bCs/>
          <w:sz w:val="32"/>
          <w:szCs w:val="32"/>
        </w:rPr>
        <w:t>技术服务响应、偏离说明表</w:t>
      </w:r>
    </w:p>
    <w:p w14:paraId="13B53399">
      <w:pPr>
        <w:spacing w:line="300" w:lineRule="auto"/>
        <w:rPr>
          <w:rFonts w:hint="eastAsia" w:ascii="宋体" w:hAnsi="宋体" w:cs="宋体"/>
          <w:sz w:val="24"/>
        </w:rPr>
      </w:pPr>
    </w:p>
    <w:p w14:paraId="6EE7EB3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6C4238D5">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9C5FFAF">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0032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54B31B43">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78C6CDA">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506401D4">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3F5C3B3">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5603E6F8">
            <w:pPr>
              <w:spacing w:line="300" w:lineRule="auto"/>
              <w:jc w:val="center"/>
              <w:rPr>
                <w:rFonts w:ascii="宋体" w:hAnsi="宋体" w:cs="宋体"/>
                <w:sz w:val="24"/>
              </w:rPr>
            </w:pPr>
            <w:r>
              <w:rPr>
                <w:rFonts w:hint="eastAsia" w:ascii="宋体" w:hAnsi="宋体" w:cs="宋体"/>
                <w:sz w:val="24"/>
              </w:rPr>
              <w:t>响应文件</w:t>
            </w:r>
          </w:p>
          <w:p w14:paraId="2D27E49E">
            <w:pPr>
              <w:spacing w:line="300" w:lineRule="auto"/>
              <w:jc w:val="center"/>
              <w:rPr>
                <w:rFonts w:hint="eastAsia" w:ascii="宋体" w:hAnsi="宋体" w:cs="宋体"/>
                <w:sz w:val="24"/>
              </w:rPr>
            </w:pPr>
            <w:r>
              <w:rPr>
                <w:rFonts w:hint="eastAsia" w:ascii="宋体" w:hAnsi="宋体" w:cs="宋体"/>
                <w:sz w:val="24"/>
              </w:rPr>
              <w:t>对应的页码</w:t>
            </w:r>
          </w:p>
        </w:tc>
      </w:tr>
      <w:tr w14:paraId="7AF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AF956B4">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28822FFA">
            <w:pPr>
              <w:spacing w:line="300" w:lineRule="auto"/>
              <w:jc w:val="center"/>
              <w:rPr>
                <w:rFonts w:ascii="宋体" w:hAnsi="宋体" w:cs="宋体"/>
                <w:sz w:val="24"/>
              </w:rPr>
            </w:pPr>
          </w:p>
        </w:tc>
        <w:tc>
          <w:tcPr>
            <w:tcW w:w="2571" w:type="dxa"/>
            <w:noWrap w:val="0"/>
            <w:vAlign w:val="center"/>
          </w:tcPr>
          <w:p w14:paraId="77677E4C">
            <w:pPr>
              <w:spacing w:line="300" w:lineRule="auto"/>
              <w:jc w:val="center"/>
              <w:rPr>
                <w:rFonts w:ascii="宋体" w:hAnsi="宋体" w:cs="宋体"/>
                <w:sz w:val="24"/>
              </w:rPr>
            </w:pPr>
          </w:p>
        </w:tc>
        <w:tc>
          <w:tcPr>
            <w:tcW w:w="1417" w:type="dxa"/>
            <w:noWrap w:val="0"/>
            <w:vAlign w:val="center"/>
          </w:tcPr>
          <w:p w14:paraId="1E6483D2">
            <w:pPr>
              <w:spacing w:line="300" w:lineRule="auto"/>
              <w:jc w:val="center"/>
              <w:rPr>
                <w:rFonts w:ascii="宋体" w:hAnsi="宋体" w:cs="宋体"/>
                <w:sz w:val="24"/>
              </w:rPr>
            </w:pPr>
          </w:p>
        </w:tc>
        <w:tc>
          <w:tcPr>
            <w:tcW w:w="1559" w:type="dxa"/>
            <w:noWrap w:val="0"/>
            <w:vAlign w:val="top"/>
          </w:tcPr>
          <w:p w14:paraId="34213A0B">
            <w:pPr>
              <w:spacing w:line="300" w:lineRule="auto"/>
              <w:jc w:val="center"/>
              <w:rPr>
                <w:rFonts w:ascii="宋体" w:hAnsi="宋体" w:cs="宋体"/>
                <w:sz w:val="24"/>
              </w:rPr>
            </w:pPr>
          </w:p>
        </w:tc>
      </w:tr>
      <w:tr w14:paraId="1B8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64691A5">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4BB213E2">
            <w:pPr>
              <w:spacing w:line="300" w:lineRule="auto"/>
              <w:jc w:val="center"/>
              <w:rPr>
                <w:rFonts w:ascii="宋体" w:hAnsi="宋体" w:cs="宋体"/>
                <w:sz w:val="24"/>
              </w:rPr>
            </w:pPr>
          </w:p>
        </w:tc>
        <w:tc>
          <w:tcPr>
            <w:tcW w:w="2571" w:type="dxa"/>
            <w:noWrap w:val="0"/>
            <w:vAlign w:val="center"/>
          </w:tcPr>
          <w:p w14:paraId="0E88A30F">
            <w:pPr>
              <w:spacing w:line="300" w:lineRule="auto"/>
              <w:jc w:val="center"/>
              <w:rPr>
                <w:rFonts w:ascii="宋体" w:hAnsi="宋体" w:cs="宋体"/>
                <w:sz w:val="24"/>
              </w:rPr>
            </w:pPr>
          </w:p>
        </w:tc>
        <w:tc>
          <w:tcPr>
            <w:tcW w:w="1417" w:type="dxa"/>
            <w:noWrap w:val="0"/>
            <w:vAlign w:val="center"/>
          </w:tcPr>
          <w:p w14:paraId="5B469877">
            <w:pPr>
              <w:spacing w:line="300" w:lineRule="auto"/>
              <w:jc w:val="center"/>
              <w:rPr>
                <w:rFonts w:ascii="宋体" w:hAnsi="宋体" w:cs="宋体"/>
                <w:sz w:val="24"/>
              </w:rPr>
            </w:pPr>
          </w:p>
        </w:tc>
        <w:tc>
          <w:tcPr>
            <w:tcW w:w="1559" w:type="dxa"/>
            <w:noWrap w:val="0"/>
            <w:vAlign w:val="top"/>
          </w:tcPr>
          <w:p w14:paraId="419A71E1">
            <w:pPr>
              <w:spacing w:line="300" w:lineRule="auto"/>
              <w:jc w:val="center"/>
              <w:rPr>
                <w:rFonts w:ascii="宋体" w:hAnsi="宋体" w:cs="宋体"/>
                <w:sz w:val="24"/>
              </w:rPr>
            </w:pPr>
          </w:p>
        </w:tc>
      </w:tr>
      <w:tr w14:paraId="079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81C565C">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0E0906BA">
            <w:pPr>
              <w:spacing w:line="300" w:lineRule="auto"/>
              <w:jc w:val="center"/>
              <w:rPr>
                <w:rFonts w:ascii="宋体" w:hAnsi="宋体" w:cs="宋体"/>
                <w:sz w:val="24"/>
              </w:rPr>
            </w:pPr>
          </w:p>
        </w:tc>
        <w:tc>
          <w:tcPr>
            <w:tcW w:w="2571" w:type="dxa"/>
            <w:noWrap w:val="0"/>
            <w:vAlign w:val="center"/>
          </w:tcPr>
          <w:p w14:paraId="4621C4A5">
            <w:pPr>
              <w:spacing w:line="300" w:lineRule="auto"/>
              <w:jc w:val="center"/>
              <w:rPr>
                <w:rFonts w:ascii="宋体" w:hAnsi="宋体" w:cs="宋体"/>
                <w:sz w:val="24"/>
              </w:rPr>
            </w:pPr>
          </w:p>
        </w:tc>
        <w:tc>
          <w:tcPr>
            <w:tcW w:w="1417" w:type="dxa"/>
            <w:noWrap w:val="0"/>
            <w:vAlign w:val="center"/>
          </w:tcPr>
          <w:p w14:paraId="76834B47">
            <w:pPr>
              <w:spacing w:line="300" w:lineRule="auto"/>
              <w:jc w:val="center"/>
              <w:rPr>
                <w:rFonts w:ascii="宋体" w:hAnsi="宋体" w:cs="宋体"/>
                <w:sz w:val="24"/>
              </w:rPr>
            </w:pPr>
          </w:p>
        </w:tc>
        <w:tc>
          <w:tcPr>
            <w:tcW w:w="1559" w:type="dxa"/>
            <w:noWrap w:val="0"/>
            <w:vAlign w:val="top"/>
          </w:tcPr>
          <w:p w14:paraId="6ABD02ED">
            <w:pPr>
              <w:spacing w:line="300" w:lineRule="auto"/>
              <w:jc w:val="center"/>
              <w:rPr>
                <w:rFonts w:ascii="宋体" w:hAnsi="宋体" w:cs="宋体"/>
                <w:sz w:val="24"/>
              </w:rPr>
            </w:pPr>
          </w:p>
        </w:tc>
      </w:tr>
      <w:tr w14:paraId="519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2814526">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0AD1BEA5">
            <w:pPr>
              <w:spacing w:line="300" w:lineRule="auto"/>
              <w:jc w:val="center"/>
              <w:rPr>
                <w:rFonts w:ascii="宋体" w:hAnsi="宋体" w:cs="宋体"/>
                <w:sz w:val="24"/>
              </w:rPr>
            </w:pPr>
          </w:p>
        </w:tc>
        <w:tc>
          <w:tcPr>
            <w:tcW w:w="2571" w:type="dxa"/>
            <w:noWrap w:val="0"/>
            <w:vAlign w:val="center"/>
          </w:tcPr>
          <w:p w14:paraId="1D49590F">
            <w:pPr>
              <w:spacing w:line="300" w:lineRule="auto"/>
              <w:jc w:val="center"/>
              <w:rPr>
                <w:rFonts w:ascii="宋体" w:hAnsi="宋体" w:cs="宋体"/>
                <w:sz w:val="24"/>
              </w:rPr>
            </w:pPr>
          </w:p>
        </w:tc>
        <w:tc>
          <w:tcPr>
            <w:tcW w:w="1417" w:type="dxa"/>
            <w:noWrap w:val="0"/>
            <w:vAlign w:val="center"/>
          </w:tcPr>
          <w:p w14:paraId="428EC38C">
            <w:pPr>
              <w:spacing w:line="300" w:lineRule="auto"/>
              <w:jc w:val="center"/>
              <w:rPr>
                <w:rFonts w:ascii="宋体" w:hAnsi="宋体" w:cs="宋体"/>
                <w:sz w:val="24"/>
              </w:rPr>
            </w:pPr>
          </w:p>
        </w:tc>
        <w:tc>
          <w:tcPr>
            <w:tcW w:w="1559" w:type="dxa"/>
            <w:noWrap w:val="0"/>
            <w:vAlign w:val="top"/>
          </w:tcPr>
          <w:p w14:paraId="7035CDAC">
            <w:pPr>
              <w:spacing w:line="300" w:lineRule="auto"/>
              <w:jc w:val="center"/>
              <w:rPr>
                <w:rFonts w:ascii="宋体" w:hAnsi="宋体" w:cs="宋体"/>
                <w:sz w:val="24"/>
              </w:rPr>
            </w:pPr>
          </w:p>
        </w:tc>
      </w:tr>
      <w:tr w14:paraId="0720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3D85EDAE">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686D4679">
            <w:pPr>
              <w:spacing w:line="300" w:lineRule="auto"/>
              <w:jc w:val="center"/>
              <w:rPr>
                <w:rFonts w:ascii="宋体" w:hAnsi="宋体" w:cs="宋体"/>
                <w:sz w:val="24"/>
              </w:rPr>
            </w:pPr>
          </w:p>
        </w:tc>
        <w:tc>
          <w:tcPr>
            <w:tcW w:w="2571" w:type="dxa"/>
            <w:noWrap w:val="0"/>
            <w:vAlign w:val="center"/>
          </w:tcPr>
          <w:p w14:paraId="69313992">
            <w:pPr>
              <w:spacing w:line="300" w:lineRule="auto"/>
              <w:jc w:val="center"/>
              <w:rPr>
                <w:rFonts w:ascii="宋体" w:hAnsi="宋体" w:cs="宋体"/>
                <w:sz w:val="24"/>
              </w:rPr>
            </w:pPr>
          </w:p>
        </w:tc>
        <w:tc>
          <w:tcPr>
            <w:tcW w:w="1417" w:type="dxa"/>
            <w:noWrap w:val="0"/>
            <w:vAlign w:val="center"/>
          </w:tcPr>
          <w:p w14:paraId="4BFB09ED">
            <w:pPr>
              <w:spacing w:line="300" w:lineRule="auto"/>
              <w:jc w:val="center"/>
              <w:rPr>
                <w:rFonts w:ascii="宋体" w:hAnsi="宋体" w:cs="宋体"/>
                <w:sz w:val="24"/>
              </w:rPr>
            </w:pPr>
          </w:p>
        </w:tc>
        <w:tc>
          <w:tcPr>
            <w:tcW w:w="1559" w:type="dxa"/>
            <w:noWrap w:val="0"/>
            <w:vAlign w:val="top"/>
          </w:tcPr>
          <w:p w14:paraId="2A76586E">
            <w:pPr>
              <w:spacing w:line="300" w:lineRule="auto"/>
              <w:jc w:val="center"/>
              <w:rPr>
                <w:rFonts w:ascii="宋体" w:hAnsi="宋体" w:cs="宋体"/>
                <w:sz w:val="24"/>
              </w:rPr>
            </w:pPr>
          </w:p>
        </w:tc>
      </w:tr>
      <w:tr w14:paraId="0ED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69984F4">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5F9A68FB">
            <w:pPr>
              <w:spacing w:line="300" w:lineRule="auto"/>
              <w:jc w:val="center"/>
              <w:rPr>
                <w:rFonts w:ascii="宋体" w:hAnsi="宋体" w:cs="宋体"/>
                <w:sz w:val="24"/>
              </w:rPr>
            </w:pPr>
          </w:p>
        </w:tc>
        <w:tc>
          <w:tcPr>
            <w:tcW w:w="2571" w:type="dxa"/>
            <w:noWrap w:val="0"/>
            <w:vAlign w:val="center"/>
          </w:tcPr>
          <w:p w14:paraId="1C8EEA1A">
            <w:pPr>
              <w:spacing w:line="300" w:lineRule="auto"/>
              <w:jc w:val="center"/>
              <w:rPr>
                <w:rFonts w:ascii="宋体" w:hAnsi="宋体" w:cs="宋体"/>
                <w:sz w:val="24"/>
              </w:rPr>
            </w:pPr>
          </w:p>
        </w:tc>
        <w:tc>
          <w:tcPr>
            <w:tcW w:w="1417" w:type="dxa"/>
            <w:noWrap w:val="0"/>
            <w:vAlign w:val="center"/>
          </w:tcPr>
          <w:p w14:paraId="43C7E7F2">
            <w:pPr>
              <w:spacing w:line="300" w:lineRule="auto"/>
              <w:jc w:val="center"/>
              <w:rPr>
                <w:rFonts w:ascii="宋体" w:hAnsi="宋体" w:cs="宋体"/>
                <w:sz w:val="24"/>
              </w:rPr>
            </w:pPr>
          </w:p>
        </w:tc>
        <w:tc>
          <w:tcPr>
            <w:tcW w:w="1559" w:type="dxa"/>
            <w:noWrap w:val="0"/>
            <w:vAlign w:val="top"/>
          </w:tcPr>
          <w:p w14:paraId="6753CEDF">
            <w:pPr>
              <w:spacing w:line="300" w:lineRule="auto"/>
              <w:jc w:val="center"/>
              <w:rPr>
                <w:rFonts w:ascii="宋体" w:hAnsi="宋体" w:cs="宋体"/>
                <w:sz w:val="24"/>
              </w:rPr>
            </w:pPr>
          </w:p>
        </w:tc>
      </w:tr>
      <w:tr w14:paraId="0981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20A75D3">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202A49D2">
            <w:pPr>
              <w:spacing w:line="300" w:lineRule="auto"/>
              <w:jc w:val="center"/>
              <w:rPr>
                <w:rFonts w:ascii="宋体" w:hAnsi="宋体" w:cs="宋体"/>
                <w:sz w:val="24"/>
              </w:rPr>
            </w:pPr>
          </w:p>
        </w:tc>
        <w:tc>
          <w:tcPr>
            <w:tcW w:w="2571" w:type="dxa"/>
            <w:noWrap w:val="0"/>
            <w:vAlign w:val="center"/>
          </w:tcPr>
          <w:p w14:paraId="6DA99E6D">
            <w:pPr>
              <w:spacing w:line="300" w:lineRule="auto"/>
              <w:jc w:val="center"/>
              <w:rPr>
                <w:rFonts w:ascii="宋体" w:hAnsi="宋体" w:cs="宋体"/>
                <w:sz w:val="24"/>
              </w:rPr>
            </w:pPr>
          </w:p>
        </w:tc>
        <w:tc>
          <w:tcPr>
            <w:tcW w:w="1417" w:type="dxa"/>
            <w:noWrap w:val="0"/>
            <w:vAlign w:val="center"/>
          </w:tcPr>
          <w:p w14:paraId="54F5CC2C">
            <w:pPr>
              <w:spacing w:line="300" w:lineRule="auto"/>
              <w:jc w:val="center"/>
              <w:rPr>
                <w:rFonts w:ascii="宋体" w:hAnsi="宋体" w:cs="宋体"/>
                <w:sz w:val="24"/>
              </w:rPr>
            </w:pPr>
          </w:p>
        </w:tc>
        <w:tc>
          <w:tcPr>
            <w:tcW w:w="1559" w:type="dxa"/>
            <w:noWrap w:val="0"/>
            <w:vAlign w:val="top"/>
          </w:tcPr>
          <w:p w14:paraId="71CED21F">
            <w:pPr>
              <w:spacing w:line="300" w:lineRule="auto"/>
              <w:jc w:val="center"/>
              <w:rPr>
                <w:rFonts w:ascii="宋体" w:hAnsi="宋体" w:cs="宋体"/>
                <w:sz w:val="24"/>
              </w:rPr>
            </w:pPr>
          </w:p>
        </w:tc>
      </w:tr>
      <w:tr w14:paraId="1A3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C5112E9">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2E52BFF2">
            <w:pPr>
              <w:spacing w:line="300" w:lineRule="auto"/>
              <w:jc w:val="center"/>
              <w:rPr>
                <w:rFonts w:ascii="宋体" w:cs="宋体"/>
                <w:sz w:val="24"/>
              </w:rPr>
            </w:pPr>
          </w:p>
        </w:tc>
        <w:tc>
          <w:tcPr>
            <w:tcW w:w="2571" w:type="dxa"/>
            <w:noWrap w:val="0"/>
            <w:vAlign w:val="center"/>
          </w:tcPr>
          <w:p w14:paraId="37F97CE6">
            <w:pPr>
              <w:spacing w:line="300" w:lineRule="auto"/>
              <w:jc w:val="center"/>
              <w:rPr>
                <w:rFonts w:ascii="宋体" w:cs="宋体"/>
                <w:sz w:val="24"/>
              </w:rPr>
            </w:pPr>
          </w:p>
        </w:tc>
        <w:tc>
          <w:tcPr>
            <w:tcW w:w="1417" w:type="dxa"/>
            <w:noWrap w:val="0"/>
            <w:vAlign w:val="center"/>
          </w:tcPr>
          <w:p w14:paraId="7190EEAF">
            <w:pPr>
              <w:spacing w:line="300" w:lineRule="auto"/>
              <w:jc w:val="center"/>
              <w:rPr>
                <w:rFonts w:ascii="宋体" w:cs="宋体"/>
                <w:sz w:val="24"/>
              </w:rPr>
            </w:pPr>
          </w:p>
        </w:tc>
        <w:tc>
          <w:tcPr>
            <w:tcW w:w="1559" w:type="dxa"/>
            <w:noWrap w:val="0"/>
            <w:vAlign w:val="top"/>
          </w:tcPr>
          <w:p w14:paraId="70C329AF">
            <w:pPr>
              <w:spacing w:line="300" w:lineRule="auto"/>
              <w:jc w:val="center"/>
              <w:rPr>
                <w:rFonts w:ascii="宋体" w:cs="宋体"/>
                <w:sz w:val="24"/>
              </w:rPr>
            </w:pPr>
          </w:p>
        </w:tc>
      </w:tr>
    </w:tbl>
    <w:p w14:paraId="12C9DFAD">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0BC5EF91">
      <w:pPr>
        <w:adjustRightInd w:val="0"/>
        <w:snapToGrid w:val="0"/>
        <w:spacing w:line="300" w:lineRule="auto"/>
        <w:rPr>
          <w:rFonts w:hint="eastAsia" w:ascii="宋体" w:cs="宋体"/>
          <w:sz w:val="24"/>
        </w:rPr>
      </w:pPr>
    </w:p>
    <w:p w14:paraId="5267336A">
      <w:pPr>
        <w:spacing w:line="440" w:lineRule="exact"/>
        <w:rPr>
          <w:sz w:val="24"/>
          <w:u w:val="single"/>
        </w:rPr>
      </w:pPr>
      <w:r>
        <w:rPr>
          <w:sz w:val="24"/>
        </w:rPr>
        <w:t>供应商（公章）：</w:t>
      </w:r>
    </w:p>
    <w:p w14:paraId="03CDD13B">
      <w:pPr>
        <w:spacing w:line="440" w:lineRule="exact"/>
        <w:rPr>
          <w:sz w:val="24"/>
          <w:u w:val="single"/>
        </w:rPr>
      </w:pPr>
      <w:r>
        <w:rPr>
          <w:sz w:val="24"/>
        </w:rPr>
        <w:t>授权代表（签字或盖章）</w:t>
      </w:r>
      <w:r>
        <w:rPr>
          <w:rFonts w:hint="eastAsia"/>
          <w:sz w:val="24"/>
        </w:rPr>
        <w:t>：</w:t>
      </w:r>
    </w:p>
    <w:p w14:paraId="791CD566">
      <w:pPr>
        <w:spacing w:line="440" w:lineRule="exact"/>
        <w:rPr>
          <w:rFonts w:hint="eastAsia"/>
          <w:bCs/>
          <w:sz w:val="24"/>
        </w:rPr>
      </w:pPr>
      <w:r>
        <w:rPr>
          <w:sz w:val="24"/>
        </w:rPr>
        <w:t>时间：</w:t>
      </w:r>
    </w:p>
    <w:p w14:paraId="17E51700">
      <w:pPr>
        <w:spacing w:before="156" w:beforeLines="50" w:after="312" w:afterLines="100" w:line="420" w:lineRule="exact"/>
        <w:rPr>
          <w:rFonts w:hint="eastAsia" w:ascii="黑体" w:hAnsi="宋体" w:eastAsia="黑体"/>
          <w:sz w:val="24"/>
          <w:szCs w:val="22"/>
        </w:rPr>
      </w:pPr>
    </w:p>
    <w:p w14:paraId="5713B96F">
      <w:pPr>
        <w:rPr>
          <w:rFonts w:ascii="黑体" w:hAnsi="宋体" w:eastAsia="黑体"/>
          <w:sz w:val="24"/>
          <w:szCs w:val="22"/>
        </w:rPr>
      </w:pPr>
    </w:p>
    <w:p w14:paraId="596FEA25">
      <w:pPr>
        <w:rPr>
          <w:bCs/>
          <w:sz w:val="24"/>
        </w:rPr>
      </w:pPr>
    </w:p>
    <w:p w14:paraId="57992AE5">
      <w:pPr>
        <w:rPr>
          <w:rFonts w:hint="eastAsia"/>
          <w:sz w:val="32"/>
          <w:szCs w:val="32"/>
        </w:rPr>
      </w:pPr>
      <w:r>
        <w:rPr>
          <w:bCs/>
          <w:sz w:val="24"/>
        </w:rPr>
        <w:t>附件</w:t>
      </w:r>
      <w:r>
        <w:rPr>
          <w:rFonts w:hint="eastAsia"/>
          <w:bCs/>
          <w:sz w:val="24"/>
        </w:rPr>
        <w:t>6</w:t>
      </w:r>
    </w:p>
    <w:p w14:paraId="154474EB">
      <w:pPr>
        <w:spacing w:line="500" w:lineRule="exact"/>
        <w:jc w:val="center"/>
        <w:rPr>
          <w:bCs/>
          <w:sz w:val="32"/>
          <w:szCs w:val="32"/>
        </w:rPr>
      </w:pPr>
      <w:r>
        <w:rPr>
          <w:rFonts w:hint="eastAsia"/>
          <w:bCs/>
          <w:sz w:val="32"/>
          <w:szCs w:val="32"/>
        </w:rPr>
        <w:t>商务要求响应、偏离说明表</w:t>
      </w:r>
    </w:p>
    <w:p w14:paraId="121AE632">
      <w:pPr>
        <w:spacing w:line="300" w:lineRule="auto"/>
        <w:rPr>
          <w:rFonts w:hint="eastAsia" w:ascii="宋体" w:hAnsi="宋体" w:cs="宋体"/>
          <w:sz w:val="24"/>
        </w:rPr>
      </w:pPr>
    </w:p>
    <w:p w14:paraId="47C756D7">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7D3B2FD">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2215BF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353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3330042">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0A2B7AD2">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03B62458">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10529B">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1E0CF703">
            <w:pPr>
              <w:spacing w:line="300" w:lineRule="auto"/>
              <w:jc w:val="center"/>
              <w:rPr>
                <w:rFonts w:ascii="宋体" w:hAnsi="宋体" w:cs="宋体"/>
                <w:sz w:val="24"/>
              </w:rPr>
            </w:pPr>
            <w:r>
              <w:rPr>
                <w:rFonts w:hint="eastAsia" w:ascii="宋体" w:hAnsi="宋体" w:cs="宋体"/>
                <w:sz w:val="24"/>
              </w:rPr>
              <w:t>响应文件</w:t>
            </w:r>
          </w:p>
          <w:p w14:paraId="193F8E20">
            <w:pPr>
              <w:spacing w:line="300" w:lineRule="auto"/>
              <w:jc w:val="center"/>
              <w:rPr>
                <w:rFonts w:hint="eastAsia" w:ascii="宋体" w:hAnsi="宋体" w:cs="宋体"/>
                <w:sz w:val="24"/>
              </w:rPr>
            </w:pPr>
            <w:r>
              <w:rPr>
                <w:rFonts w:hint="eastAsia" w:ascii="宋体" w:hAnsi="宋体" w:cs="宋体"/>
                <w:sz w:val="24"/>
              </w:rPr>
              <w:t>对应的页码</w:t>
            </w:r>
          </w:p>
        </w:tc>
      </w:tr>
      <w:tr w14:paraId="55D6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0D70B4C9">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5A34804">
            <w:pPr>
              <w:spacing w:line="300" w:lineRule="auto"/>
              <w:jc w:val="center"/>
              <w:rPr>
                <w:rFonts w:ascii="宋体" w:hAnsi="宋体" w:cs="宋体"/>
                <w:sz w:val="24"/>
              </w:rPr>
            </w:pPr>
          </w:p>
        </w:tc>
        <w:tc>
          <w:tcPr>
            <w:tcW w:w="2429" w:type="dxa"/>
            <w:noWrap w:val="0"/>
            <w:vAlign w:val="center"/>
          </w:tcPr>
          <w:p w14:paraId="195584E8">
            <w:pPr>
              <w:spacing w:line="300" w:lineRule="auto"/>
              <w:jc w:val="center"/>
              <w:rPr>
                <w:rFonts w:ascii="宋体" w:hAnsi="宋体" w:cs="宋体"/>
                <w:sz w:val="24"/>
              </w:rPr>
            </w:pPr>
          </w:p>
        </w:tc>
        <w:tc>
          <w:tcPr>
            <w:tcW w:w="1417" w:type="dxa"/>
            <w:noWrap w:val="0"/>
            <w:vAlign w:val="center"/>
          </w:tcPr>
          <w:p w14:paraId="1B898404">
            <w:pPr>
              <w:spacing w:line="300" w:lineRule="auto"/>
              <w:jc w:val="center"/>
              <w:rPr>
                <w:rFonts w:ascii="宋体" w:hAnsi="宋体" w:cs="宋体"/>
                <w:sz w:val="24"/>
              </w:rPr>
            </w:pPr>
          </w:p>
        </w:tc>
        <w:tc>
          <w:tcPr>
            <w:tcW w:w="1701" w:type="dxa"/>
            <w:noWrap w:val="0"/>
            <w:vAlign w:val="top"/>
          </w:tcPr>
          <w:p w14:paraId="6AE623FF">
            <w:pPr>
              <w:spacing w:line="300" w:lineRule="auto"/>
              <w:jc w:val="center"/>
              <w:rPr>
                <w:rFonts w:ascii="宋体" w:hAnsi="宋体" w:cs="宋体"/>
                <w:sz w:val="24"/>
              </w:rPr>
            </w:pPr>
          </w:p>
        </w:tc>
      </w:tr>
      <w:tr w14:paraId="3BE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4E0A670">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2E9B5102">
            <w:pPr>
              <w:spacing w:line="300" w:lineRule="auto"/>
              <w:jc w:val="center"/>
              <w:rPr>
                <w:rFonts w:ascii="宋体" w:hAnsi="宋体" w:cs="宋体"/>
                <w:sz w:val="24"/>
              </w:rPr>
            </w:pPr>
          </w:p>
        </w:tc>
        <w:tc>
          <w:tcPr>
            <w:tcW w:w="2429" w:type="dxa"/>
            <w:noWrap w:val="0"/>
            <w:vAlign w:val="center"/>
          </w:tcPr>
          <w:p w14:paraId="544648A1">
            <w:pPr>
              <w:spacing w:line="300" w:lineRule="auto"/>
              <w:jc w:val="center"/>
              <w:rPr>
                <w:rFonts w:ascii="宋体" w:hAnsi="宋体" w:cs="宋体"/>
                <w:sz w:val="24"/>
              </w:rPr>
            </w:pPr>
          </w:p>
        </w:tc>
        <w:tc>
          <w:tcPr>
            <w:tcW w:w="1417" w:type="dxa"/>
            <w:noWrap w:val="0"/>
            <w:vAlign w:val="center"/>
          </w:tcPr>
          <w:p w14:paraId="17455596">
            <w:pPr>
              <w:spacing w:line="300" w:lineRule="auto"/>
              <w:jc w:val="center"/>
              <w:rPr>
                <w:rFonts w:ascii="宋体" w:hAnsi="宋体" w:cs="宋体"/>
                <w:sz w:val="24"/>
              </w:rPr>
            </w:pPr>
          </w:p>
        </w:tc>
        <w:tc>
          <w:tcPr>
            <w:tcW w:w="1701" w:type="dxa"/>
            <w:noWrap w:val="0"/>
            <w:vAlign w:val="top"/>
          </w:tcPr>
          <w:p w14:paraId="7D4DDC29">
            <w:pPr>
              <w:spacing w:line="300" w:lineRule="auto"/>
              <w:jc w:val="center"/>
              <w:rPr>
                <w:rFonts w:ascii="宋体" w:hAnsi="宋体" w:cs="宋体"/>
                <w:sz w:val="24"/>
              </w:rPr>
            </w:pPr>
          </w:p>
        </w:tc>
      </w:tr>
      <w:tr w14:paraId="728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7379960">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4CFB079F">
            <w:pPr>
              <w:spacing w:line="300" w:lineRule="auto"/>
              <w:jc w:val="center"/>
              <w:rPr>
                <w:rFonts w:ascii="宋体" w:hAnsi="宋体" w:cs="宋体"/>
                <w:sz w:val="24"/>
              </w:rPr>
            </w:pPr>
          </w:p>
        </w:tc>
        <w:tc>
          <w:tcPr>
            <w:tcW w:w="2429" w:type="dxa"/>
            <w:noWrap w:val="0"/>
            <w:vAlign w:val="center"/>
          </w:tcPr>
          <w:p w14:paraId="6E99C76B">
            <w:pPr>
              <w:spacing w:line="300" w:lineRule="auto"/>
              <w:jc w:val="center"/>
              <w:rPr>
                <w:rFonts w:ascii="宋体" w:hAnsi="宋体" w:cs="宋体"/>
                <w:sz w:val="24"/>
              </w:rPr>
            </w:pPr>
          </w:p>
        </w:tc>
        <w:tc>
          <w:tcPr>
            <w:tcW w:w="1417" w:type="dxa"/>
            <w:noWrap w:val="0"/>
            <w:vAlign w:val="center"/>
          </w:tcPr>
          <w:p w14:paraId="1D096E7B">
            <w:pPr>
              <w:spacing w:line="300" w:lineRule="auto"/>
              <w:jc w:val="center"/>
              <w:rPr>
                <w:rFonts w:ascii="宋体" w:hAnsi="宋体" w:cs="宋体"/>
                <w:sz w:val="24"/>
              </w:rPr>
            </w:pPr>
          </w:p>
        </w:tc>
        <w:tc>
          <w:tcPr>
            <w:tcW w:w="1701" w:type="dxa"/>
            <w:noWrap w:val="0"/>
            <w:vAlign w:val="top"/>
          </w:tcPr>
          <w:p w14:paraId="6DEC2071">
            <w:pPr>
              <w:spacing w:line="300" w:lineRule="auto"/>
              <w:jc w:val="center"/>
              <w:rPr>
                <w:rFonts w:ascii="宋体" w:hAnsi="宋体" w:cs="宋体"/>
                <w:sz w:val="24"/>
              </w:rPr>
            </w:pPr>
          </w:p>
        </w:tc>
      </w:tr>
      <w:tr w14:paraId="7EF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3458FF0">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5D738984">
            <w:pPr>
              <w:spacing w:line="300" w:lineRule="auto"/>
              <w:jc w:val="center"/>
              <w:rPr>
                <w:rFonts w:ascii="宋体" w:hAnsi="宋体" w:cs="宋体"/>
                <w:sz w:val="24"/>
              </w:rPr>
            </w:pPr>
          </w:p>
        </w:tc>
        <w:tc>
          <w:tcPr>
            <w:tcW w:w="2429" w:type="dxa"/>
            <w:noWrap w:val="0"/>
            <w:vAlign w:val="center"/>
          </w:tcPr>
          <w:p w14:paraId="64216B19">
            <w:pPr>
              <w:spacing w:line="300" w:lineRule="auto"/>
              <w:jc w:val="center"/>
              <w:rPr>
                <w:rFonts w:ascii="宋体" w:hAnsi="宋体" w:cs="宋体"/>
                <w:sz w:val="24"/>
              </w:rPr>
            </w:pPr>
          </w:p>
        </w:tc>
        <w:tc>
          <w:tcPr>
            <w:tcW w:w="1417" w:type="dxa"/>
            <w:noWrap w:val="0"/>
            <w:vAlign w:val="center"/>
          </w:tcPr>
          <w:p w14:paraId="46555381">
            <w:pPr>
              <w:spacing w:line="300" w:lineRule="auto"/>
              <w:jc w:val="center"/>
              <w:rPr>
                <w:rFonts w:ascii="宋体" w:hAnsi="宋体" w:cs="宋体"/>
                <w:sz w:val="24"/>
              </w:rPr>
            </w:pPr>
          </w:p>
        </w:tc>
        <w:tc>
          <w:tcPr>
            <w:tcW w:w="1701" w:type="dxa"/>
            <w:noWrap w:val="0"/>
            <w:vAlign w:val="top"/>
          </w:tcPr>
          <w:p w14:paraId="02E94503">
            <w:pPr>
              <w:spacing w:line="300" w:lineRule="auto"/>
              <w:jc w:val="center"/>
              <w:rPr>
                <w:rFonts w:ascii="宋体" w:hAnsi="宋体" w:cs="宋体"/>
                <w:sz w:val="24"/>
              </w:rPr>
            </w:pPr>
          </w:p>
        </w:tc>
      </w:tr>
      <w:tr w14:paraId="7A8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3E3F2AD2">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D1B5A47">
            <w:pPr>
              <w:spacing w:line="300" w:lineRule="auto"/>
              <w:jc w:val="center"/>
              <w:rPr>
                <w:rFonts w:ascii="宋体" w:hAnsi="宋体" w:cs="宋体"/>
                <w:sz w:val="24"/>
              </w:rPr>
            </w:pPr>
          </w:p>
        </w:tc>
        <w:tc>
          <w:tcPr>
            <w:tcW w:w="2429" w:type="dxa"/>
            <w:noWrap w:val="0"/>
            <w:vAlign w:val="center"/>
          </w:tcPr>
          <w:p w14:paraId="0CFDF3CD">
            <w:pPr>
              <w:spacing w:line="300" w:lineRule="auto"/>
              <w:jc w:val="center"/>
              <w:rPr>
                <w:rFonts w:ascii="宋体" w:hAnsi="宋体" w:cs="宋体"/>
                <w:sz w:val="24"/>
              </w:rPr>
            </w:pPr>
          </w:p>
        </w:tc>
        <w:tc>
          <w:tcPr>
            <w:tcW w:w="1417" w:type="dxa"/>
            <w:noWrap w:val="0"/>
            <w:vAlign w:val="center"/>
          </w:tcPr>
          <w:p w14:paraId="25E134DE">
            <w:pPr>
              <w:spacing w:line="300" w:lineRule="auto"/>
              <w:jc w:val="center"/>
              <w:rPr>
                <w:rFonts w:ascii="宋体" w:hAnsi="宋体" w:cs="宋体"/>
                <w:sz w:val="24"/>
              </w:rPr>
            </w:pPr>
          </w:p>
        </w:tc>
        <w:tc>
          <w:tcPr>
            <w:tcW w:w="1701" w:type="dxa"/>
            <w:noWrap w:val="0"/>
            <w:vAlign w:val="top"/>
          </w:tcPr>
          <w:p w14:paraId="0AE5BA0B">
            <w:pPr>
              <w:spacing w:line="300" w:lineRule="auto"/>
              <w:jc w:val="center"/>
              <w:rPr>
                <w:rFonts w:ascii="宋体" w:hAnsi="宋体" w:cs="宋体"/>
                <w:sz w:val="24"/>
              </w:rPr>
            </w:pPr>
          </w:p>
        </w:tc>
      </w:tr>
      <w:tr w14:paraId="001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61305EE">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299A21C1">
            <w:pPr>
              <w:spacing w:line="300" w:lineRule="auto"/>
              <w:jc w:val="center"/>
              <w:rPr>
                <w:rFonts w:ascii="宋体" w:hAnsi="宋体" w:cs="宋体"/>
                <w:sz w:val="24"/>
              </w:rPr>
            </w:pPr>
          </w:p>
        </w:tc>
        <w:tc>
          <w:tcPr>
            <w:tcW w:w="2429" w:type="dxa"/>
            <w:noWrap w:val="0"/>
            <w:vAlign w:val="center"/>
          </w:tcPr>
          <w:p w14:paraId="7960DF99">
            <w:pPr>
              <w:spacing w:line="300" w:lineRule="auto"/>
              <w:jc w:val="center"/>
              <w:rPr>
                <w:rFonts w:ascii="宋体" w:hAnsi="宋体" w:cs="宋体"/>
                <w:sz w:val="24"/>
              </w:rPr>
            </w:pPr>
          </w:p>
        </w:tc>
        <w:tc>
          <w:tcPr>
            <w:tcW w:w="1417" w:type="dxa"/>
            <w:noWrap w:val="0"/>
            <w:vAlign w:val="center"/>
          </w:tcPr>
          <w:p w14:paraId="1F4FEBDD">
            <w:pPr>
              <w:spacing w:line="300" w:lineRule="auto"/>
              <w:jc w:val="center"/>
              <w:rPr>
                <w:rFonts w:ascii="宋体" w:hAnsi="宋体" w:cs="宋体"/>
                <w:sz w:val="24"/>
              </w:rPr>
            </w:pPr>
          </w:p>
        </w:tc>
        <w:tc>
          <w:tcPr>
            <w:tcW w:w="1701" w:type="dxa"/>
            <w:noWrap w:val="0"/>
            <w:vAlign w:val="top"/>
          </w:tcPr>
          <w:p w14:paraId="6311DC66">
            <w:pPr>
              <w:spacing w:line="300" w:lineRule="auto"/>
              <w:jc w:val="center"/>
              <w:rPr>
                <w:rFonts w:ascii="宋体" w:hAnsi="宋体" w:cs="宋体"/>
                <w:sz w:val="24"/>
              </w:rPr>
            </w:pPr>
          </w:p>
        </w:tc>
      </w:tr>
      <w:tr w14:paraId="2F1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EBD9AFB">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6CB6C2B">
            <w:pPr>
              <w:spacing w:line="300" w:lineRule="auto"/>
              <w:jc w:val="center"/>
              <w:rPr>
                <w:rFonts w:ascii="宋体" w:hAnsi="宋体" w:cs="宋体"/>
                <w:sz w:val="24"/>
              </w:rPr>
            </w:pPr>
          </w:p>
        </w:tc>
        <w:tc>
          <w:tcPr>
            <w:tcW w:w="2429" w:type="dxa"/>
            <w:noWrap w:val="0"/>
            <w:vAlign w:val="center"/>
          </w:tcPr>
          <w:p w14:paraId="22F4A7BE">
            <w:pPr>
              <w:spacing w:line="300" w:lineRule="auto"/>
              <w:jc w:val="center"/>
              <w:rPr>
                <w:rFonts w:ascii="宋体" w:hAnsi="宋体" w:cs="宋体"/>
                <w:sz w:val="24"/>
              </w:rPr>
            </w:pPr>
          </w:p>
        </w:tc>
        <w:tc>
          <w:tcPr>
            <w:tcW w:w="1417" w:type="dxa"/>
            <w:noWrap w:val="0"/>
            <w:vAlign w:val="center"/>
          </w:tcPr>
          <w:p w14:paraId="563CA4E1">
            <w:pPr>
              <w:spacing w:line="300" w:lineRule="auto"/>
              <w:jc w:val="center"/>
              <w:rPr>
                <w:rFonts w:ascii="宋体" w:hAnsi="宋体" w:cs="宋体"/>
                <w:sz w:val="24"/>
              </w:rPr>
            </w:pPr>
          </w:p>
        </w:tc>
        <w:tc>
          <w:tcPr>
            <w:tcW w:w="1701" w:type="dxa"/>
            <w:noWrap w:val="0"/>
            <w:vAlign w:val="top"/>
          </w:tcPr>
          <w:p w14:paraId="51AB0F74">
            <w:pPr>
              <w:spacing w:line="300" w:lineRule="auto"/>
              <w:jc w:val="center"/>
              <w:rPr>
                <w:rFonts w:ascii="宋体" w:hAnsi="宋体" w:cs="宋体"/>
                <w:sz w:val="24"/>
              </w:rPr>
            </w:pPr>
          </w:p>
        </w:tc>
      </w:tr>
      <w:tr w14:paraId="0EF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2A73B1E">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1B485211">
            <w:pPr>
              <w:spacing w:line="300" w:lineRule="auto"/>
              <w:jc w:val="center"/>
              <w:rPr>
                <w:rFonts w:ascii="宋体" w:cs="宋体"/>
                <w:sz w:val="24"/>
              </w:rPr>
            </w:pPr>
          </w:p>
        </w:tc>
        <w:tc>
          <w:tcPr>
            <w:tcW w:w="2429" w:type="dxa"/>
            <w:noWrap w:val="0"/>
            <w:vAlign w:val="center"/>
          </w:tcPr>
          <w:p w14:paraId="34FF5904">
            <w:pPr>
              <w:spacing w:line="300" w:lineRule="auto"/>
              <w:jc w:val="center"/>
              <w:rPr>
                <w:rFonts w:ascii="宋体" w:cs="宋体"/>
                <w:sz w:val="24"/>
              </w:rPr>
            </w:pPr>
          </w:p>
        </w:tc>
        <w:tc>
          <w:tcPr>
            <w:tcW w:w="1417" w:type="dxa"/>
            <w:noWrap w:val="0"/>
            <w:vAlign w:val="center"/>
          </w:tcPr>
          <w:p w14:paraId="4680331B">
            <w:pPr>
              <w:spacing w:line="300" w:lineRule="auto"/>
              <w:jc w:val="center"/>
              <w:rPr>
                <w:rFonts w:ascii="宋体" w:cs="宋体"/>
                <w:sz w:val="24"/>
              </w:rPr>
            </w:pPr>
          </w:p>
        </w:tc>
        <w:tc>
          <w:tcPr>
            <w:tcW w:w="1701" w:type="dxa"/>
            <w:noWrap w:val="0"/>
            <w:vAlign w:val="top"/>
          </w:tcPr>
          <w:p w14:paraId="277F450E">
            <w:pPr>
              <w:spacing w:line="300" w:lineRule="auto"/>
              <w:jc w:val="center"/>
              <w:rPr>
                <w:rFonts w:ascii="宋体" w:cs="宋体"/>
                <w:sz w:val="24"/>
              </w:rPr>
            </w:pPr>
          </w:p>
        </w:tc>
      </w:tr>
    </w:tbl>
    <w:p w14:paraId="7372E8D1">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67EA8D0B">
      <w:pPr>
        <w:adjustRightInd w:val="0"/>
        <w:snapToGrid w:val="0"/>
        <w:spacing w:line="300" w:lineRule="auto"/>
        <w:ind w:left="720" w:hanging="720" w:hangingChars="300"/>
        <w:rPr>
          <w:rFonts w:hint="eastAsia" w:ascii="宋体" w:hAnsi="宋体" w:cs="宋体"/>
          <w:sz w:val="24"/>
        </w:rPr>
      </w:pPr>
    </w:p>
    <w:p w14:paraId="0F117A23">
      <w:pPr>
        <w:adjustRightInd w:val="0"/>
        <w:snapToGrid w:val="0"/>
        <w:spacing w:line="300" w:lineRule="auto"/>
        <w:ind w:left="720" w:hanging="720" w:hangingChars="300"/>
        <w:rPr>
          <w:rFonts w:hint="eastAsia" w:ascii="宋体" w:cs="宋体"/>
          <w:sz w:val="24"/>
        </w:rPr>
      </w:pPr>
    </w:p>
    <w:p w14:paraId="1F9BA77A">
      <w:pPr>
        <w:spacing w:line="440" w:lineRule="exact"/>
        <w:rPr>
          <w:sz w:val="24"/>
          <w:u w:val="single"/>
        </w:rPr>
      </w:pPr>
      <w:r>
        <w:rPr>
          <w:sz w:val="24"/>
        </w:rPr>
        <w:t>供应商名称（公章）：</w:t>
      </w:r>
    </w:p>
    <w:p w14:paraId="6B629BBB">
      <w:pPr>
        <w:spacing w:line="440" w:lineRule="exact"/>
        <w:rPr>
          <w:sz w:val="24"/>
          <w:u w:val="single"/>
        </w:rPr>
      </w:pPr>
      <w:r>
        <w:rPr>
          <w:sz w:val="24"/>
        </w:rPr>
        <w:t>授权代表（签字或盖章）</w:t>
      </w:r>
      <w:r>
        <w:rPr>
          <w:rFonts w:hint="eastAsia"/>
          <w:sz w:val="24"/>
        </w:rPr>
        <w:t>：</w:t>
      </w:r>
    </w:p>
    <w:p w14:paraId="46FB14EE">
      <w:pPr>
        <w:spacing w:line="440" w:lineRule="exact"/>
        <w:rPr>
          <w:rFonts w:hint="eastAsia" w:ascii="黑体" w:hAnsi="宋体" w:eastAsia="黑体"/>
          <w:sz w:val="24"/>
          <w:szCs w:val="22"/>
        </w:rPr>
      </w:pPr>
      <w:r>
        <w:rPr>
          <w:sz w:val="24"/>
        </w:rPr>
        <w:t>时间：</w:t>
      </w:r>
    </w:p>
    <w:p w14:paraId="2E4BF847">
      <w:pPr>
        <w:spacing w:before="156" w:beforeLines="50" w:after="312" w:afterLines="100" w:line="420" w:lineRule="exact"/>
        <w:rPr>
          <w:rFonts w:hint="eastAsia" w:ascii="黑体" w:hAnsi="宋体" w:eastAsia="黑体"/>
          <w:sz w:val="24"/>
          <w:szCs w:val="22"/>
        </w:rPr>
      </w:pPr>
    </w:p>
    <w:p w14:paraId="42ADB9C4"/>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28B3">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D6D47F3">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EB0">
    <w:pPr>
      <w:pStyle w:val="7"/>
      <w:framePr w:wrap="around" w:vAnchor="text" w:hAnchor="margin" w:xAlign="center" w:y="2"/>
      <w:rPr>
        <w:rStyle w:val="13"/>
      </w:rPr>
    </w:pPr>
    <w:r>
      <w:fldChar w:fldCharType="begin"/>
    </w:r>
    <w:r>
      <w:rPr>
        <w:rStyle w:val="13"/>
      </w:rPr>
      <w:instrText xml:space="preserve">PAGE  </w:instrText>
    </w:r>
    <w:r>
      <w:fldChar w:fldCharType="end"/>
    </w:r>
  </w:p>
  <w:p w14:paraId="1DFCB04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820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85D8F5"/>
    <w:multiLevelType w:val="singleLevel"/>
    <w:tmpl w:val="1C85D8F5"/>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7054CF4"/>
    <w:rsid w:val="0A3C6DD0"/>
    <w:rsid w:val="0B2C17A1"/>
    <w:rsid w:val="0D2408D0"/>
    <w:rsid w:val="0DBC0FC0"/>
    <w:rsid w:val="114B61F2"/>
    <w:rsid w:val="130A3C9C"/>
    <w:rsid w:val="13B71D15"/>
    <w:rsid w:val="19453E94"/>
    <w:rsid w:val="19CC03D7"/>
    <w:rsid w:val="1A0A03F8"/>
    <w:rsid w:val="1B3129B2"/>
    <w:rsid w:val="1CED5716"/>
    <w:rsid w:val="1E477FF5"/>
    <w:rsid w:val="22285CF5"/>
    <w:rsid w:val="22C059B2"/>
    <w:rsid w:val="30D84FEE"/>
    <w:rsid w:val="316D3DF6"/>
    <w:rsid w:val="346D0BB7"/>
    <w:rsid w:val="37346D09"/>
    <w:rsid w:val="38637442"/>
    <w:rsid w:val="38A30A45"/>
    <w:rsid w:val="3D37175C"/>
    <w:rsid w:val="3D936525"/>
    <w:rsid w:val="4072722B"/>
    <w:rsid w:val="407707ED"/>
    <w:rsid w:val="42E47C90"/>
    <w:rsid w:val="449A0092"/>
    <w:rsid w:val="44C01D12"/>
    <w:rsid w:val="46E143D8"/>
    <w:rsid w:val="48A4239B"/>
    <w:rsid w:val="4BF2341E"/>
    <w:rsid w:val="52202C79"/>
    <w:rsid w:val="5B44705D"/>
    <w:rsid w:val="5BB91955"/>
    <w:rsid w:val="62B73A4D"/>
    <w:rsid w:val="72DE42CF"/>
    <w:rsid w:val="750C2E1E"/>
    <w:rsid w:val="7B3E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Theme="majorHAnsi" w:hAnsiTheme="majorHAnsi" w:cstheme="majorBidi"/>
      <w:sz w:val="24"/>
      <w:szCs w:val="24"/>
    </w:rPr>
  </w:style>
  <w:style w:type="paragraph" w:styleId="5">
    <w:name w:val="toc 3"/>
    <w:basedOn w:val="1"/>
    <w:autoRedefine/>
    <w:unhideWhenUsed/>
    <w:qFormat/>
    <w:uiPriority w:val="39"/>
    <w:pPr>
      <w:ind w:left="840" w:leftChars="400"/>
    </w:pPr>
  </w:style>
  <w:style w:type="paragraph" w:styleId="6">
    <w:name w:val="Date"/>
    <w:basedOn w:val="1"/>
    <w:next w:val="1"/>
    <w:qFormat/>
    <w:uiPriority w:val="0"/>
    <w:pPr>
      <w:widowControl/>
      <w:ind w:left="100" w:leftChars="2500" w:firstLine="360"/>
      <w:jc w:val="left"/>
    </w:pPr>
    <w:rPr>
      <w:color w:val="0000FF"/>
      <w:kern w:val="0"/>
      <w:sz w:val="24"/>
      <w:szCs w:val="24"/>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autoRedefine/>
    <w:qFormat/>
    <w:uiPriority w:val="39"/>
    <w:pPr>
      <w:tabs>
        <w:tab w:val="right" w:leader="dot" w:pos="9061"/>
      </w:tabs>
    </w:pPr>
    <w:rPr>
      <w:rFonts w:ascii="宋体" w:hAnsi="宋体" w:eastAsia="仿宋_GB2312"/>
      <w:b/>
      <w:sz w:val="32"/>
    </w:rPr>
  </w:style>
  <w:style w:type="paragraph" w:styleId="10">
    <w:name w:val="toc 2"/>
    <w:basedOn w:val="1"/>
    <w:autoRedefine/>
    <w:qFormat/>
    <w:uiPriority w:val="39"/>
    <w:pPr>
      <w:widowControl/>
      <w:ind w:left="420" w:leftChars="200"/>
      <w:jc w:val="left"/>
    </w:pPr>
    <w:rPr>
      <w:kern w:val="0"/>
      <w:szCs w:val="22"/>
    </w:rPr>
  </w:style>
  <w:style w:type="character" w:styleId="13">
    <w:name w:val="page number"/>
    <w:autoRedefine/>
    <w:unhideWhenUsed/>
    <w:qFormat/>
    <w:uiPriority w:val="0"/>
  </w:style>
  <w:style w:type="character" w:styleId="14">
    <w:name w:val="Hyperlink"/>
    <w:basedOn w:val="12"/>
    <w:autoRedefine/>
    <w:qFormat/>
    <w:uiPriority w:val="99"/>
    <w:rPr>
      <w:color w:val="0000FF"/>
      <w:u w:val="single"/>
    </w:rPr>
  </w:style>
  <w:style w:type="paragraph" w:customStyle="1" w:styleId="15">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6">
    <w:name w:val="正文缩进1"/>
    <w:basedOn w:val="1"/>
    <w:autoRedefine/>
    <w:qFormat/>
    <w:uiPriority w:val="0"/>
    <w:pPr>
      <w:ind w:firstLine="200" w:firstLineChars="200"/>
    </w:pPr>
  </w:style>
  <w:style w:type="paragraph" w:customStyle="1" w:styleId="17">
    <w:name w:val="样式1-ZW"/>
    <w:basedOn w:val="1"/>
    <w:autoRedefine/>
    <w:qFormat/>
    <w:uiPriority w:val="0"/>
    <w:pPr>
      <w:spacing w:line="360" w:lineRule="auto"/>
      <w:ind w:firstLine="480" w:firstLineChars="200"/>
    </w:pPr>
    <w:rPr>
      <w:rFonts w:ascii="宋体" w:hAnsi="宋体" w:cs="宋体"/>
      <w:sz w:val="24"/>
      <w:szCs w:val="24"/>
    </w:rPr>
  </w:style>
  <w:style w:type="paragraph" w:styleId="18">
    <w:name w:val="List Paragraph"/>
    <w:basedOn w:val="1"/>
    <w:autoRedefine/>
    <w:qFormat/>
    <w:uiPriority w:val="1"/>
    <w:rPr>
      <w:rFonts w:ascii="Calibri" w:hAnsi="Calibri"/>
      <w:szCs w:val="22"/>
    </w:rPr>
  </w:style>
  <w:style w:type="table" w:customStyle="1" w:styleId="19">
    <w:name w:val="网格型浅色1"/>
    <w:basedOn w:val="11"/>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3690</Words>
  <Characters>3872</Characters>
  <Lines>0</Lines>
  <Paragraphs>0</Paragraphs>
  <TotalTime>0</TotalTime>
  <ScaleCrop>false</ScaleCrop>
  <LinksUpToDate>false</LinksUpToDate>
  <CharactersWithSpaces>3956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Administrator</cp:lastModifiedBy>
  <dcterms:modified xsi:type="dcterms:W3CDTF">2025-06-18T07:16:13Z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152FC3A3258340C586E24D644BBB342F</vt:lpwstr>
  </property>
  <property fmtid="{D5CDD505-2E9C-101B-9397-08002B2CF9AE}" pid="4" name="KSOTemplateDocerSaveRecord">
    <vt:lpwstr>eyJoZGlkIjoiNTZjOWFmMzM5N2QzN2U1NmI0YjA4ZWI3MmRlY2NiN2IiLCJ1c2VySWQiOiI0MDY1Mzc1NzMifQ==</vt:lpwstr>
  </property>
</Properties>
</file>