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30" w:rsidRDefault="000540A4">
      <w:pPr>
        <w:spacing w:line="800" w:lineRule="exact"/>
        <w:jc w:val="center"/>
        <w:rPr>
          <w:rFonts w:ascii="宋体" w:hAnsi="宋体" w:cs="宋体"/>
          <w:b/>
          <w:kern w:val="0"/>
          <w:sz w:val="48"/>
          <w:szCs w:val="48"/>
        </w:rPr>
      </w:pPr>
      <w:r>
        <w:rPr>
          <w:rFonts w:ascii="宋体" w:hAnsi="宋体" w:cs="宋体" w:hint="eastAsia"/>
          <w:b/>
          <w:kern w:val="0"/>
          <w:sz w:val="48"/>
          <w:szCs w:val="48"/>
        </w:rPr>
        <w:t>大冶市人民医院</w:t>
      </w:r>
      <w:r w:rsidR="00A90E30">
        <w:rPr>
          <w:rFonts w:ascii="宋体" w:hAnsi="宋体" w:cs="宋体" w:hint="eastAsia"/>
          <w:b/>
          <w:kern w:val="0"/>
          <w:sz w:val="48"/>
          <w:szCs w:val="48"/>
        </w:rPr>
        <w:t>信息化建设深化设计</w:t>
      </w:r>
    </w:p>
    <w:p w:rsidR="00CD57C1" w:rsidRDefault="000540A4">
      <w:pPr>
        <w:spacing w:line="800" w:lineRule="exact"/>
        <w:jc w:val="center"/>
        <w:rPr>
          <w:rFonts w:ascii="宋体" w:hAnsi="宋体" w:cs="宋体"/>
          <w:b/>
          <w:kern w:val="0"/>
          <w:sz w:val="48"/>
          <w:szCs w:val="48"/>
        </w:rPr>
      </w:pPr>
      <w:r>
        <w:rPr>
          <w:rFonts w:ascii="宋体" w:hAnsi="宋体" w:cs="宋体" w:hint="eastAsia"/>
          <w:b/>
          <w:kern w:val="0"/>
          <w:sz w:val="48"/>
          <w:szCs w:val="48"/>
        </w:rPr>
        <w:t>采购项目</w:t>
      </w:r>
    </w:p>
    <w:p w:rsidR="00CD57C1" w:rsidRDefault="00CD57C1">
      <w:pPr>
        <w:ind w:firstLineChars="100" w:firstLine="522"/>
        <w:rPr>
          <w:rFonts w:ascii="宋体" w:hAnsi="宋体"/>
          <w:b/>
          <w:spacing w:val="20"/>
          <w:sz w:val="48"/>
          <w:szCs w:val="48"/>
          <w:u w:val="single"/>
        </w:rPr>
      </w:pPr>
    </w:p>
    <w:p w:rsidR="00CD57C1" w:rsidRDefault="00CD57C1">
      <w:pPr>
        <w:widowControl/>
        <w:spacing w:line="600" w:lineRule="exact"/>
        <w:jc w:val="center"/>
        <w:rPr>
          <w:rFonts w:ascii="宋体" w:hAnsi="宋体"/>
          <w:sz w:val="48"/>
          <w:szCs w:val="48"/>
        </w:rPr>
      </w:pPr>
    </w:p>
    <w:p w:rsidR="00CD57C1" w:rsidRDefault="000540A4">
      <w:pPr>
        <w:jc w:val="center"/>
        <w:rPr>
          <w:rFonts w:ascii="黑体" w:eastAsia="黑体" w:hAnsi="宋体"/>
          <w:b/>
          <w:spacing w:val="40"/>
          <w:sz w:val="84"/>
          <w:szCs w:val="84"/>
        </w:rPr>
      </w:pPr>
      <w:r>
        <w:rPr>
          <w:rFonts w:ascii="黑体" w:eastAsia="黑体" w:hAnsi="宋体" w:hint="eastAsia"/>
          <w:b/>
          <w:spacing w:val="40"/>
          <w:sz w:val="84"/>
          <w:szCs w:val="84"/>
        </w:rPr>
        <w:t>询</w:t>
      </w:r>
    </w:p>
    <w:p w:rsidR="00CD57C1" w:rsidRDefault="00CD57C1">
      <w:pPr>
        <w:jc w:val="center"/>
        <w:rPr>
          <w:rFonts w:ascii="黑体" w:eastAsia="黑体" w:hAnsi="宋体"/>
          <w:b/>
          <w:spacing w:val="40"/>
          <w:sz w:val="30"/>
          <w:szCs w:val="30"/>
        </w:rPr>
      </w:pPr>
    </w:p>
    <w:p w:rsidR="00CD57C1" w:rsidRDefault="000540A4">
      <w:pPr>
        <w:jc w:val="center"/>
        <w:rPr>
          <w:rFonts w:ascii="黑体" w:eastAsia="黑体" w:hAnsi="宋体"/>
          <w:b/>
          <w:spacing w:val="40"/>
          <w:sz w:val="84"/>
          <w:szCs w:val="84"/>
        </w:rPr>
      </w:pPr>
      <w:r>
        <w:rPr>
          <w:rFonts w:ascii="黑体" w:eastAsia="黑体" w:hAnsi="宋体" w:hint="eastAsia"/>
          <w:b/>
          <w:spacing w:val="40"/>
          <w:sz w:val="84"/>
          <w:szCs w:val="84"/>
        </w:rPr>
        <w:t>价</w:t>
      </w:r>
    </w:p>
    <w:p w:rsidR="00CD57C1" w:rsidRDefault="00CD57C1">
      <w:pPr>
        <w:jc w:val="center"/>
        <w:rPr>
          <w:rFonts w:ascii="黑体" w:eastAsia="黑体" w:hAnsi="宋体"/>
          <w:b/>
          <w:spacing w:val="40"/>
          <w:sz w:val="32"/>
          <w:szCs w:val="32"/>
        </w:rPr>
      </w:pPr>
    </w:p>
    <w:p w:rsidR="00CD57C1" w:rsidRDefault="000540A4">
      <w:pPr>
        <w:jc w:val="center"/>
        <w:rPr>
          <w:rFonts w:ascii="黑体" w:eastAsia="黑体" w:hAnsi="宋体"/>
          <w:b/>
          <w:spacing w:val="40"/>
          <w:sz w:val="84"/>
          <w:szCs w:val="84"/>
        </w:rPr>
      </w:pPr>
      <w:r>
        <w:rPr>
          <w:rFonts w:ascii="黑体" w:eastAsia="黑体" w:hAnsi="宋体" w:hint="eastAsia"/>
          <w:b/>
          <w:spacing w:val="40"/>
          <w:sz w:val="84"/>
          <w:szCs w:val="84"/>
        </w:rPr>
        <w:t>文</w:t>
      </w:r>
    </w:p>
    <w:p w:rsidR="00CD57C1" w:rsidRDefault="00CD57C1">
      <w:pPr>
        <w:jc w:val="center"/>
        <w:rPr>
          <w:rFonts w:ascii="黑体" w:eastAsia="黑体" w:hAnsi="宋体"/>
          <w:b/>
          <w:spacing w:val="40"/>
          <w:sz w:val="32"/>
          <w:szCs w:val="32"/>
        </w:rPr>
      </w:pPr>
    </w:p>
    <w:p w:rsidR="00CD57C1" w:rsidRDefault="000540A4">
      <w:pPr>
        <w:jc w:val="center"/>
        <w:rPr>
          <w:rFonts w:ascii="黑体" w:eastAsia="黑体" w:hAnsi="宋体"/>
          <w:b/>
          <w:spacing w:val="40"/>
          <w:sz w:val="84"/>
          <w:szCs w:val="84"/>
        </w:rPr>
      </w:pPr>
      <w:r>
        <w:rPr>
          <w:rFonts w:ascii="黑体" w:eastAsia="黑体" w:hAnsi="宋体" w:hint="eastAsia"/>
          <w:b/>
          <w:spacing w:val="40"/>
          <w:sz w:val="84"/>
          <w:szCs w:val="84"/>
        </w:rPr>
        <w:t>件</w:t>
      </w:r>
    </w:p>
    <w:p w:rsidR="00CD57C1" w:rsidRDefault="00CD57C1">
      <w:pPr>
        <w:pStyle w:val="ab"/>
        <w:spacing w:line="360" w:lineRule="auto"/>
        <w:ind w:firstLine="0"/>
        <w:jc w:val="center"/>
        <w:rPr>
          <w:rFonts w:ascii="宋体" w:eastAsia="宋体" w:hAnsi="宋体" w:cs="宋体"/>
          <w:b/>
          <w:kern w:val="2"/>
          <w:szCs w:val="28"/>
          <w:lang w:eastAsia="zh-CN" w:bidi="ar-SA"/>
        </w:rPr>
      </w:pPr>
    </w:p>
    <w:p w:rsidR="00CD57C1" w:rsidRDefault="00CD57C1">
      <w:pPr>
        <w:pStyle w:val="a0"/>
        <w:spacing w:line="360" w:lineRule="auto"/>
        <w:ind w:firstLineChars="700" w:firstLine="1968"/>
        <w:rPr>
          <w:rFonts w:hAnsi="宋体" w:cs="宋体"/>
          <w:b/>
          <w:color w:val="000000"/>
          <w:sz w:val="28"/>
          <w:szCs w:val="28"/>
        </w:rPr>
      </w:pPr>
    </w:p>
    <w:p w:rsidR="00CD57C1" w:rsidRDefault="000540A4">
      <w:pPr>
        <w:pStyle w:val="a0"/>
        <w:spacing w:line="360" w:lineRule="auto"/>
        <w:ind w:firstLineChars="800" w:firstLine="2249"/>
        <w:rPr>
          <w:rFonts w:hAnsi="宋体" w:cs="宋体"/>
          <w:b/>
          <w:color w:val="000000"/>
          <w:sz w:val="28"/>
          <w:szCs w:val="28"/>
        </w:rPr>
      </w:pPr>
      <w:r>
        <w:rPr>
          <w:rFonts w:hAnsi="宋体" w:cs="宋体" w:hint="eastAsia"/>
          <w:b/>
          <w:color w:val="000000"/>
          <w:sz w:val="28"/>
          <w:szCs w:val="28"/>
        </w:rPr>
        <w:t>采购项目编号：</w:t>
      </w:r>
      <w:r w:rsidR="00FD4240">
        <w:rPr>
          <w:rFonts w:hAnsi="宋体" w:cs="宋体" w:hint="eastAsia"/>
          <w:b/>
          <w:color w:val="000000"/>
          <w:sz w:val="28"/>
          <w:szCs w:val="28"/>
        </w:rPr>
        <w:t>YEXX202</w:t>
      </w:r>
      <w:r w:rsidR="00A90E30">
        <w:rPr>
          <w:rFonts w:hAnsi="宋体" w:cs="宋体" w:hint="eastAsia"/>
          <w:b/>
          <w:color w:val="000000"/>
          <w:sz w:val="28"/>
          <w:szCs w:val="28"/>
        </w:rPr>
        <w:t>2</w:t>
      </w:r>
      <w:r w:rsidR="00FD4240">
        <w:rPr>
          <w:rFonts w:hAnsi="宋体" w:cs="宋体" w:hint="eastAsia"/>
          <w:b/>
          <w:color w:val="000000"/>
          <w:sz w:val="28"/>
          <w:szCs w:val="28"/>
        </w:rPr>
        <w:t>05001</w:t>
      </w:r>
    </w:p>
    <w:p w:rsidR="00CD57C1" w:rsidRDefault="000540A4">
      <w:pPr>
        <w:pStyle w:val="a0"/>
        <w:spacing w:line="360" w:lineRule="auto"/>
        <w:ind w:firstLineChars="900" w:firstLine="2530"/>
        <w:rPr>
          <w:rFonts w:hAnsi="宋体" w:cs="宋体"/>
          <w:b/>
          <w:color w:val="000000"/>
          <w:sz w:val="28"/>
          <w:szCs w:val="28"/>
        </w:rPr>
      </w:pPr>
      <w:r>
        <w:rPr>
          <w:rFonts w:hAnsi="宋体" w:cs="宋体" w:hint="eastAsia"/>
          <w:b/>
          <w:color w:val="000000"/>
          <w:sz w:val="28"/>
          <w:szCs w:val="28"/>
        </w:rPr>
        <w:t>采   购   人：大冶市</w:t>
      </w:r>
      <w:r w:rsidR="00FD4240">
        <w:rPr>
          <w:rFonts w:hAnsi="宋体" w:cs="宋体" w:hint="eastAsia"/>
          <w:b/>
          <w:color w:val="000000"/>
          <w:sz w:val="28"/>
          <w:szCs w:val="28"/>
        </w:rPr>
        <w:t>人民</w:t>
      </w:r>
      <w:r>
        <w:rPr>
          <w:rFonts w:hAnsi="宋体" w:cs="宋体" w:hint="eastAsia"/>
          <w:b/>
          <w:color w:val="000000"/>
          <w:sz w:val="28"/>
          <w:szCs w:val="28"/>
        </w:rPr>
        <w:t>医院</w:t>
      </w:r>
    </w:p>
    <w:p w:rsidR="00CD57C1" w:rsidRDefault="00CD57C1">
      <w:pPr>
        <w:spacing w:line="400" w:lineRule="exact"/>
        <w:jc w:val="center"/>
        <w:rPr>
          <w:rFonts w:hAnsi="宋体" w:cs="宋体"/>
          <w:b/>
          <w:color w:val="000000"/>
          <w:sz w:val="28"/>
          <w:szCs w:val="28"/>
        </w:rPr>
      </w:pPr>
    </w:p>
    <w:p w:rsidR="00CD57C1" w:rsidRDefault="000540A4">
      <w:pPr>
        <w:spacing w:line="400" w:lineRule="exact"/>
        <w:jc w:val="center"/>
        <w:rPr>
          <w:rFonts w:hAnsi="宋体" w:cs="宋体"/>
          <w:b/>
          <w:color w:val="000000"/>
          <w:sz w:val="28"/>
          <w:szCs w:val="28"/>
        </w:rPr>
      </w:pPr>
      <w:r>
        <w:rPr>
          <w:rFonts w:hAnsi="宋体" w:cs="宋体" w:hint="eastAsia"/>
          <w:b/>
          <w:color w:val="000000"/>
          <w:sz w:val="28"/>
          <w:szCs w:val="28"/>
        </w:rPr>
        <w:t>二○二</w:t>
      </w:r>
      <w:r w:rsidR="00A90E30">
        <w:rPr>
          <w:rFonts w:hAnsi="宋体" w:cs="宋体" w:hint="eastAsia"/>
          <w:b/>
          <w:color w:val="000000"/>
          <w:sz w:val="28"/>
          <w:szCs w:val="28"/>
        </w:rPr>
        <w:t>二</w:t>
      </w:r>
      <w:r>
        <w:rPr>
          <w:rFonts w:hAnsi="宋体" w:cs="宋体" w:hint="eastAsia"/>
          <w:b/>
          <w:color w:val="000000"/>
          <w:sz w:val="28"/>
          <w:szCs w:val="28"/>
        </w:rPr>
        <w:t>年</w:t>
      </w:r>
      <w:r w:rsidR="00FD4240">
        <w:rPr>
          <w:rFonts w:hAnsi="宋体" w:cs="宋体" w:hint="eastAsia"/>
          <w:b/>
          <w:color w:val="000000"/>
          <w:sz w:val="28"/>
          <w:szCs w:val="28"/>
        </w:rPr>
        <w:t>五</w:t>
      </w:r>
      <w:r>
        <w:rPr>
          <w:rFonts w:hAnsi="宋体" w:cs="宋体" w:hint="eastAsia"/>
          <w:b/>
          <w:color w:val="000000"/>
          <w:sz w:val="28"/>
          <w:szCs w:val="28"/>
        </w:rPr>
        <w:t>月</w:t>
      </w:r>
    </w:p>
    <w:p w:rsidR="00CD57C1" w:rsidRDefault="00CD57C1">
      <w:pPr>
        <w:spacing w:line="300" w:lineRule="auto"/>
        <w:ind w:firstLineChars="150" w:firstLine="315"/>
        <w:rPr>
          <w:rFonts w:ascii="宋体" w:hAnsi="宋体"/>
          <w:szCs w:val="21"/>
        </w:rPr>
      </w:pPr>
    </w:p>
    <w:p w:rsidR="00CD57C1" w:rsidRDefault="00CD57C1">
      <w:pPr>
        <w:spacing w:line="300" w:lineRule="auto"/>
        <w:ind w:firstLineChars="150" w:firstLine="315"/>
        <w:rPr>
          <w:rFonts w:ascii="宋体" w:hAnsi="宋体"/>
          <w:szCs w:val="21"/>
        </w:rPr>
      </w:pPr>
    </w:p>
    <w:p w:rsidR="00CD57C1" w:rsidRDefault="00CD57C1">
      <w:pPr>
        <w:spacing w:line="400" w:lineRule="exact"/>
        <w:jc w:val="center"/>
        <w:rPr>
          <w:rFonts w:ascii="宋体" w:hAnsi="宋体"/>
          <w:b/>
          <w:sz w:val="44"/>
          <w:szCs w:val="44"/>
        </w:rPr>
      </w:pPr>
    </w:p>
    <w:p w:rsidR="00CD57C1" w:rsidRDefault="00CD57C1">
      <w:pPr>
        <w:spacing w:line="400" w:lineRule="exact"/>
        <w:jc w:val="center"/>
        <w:rPr>
          <w:rFonts w:ascii="宋体" w:hAnsi="宋体"/>
          <w:b/>
          <w:sz w:val="44"/>
          <w:szCs w:val="44"/>
        </w:rPr>
      </w:pPr>
    </w:p>
    <w:p w:rsidR="00CD57C1" w:rsidRDefault="00CD57C1">
      <w:pPr>
        <w:spacing w:line="400" w:lineRule="exact"/>
        <w:jc w:val="center"/>
        <w:rPr>
          <w:rFonts w:ascii="宋体" w:hAnsi="宋体"/>
          <w:b/>
          <w:sz w:val="44"/>
          <w:szCs w:val="44"/>
        </w:rPr>
      </w:pPr>
    </w:p>
    <w:p w:rsidR="00CD57C1" w:rsidRDefault="000540A4">
      <w:pPr>
        <w:spacing w:line="500" w:lineRule="exact"/>
        <w:jc w:val="center"/>
        <w:rPr>
          <w:rFonts w:ascii="宋体" w:hAnsi="宋体"/>
          <w:b/>
          <w:sz w:val="44"/>
          <w:szCs w:val="44"/>
        </w:rPr>
      </w:pPr>
      <w:r>
        <w:rPr>
          <w:rFonts w:ascii="宋体" w:hAnsi="宋体" w:hint="eastAsia"/>
          <w:b/>
          <w:sz w:val="44"/>
          <w:szCs w:val="44"/>
        </w:rPr>
        <w:t>目     录</w:t>
      </w:r>
    </w:p>
    <w:p w:rsidR="00CD57C1" w:rsidRDefault="00CD57C1">
      <w:pPr>
        <w:spacing w:line="400" w:lineRule="exact"/>
        <w:jc w:val="center"/>
        <w:rPr>
          <w:rFonts w:ascii="宋体" w:hAnsi="宋体"/>
          <w:b/>
          <w:sz w:val="44"/>
          <w:szCs w:val="44"/>
        </w:rPr>
      </w:pPr>
    </w:p>
    <w:p w:rsidR="00CD57C1" w:rsidRDefault="000540A4">
      <w:pPr>
        <w:spacing w:line="300" w:lineRule="auto"/>
        <w:ind w:leftChars="171" w:left="359" w:firstLine="1"/>
        <w:rPr>
          <w:rFonts w:ascii="宋体" w:hAnsi="宋体"/>
          <w:b/>
          <w:bCs/>
          <w:sz w:val="32"/>
          <w:szCs w:val="21"/>
          <w:highlight w:val="red"/>
        </w:rPr>
      </w:pPr>
      <w:r>
        <w:rPr>
          <w:rFonts w:ascii="宋体" w:hAnsi="宋体" w:hint="eastAsia"/>
          <w:b/>
          <w:bCs/>
          <w:sz w:val="32"/>
          <w:szCs w:val="21"/>
        </w:rPr>
        <w:t>第一章   询价邀请函</w:t>
      </w:r>
      <w:r>
        <w:rPr>
          <w:rFonts w:hint="eastAsia"/>
          <w:sz w:val="28"/>
          <w:szCs w:val="28"/>
        </w:rPr>
        <w:tab/>
        <w:t>---------------------------------------------2</w:t>
      </w:r>
    </w:p>
    <w:p w:rsidR="00CD57C1" w:rsidRDefault="000540A4">
      <w:pPr>
        <w:numPr>
          <w:ilvl w:val="0"/>
          <w:numId w:val="1"/>
        </w:numPr>
        <w:spacing w:line="300" w:lineRule="auto"/>
        <w:ind w:hanging="1440"/>
        <w:rPr>
          <w:rFonts w:ascii="宋体" w:hAnsi="宋体"/>
          <w:b/>
          <w:bCs/>
          <w:sz w:val="32"/>
          <w:szCs w:val="21"/>
        </w:rPr>
      </w:pPr>
      <w:r>
        <w:rPr>
          <w:rFonts w:ascii="宋体" w:hAnsi="宋体" w:hint="eastAsia"/>
          <w:b/>
          <w:bCs/>
          <w:sz w:val="32"/>
          <w:szCs w:val="21"/>
        </w:rPr>
        <w:t xml:space="preserve">询价须知    </w:t>
      </w:r>
      <w:r>
        <w:rPr>
          <w:rFonts w:hint="eastAsia"/>
          <w:sz w:val="28"/>
          <w:szCs w:val="28"/>
        </w:rPr>
        <w:t>----------------------------------------------3</w:t>
      </w:r>
    </w:p>
    <w:p w:rsidR="00CD57C1" w:rsidRDefault="000540A4">
      <w:pPr>
        <w:spacing w:line="400" w:lineRule="exact"/>
        <w:ind w:left="360"/>
        <w:rPr>
          <w:rFonts w:ascii="宋体" w:hAnsi="宋体"/>
          <w:b/>
          <w:bCs/>
          <w:sz w:val="32"/>
          <w:szCs w:val="21"/>
        </w:rPr>
      </w:pPr>
      <w:r>
        <w:rPr>
          <w:rFonts w:ascii="宋体" w:hAnsi="宋体" w:hint="eastAsia"/>
          <w:b/>
          <w:bCs/>
          <w:sz w:val="32"/>
          <w:szCs w:val="21"/>
        </w:rPr>
        <w:t>第三章   采购项目技术规格、参数及要求</w:t>
      </w:r>
      <w:r>
        <w:rPr>
          <w:rFonts w:hint="eastAsia"/>
          <w:sz w:val="28"/>
          <w:szCs w:val="28"/>
        </w:rPr>
        <w:t>-------------------7</w:t>
      </w:r>
    </w:p>
    <w:p w:rsidR="00CD57C1" w:rsidRDefault="00CD57C1">
      <w:pPr>
        <w:spacing w:line="300" w:lineRule="auto"/>
        <w:ind w:left="1800"/>
        <w:rPr>
          <w:rFonts w:ascii="宋体" w:hAnsi="宋体"/>
          <w:b/>
          <w:bCs/>
          <w:sz w:val="32"/>
          <w:szCs w:val="21"/>
        </w:rPr>
      </w:pPr>
    </w:p>
    <w:p w:rsidR="00CD57C1" w:rsidRDefault="00CD57C1">
      <w:pPr>
        <w:spacing w:line="400" w:lineRule="exact"/>
        <w:ind w:firstLineChars="100" w:firstLine="321"/>
        <w:jc w:val="center"/>
        <w:rPr>
          <w:rFonts w:ascii="宋体" w:hAnsi="宋体"/>
          <w:b/>
          <w:bCs/>
          <w:sz w:val="32"/>
          <w:szCs w:val="21"/>
        </w:rPr>
      </w:pPr>
    </w:p>
    <w:p w:rsidR="00CD57C1" w:rsidRDefault="00CD57C1">
      <w:pPr>
        <w:spacing w:line="400" w:lineRule="exact"/>
        <w:ind w:firstLineChars="100" w:firstLine="321"/>
        <w:jc w:val="center"/>
        <w:rPr>
          <w:rFonts w:ascii="宋体" w:hAnsi="宋体"/>
          <w:b/>
          <w:bCs/>
          <w:sz w:val="32"/>
          <w:szCs w:val="21"/>
        </w:rPr>
      </w:pPr>
    </w:p>
    <w:p w:rsidR="00CD57C1" w:rsidRDefault="000540A4">
      <w:pPr>
        <w:spacing w:line="400" w:lineRule="exact"/>
        <w:ind w:firstLineChars="100" w:firstLine="321"/>
        <w:jc w:val="center"/>
        <w:rPr>
          <w:b/>
          <w:bCs/>
          <w:sz w:val="32"/>
        </w:rPr>
      </w:pPr>
      <w:r>
        <w:rPr>
          <w:rFonts w:ascii="宋体" w:hAnsi="宋体"/>
          <w:b/>
          <w:bCs/>
          <w:sz w:val="32"/>
          <w:szCs w:val="21"/>
        </w:rPr>
        <w:t xml:space="preserve">第一章  </w:t>
      </w:r>
      <w:r>
        <w:rPr>
          <w:rFonts w:ascii="宋体" w:hAnsi="宋体" w:hint="eastAsia"/>
          <w:b/>
          <w:bCs/>
          <w:sz w:val="32"/>
          <w:szCs w:val="21"/>
        </w:rPr>
        <w:t>询价邀请函</w:t>
      </w:r>
    </w:p>
    <w:p w:rsidR="00CD57C1" w:rsidRDefault="00CD57C1">
      <w:pPr>
        <w:spacing w:line="360" w:lineRule="auto"/>
        <w:ind w:firstLineChars="200" w:firstLine="480"/>
        <w:rPr>
          <w:rFonts w:ascii="宋体" w:hAnsi="宋体"/>
          <w:sz w:val="24"/>
        </w:rPr>
      </w:pPr>
    </w:p>
    <w:p w:rsidR="00CD57C1" w:rsidRDefault="000540A4">
      <w:pPr>
        <w:spacing w:line="360" w:lineRule="auto"/>
        <w:ind w:firstLineChars="200" w:firstLine="480"/>
        <w:rPr>
          <w:rFonts w:ascii="宋体" w:hAnsi="宋体"/>
          <w:sz w:val="24"/>
          <w:lang w:bidi="en-US"/>
        </w:rPr>
      </w:pPr>
      <w:r>
        <w:rPr>
          <w:rFonts w:ascii="宋体" w:hAnsi="宋体" w:hint="eastAsia"/>
          <w:sz w:val="24"/>
        </w:rPr>
        <w:t>根据工作要求，大冶市总医院拟就市人民医院</w:t>
      </w:r>
      <w:r w:rsidR="004233B5">
        <w:rPr>
          <w:rFonts w:ascii="宋体" w:hAnsi="宋体" w:hint="eastAsia"/>
          <w:sz w:val="24"/>
        </w:rPr>
        <w:t>信息化建设深化设计</w:t>
      </w:r>
      <w:r>
        <w:rPr>
          <w:rFonts w:ascii="宋体" w:hAnsi="宋体" w:hint="eastAsia"/>
          <w:sz w:val="24"/>
          <w:lang w:bidi="en-US"/>
        </w:rPr>
        <w:t>项目进行询价采购</w:t>
      </w:r>
      <w:r>
        <w:rPr>
          <w:rFonts w:ascii="宋体" w:hAnsi="宋体" w:hint="eastAsia"/>
          <w:sz w:val="24"/>
        </w:rPr>
        <w:t>，欢迎符合条件的供应商参加报价。</w:t>
      </w:r>
    </w:p>
    <w:p w:rsidR="00CD57C1" w:rsidRDefault="000540A4">
      <w:pPr>
        <w:numPr>
          <w:ilvl w:val="0"/>
          <w:numId w:val="2"/>
        </w:numPr>
        <w:spacing w:line="360" w:lineRule="auto"/>
        <w:ind w:firstLineChars="100" w:firstLine="241"/>
        <w:rPr>
          <w:rFonts w:ascii="宋体" w:hAnsi="宋体"/>
          <w:sz w:val="24"/>
        </w:rPr>
      </w:pPr>
      <w:r>
        <w:rPr>
          <w:rFonts w:ascii="宋体" w:hAnsi="宋体" w:hint="eastAsia"/>
          <w:b/>
          <w:sz w:val="24"/>
          <w:lang w:val="zh-CN"/>
        </w:rPr>
        <w:t>采购项目编号：</w:t>
      </w:r>
      <w:r w:rsidR="00FD4240">
        <w:rPr>
          <w:rFonts w:hAnsi="宋体" w:hint="eastAsia"/>
          <w:sz w:val="22"/>
        </w:rPr>
        <w:t>YEXX202</w:t>
      </w:r>
      <w:r w:rsidR="00A90E30">
        <w:rPr>
          <w:rFonts w:hAnsi="宋体" w:hint="eastAsia"/>
          <w:sz w:val="22"/>
        </w:rPr>
        <w:t>2</w:t>
      </w:r>
      <w:r w:rsidR="00FD4240">
        <w:rPr>
          <w:rFonts w:hAnsi="宋体" w:hint="eastAsia"/>
          <w:sz w:val="22"/>
        </w:rPr>
        <w:t>05001</w:t>
      </w:r>
      <w:r>
        <w:rPr>
          <w:rFonts w:ascii="宋体" w:hAnsi="宋体" w:hint="eastAsia"/>
          <w:sz w:val="24"/>
        </w:rPr>
        <w:t>号</w:t>
      </w:r>
    </w:p>
    <w:p w:rsidR="00CD57C1" w:rsidRDefault="000540A4">
      <w:pPr>
        <w:spacing w:line="360" w:lineRule="auto"/>
        <w:ind w:firstLineChars="100" w:firstLine="241"/>
        <w:rPr>
          <w:rFonts w:ascii="宋体" w:hAnsi="宋体" w:cs="仿宋_GB2312"/>
          <w:spacing w:val="70"/>
          <w:kern w:val="0"/>
          <w:sz w:val="24"/>
          <w:szCs w:val="32"/>
        </w:rPr>
      </w:pPr>
      <w:r>
        <w:rPr>
          <w:rFonts w:ascii="宋体" w:hAnsi="宋体" w:hint="eastAsia"/>
          <w:b/>
          <w:bCs/>
          <w:sz w:val="24"/>
        </w:rPr>
        <w:t>二、项目名称：</w:t>
      </w:r>
      <w:r w:rsidR="00FD4240">
        <w:rPr>
          <w:rFonts w:ascii="宋体" w:hAnsi="宋体" w:hint="eastAsia"/>
          <w:sz w:val="22"/>
          <w:szCs w:val="21"/>
        </w:rPr>
        <w:t>大冶市人民医院</w:t>
      </w:r>
      <w:r w:rsidR="00A90E30">
        <w:rPr>
          <w:rFonts w:ascii="宋体" w:hAnsi="宋体" w:hint="eastAsia"/>
          <w:sz w:val="22"/>
          <w:szCs w:val="21"/>
        </w:rPr>
        <w:t>信息化建设深化设计</w:t>
      </w:r>
      <w:r w:rsidR="00FD4240">
        <w:rPr>
          <w:rFonts w:ascii="宋体" w:hAnsi="宋体" w:hint="eastAsia"/>
          <w:sz w:val="22"/>
          <w:szCs w:val="21"/>
        </w:rPr>
        <w:t>项目采购</w:t>
      </w:r>
    </w:p>
    <w:p w:rsidR="00CD57C1" w:rsidRDefault="000540A4">
      <w:pPr>
        <w:widowControl/>
        <w:tabs>
          <w:tab w:val="left" w:pos="540"/>
        </w:tabs>
        <w:spacing w:line="480" w:lineRule="exact"/>
        <w:ind w:firstLineChars="100" w:firstLine="211"/>
        <w:jc w:val="left"/>
        <w:rPr>
          <w:rFonts w:ascii="宋体" w:hAnsi="宋体" w:cs="宋体"/>
          <w:kern w:val="0"/>
          <w:sz w:val="24"/>
        </w:rPr>
      </w:pPr>
      <w:r>
        <w:rPr>
          <w:rFonts w:hint="eastAsia"/>
          <w:b/>
        </w:rPr>
        <w:t>三、采购内容：</w:t>
      </w:r>
    </w:p>
    <w:tbl>
      <w:tblPr>
        <w:tblW w:w="9653" w:type="dxa"/>
        <w:tblInd w:w="-454" w:type="dxa"/>
        <w:tblLayout w:type="fixed"/>
        <w:tblLook w:val="04A0"/>
      </w:tblPr>
      <w:tblGrid>
        <w:gridCol w:w="801"/>
        <w:gridCol w:w="2397"/>
        <w:gridCol w:w="876"/>
        <w:gridCol w:w="860"/>
        <w:gridCol w:w="1163"/>
        <w:gridCol w:w="1264"/>
        <w:gridCol w:w="1146"/>
        <w:gridCol w:w="1146"/>
      </w:tblGrid>
      <w:tr w:rsidR="00CD57C1">
        <w:trPr>
          <w:trHeight w:val="454"/>
        </w:trPr>
        <w:tc>
          <w:tcPr>
            <w:tcW w:w="801" w:type="dxa"/>
            <w:tcBorders>
              <w:top w:val="single" w:sz="4" w:space="0" w:color="auto"/>
              <w:left w:val="single" w:sz="4" w:space="0" w:color="auto"/>
              <w:bottom w:val="single" w:sz="4" w:space="0" w:color="auto"/>
              <w:right w:val="single" w:sz="4" w:space="0" w:color="auto"/>
            </w:tcBorders>
            <w:noWrap/>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序号</w:t>
            </w:r>
          </w:p>
        </w:tc>
        <w:tc>
          <w:tcPr>
            <w:tcW w:w="2397" w:type="dxa"/>
            <w:tcBorders>
              <w:top w:val="single" w:sz="4" w:space="0" w:color="auto"/>
              <w:left w:val="nil"/>
              <w:bottom w:val="single" w:sz="4" w:space="0" w:color="auto"/>
              <w:right w:val="single" w:sz="4" w:space="0" w:color="auto"/>
            </w:tcBorders>
            <w:noWrap/>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货物（服务）名称</w:t>
            </w:r>
          </w:p>
        </w:tc>
        <w:tc>
          <w:tcPr>
            <w:tcW w:w="876" w:type="dxa"/>
            <w:tcBorders>
              <w:top w:val="single" w:sz="4" w:space="0" w:color="auto"/>
              <w:left w:val="nil"/>
              <w:bottom w:val="single" w:sz="4" w:space="0" w:color="auto"/>
              <w:right w:val="single" w:sz="4" w:space="0" w:color="auto"/>
            </w:tcBorders>
            <w:noWrap/>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数量</w:t>
            </w:r>
          </w:p>
        </w:tc>
        <w:tc>
          <w:tcPr>
            <w:tcW w:w="860" w:type="dxa"/>
            <w:tcBorders>
              <w:top w:val="single" w:sz="4" w:space="0" w:color="auto"/>
              <w:left w:val="nil"/>
              <w:bottom w:val="single" w:sz="4" w:space="0" w:color="auto"/>
              <w:right w:val="single" w:sz="4" w:space="0" w:color="auto"/>
            </w:tcBorders>
            <w:noWrap/>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单位</w:t>
            </w:r>
          </w:p>
        </w:tc>
        <w:tc>
          <w:tcPr>
            <w:tcW w:w="1163" w:type="dxa"/>
            <w:tcBorders>
              <w:top w:val="single" w:sz="4" w:space="0" w:color="auto"/>
              <w:left w:val="nil"/>
              <w:bottom w:val="single" w:sz="4" w:space="0" w:color="auto"/>
              <w:right w:val="single" w:sz="4" w:space="0" w:color="auto"/>
            </w:tcBorders>
            <w:noWrap/>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预算单价（元）</w:t>
            </w:r>
          </w:p>
        </w:tc>
        <w:tc>
          <w:tcPr>
            <w:tcW w:w="1264" w:type="dxa"/>
            <w:tcBorders>
              <w:top w:val="single" w:sz="4" w:space="0" w:color="auto"/>
              <w:left w:val="nil"/>
              <w:bottom w:val="single" w:sz="4" w:space="0" w:color="auto"/>
              <w:right w:val="single" w:sz="4" w:space="0" w:color="auto"/>
            </w:tcBorders>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预算金额（元）</w:t>
            </w:r>
          </w:p>
        </w:tc>
        <w:tc>
          <w:tcPr>
            <w:tcW w:w="1146" w:type="dxa"/>
            <w:tcBorders>
              <w:top w:val="single" w:sz="4" w:space="0" w:color="auto"/>
              <w:left w:val="nil"/>
              <w:bottom w:val="single" w:sz="4" w:space="0" w:color="auto"/>
              <w:right w:val="single" w:sz="4" w:space="0" w:color="auto"/>
            </w:tcBorders>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要求/备注</w:t>
            </w:r>
          </w:p>
        </w:tc>
        <w:tc>
          <w:tcPr>
            <w:tcW w:w="1146" w:type="dxa"/>
            <w:tcBorders>
              <w:top w:val="single" w:sz="4" w:space="0" w:color="auto"/>
              <w:left w:val="nil"/>
              <w:bottom w:val="single" w:sz="4" w:space="0" w:color="auto"/>
              <w:right w:val="single" w:sz="4" w:space="0" w:color="auto"/>
            </w:tcBorders>
            <w:vAlign w:val="center"/>
          </w:tcPr>
          <w:p w:rsidR="00CD57C1" w:rsidRDefault="000540A4">
            <w:pPr>
              <w:widowControl/>
              <w:jc w:val="center"/>
              <w:rPr>
                <w:rFonts w:ascii="宋体" w:hAnsi="宋体" w:cs="宋体"/>
                <w:kern w:val="0"/>
                <w:szCs w:val="21"/>
              </w:rPr>
            </w:pPr>
            <w:r>
              <w:rPr>
                <w:rFonts w:ascii="宋体" w:hAnsi="宋体" w:cs="宋体" w:hint="eastAsia"/>
                <w:kern w:val="0"/>
                <w:szCs w:val="21"/>
              </w:rPr>
              <w:t>货物/服务</w:t>
            </w:r>
          </w:p>
        </w:tc>
      </w:tr>
      <w:tr w:rsidR="00A94DBE">
        <w:trPr>
          <w:trHeight w:val="454"/>
        </w:trPr>
        <w:tc>
          <w:tcPr>
            <w:tcW w:w="801" w:type="dxa"/>
            <w:tcBorders>
              <w:top w:val="nil"/>
              <w:left w:val="single" w:sz="4" w:space="0" w:color="auto"/>
              <w:bottom w:val="single" w:sz="4" w:space="0" w:color="auto"/>
              <w:right w:val="single" w:sz="4" w:space="0" w:color="auto"/>
            </w:tcBorders>
            <w:noWrap/>
            <w:vAlign w:val="center"/>
          </w:tcPr>
          <w:p w:rsidR="00A94DBE" w:rsidRDefault="00A94DBE">
            <w:pPr>
              <w:widowControl/>
              <w:jc w:val="center"/>
              <w:rPr>
                <w:rFonts w:ascii="宋体" w:hAnsi="宋体" w:cs="宋体"/>
                <w:kern w:val="0"/>
                <w:szCs w:val="21"/>
              </w:rPr>
            </w:pPr>
            <w:r>
              <w:rPr>
                <w:rFonts w:ascii="宋体" w:hAnsi="宋体" w:cs="宋体" w:hint="eastAsia"/>
                <w:kern w:val="0"/>
                <w:szCs w:val="21"/>
              </w:rPr>
              <w:t>1</w:t>
            </w:r>
          </w:p>
        </w:tc>
        <w:tc>
          <w:tcPr>
            <w:tcW w:w="2397" w:type="dxa"/>
            <w:tcBorders>
              <w:top w:val="nil"/>
              <w:left w:val="nil"/>
              <w:bottom w:val="single" w:sz="4" w:space="0" w:color="auto"/>
              <w:right w:val="single" w:sz="4" w:space="0" w:color="auto"/>
            </w:tcBorders>
            <w:noWrap/>
            <w:vAlign w:val="center"/>
          </w:tcPr>
          <w:p w:rsidR="00A94DBE" w:rsidRDefault="00A90E30">
            <w:pPr>
              <w:widowControl/>
              <w:jc w:val="center"/>
              <w:rPr>
                <w:rFonts w:ascii="宋体" w:hAnsi="宋体" w:cs="宋体"/>
                <w:kern w:val="0"/>
                <w:szCs w:val="21"/>
              </w:rPr>
            </w:pPr>
            <w:r>
              <w:rPr>
                <w:rFonts w:ascii="宋体" w:hAnsi="宋体" w:cs="宋体" w:hint="eastAsia"/>
                <w:kern w:val="0"/>
                <w:szCs w:val="21"/>
              </w:rPr>
              <w:t>信息化建设深化设计</w:t>
            </w:r>
          </w:p>
        </w:tc>
        <w:tc>
          <w:tcPr>
            <w:tcW w:w="876" w:type="dxa"/>
            <w:tcBorders>
              <w:top w:val="nil"/>
              <w:left w:val="nil"/>
              <w:bottom w:val="single" w:sz="4" w:space="0" w:color="auto"/>
              <w:right w:val="single" w:sz="4" w:space="0" w:color="auto"/>
            </w:tcBorders>
            <w:noWrap/>
            <w:vAlign w:val="center"/>
          </w:tcPr>
          <w:p w:rsidR="00A94DBE" w:rsidRDefault="00A94DBE">
            <w:pPr>
              <w:widowControl/>
              <w:jc w:val="center"/>
              <w:rPr>
                <w:rFonts w:ascii="宋体" w:hAnsi="宋体" w:cs="宋体"/>
                <w:kern w:val="0"/>
                <w:szCs w:val="21"/>
              </w:rPr>
            </w:pPr>
            <w:r>
              <w:rPr>
                <w:rFonts w:ascii="宋体" w:hAnsi="宋体" w:cs="宋体" w:hint="eastAsia"/>
                <w:kern w:val="0"/>
                <w:szCs w:val="21"/>
              </w:rPr>
              <w:t>1</w:t>
            </w:r>
          </w:p>
        </w:tc>
        <w:tc>
          <w:tcPr>
            <w:tcW w:w="860" w:type="dxa"/>
            <w:tcBorders>
              <w:top w:val="nil"/>
              <w:left w:val="nil"/>
              <w:bottom w:val="single" w:sz="4" w:space="0" w:color="auto"/>
              <w:right w:val="single" w:sz="4" w:space="0" w:color="auto"/>
            </w:tcBorders>
            <w:noWrap/>
            <w:vAlign w:val="center"/>
          </w:tcPr>
          <w:p w:rsidR="00A94DBE" w:rsidRDefault="00A90E30">
            <w:pPr>
              <w:widowControl/>
              <w:jc w:val="center"/>
              <w:rPr>
                <w:rFonts w:ascii="宋体" w:hAnsi="宋体" w:cs="宋体"/>
                <w:kern w:val="0"/>
                <w:szCs w:val="21"/>
              </w:rPr>
            </w:pPr>
            <w:r>
              <w:rPr>
                <w:rFonts w:ascii="宋体" w:hAnsi="宋体" w:cs="宋体" w:hint="eastAsia"/>
                <w:kern w:val="0"/>
                <w:szCs w:val="21"/>
              </w:rPr>
              <w:t>项</w:t>
            </w:r>
          </w:p>
        </w:tc>
        <w:tc>
          <w:tcPr>
            <w:tcW w:w="1163" w:type="dxa"/>
            <w:tcBorders>
              <w:top w:val="single" w:sz="4" w:space="0" w:color="auto"/>
              <w:left w:val="single" w:sz="4" w:space="0" w:color="auto"/>
              <w:bottom w:val="single" w:sz="4" w:space="0" w:color="auto"/>
              <w:right w:val="single" w:sz="4" w:space="0" w:color="auto"/>
            </w:tcBorders>
            <w:noWrap/>
            <w:vAlign w:val="center"/>
          </w:tcPr>
          <w:p w:rsidR="00A94DBE" w:rsidRPr="00A94DBE" w:rsidRDefault="00A90E30" w:rsidP="004D4755">
            <w:pPr>
              <w:widowControl/>
              <w:jc w:val="center"/>
              <w:rPr>
                <w:rFonts w:ascii="宋体" w:hAnsi="宋体" w:cs="宋体"/>
                <w:b/>
                <w:kern w:val="0"/>
                <w:szCs w:val="21"/>
              </w:rPr>
            </w:pPr>
            <w:r>
              <w:rPr>
                <w:rFonts w:ascii="宋体" w:hAnsi="宋体" w:cs="宋体" w:hint="eastAsia"/>
                <w:b/>
                <w:kern w:val="0"/>
                <w:szCs w:val="21"/>
              </w:rPr>
              <w:t>89</w:t>
            </w:r>
            <w:r w:rsidR="00A94DBE" w:rsidRPr="00A94DBE">
              <w:rPr>
                <w:rFonts w:ascii="宋体" w:hAnsi="宋体" w:cs="宋体" w:hint="eastAsia"/>
                <w:b/>
                <w:kern w:val="0"/>
                <w:szCs w:val="21"/>
              </w:rPr>
              <w:t>000</w:t>
            </w:r>
          </w:p>
        </w:tc>
        <w:tc>
          <w:tcPr>
            <w:tcW w:w="1264" w:type="dxa"/>
            <w:tcBorders>
              <w:top w:val="nil"/>
              <w:left w:val="single" w:sz="4" w:space="0" w:color="auto"/>
              <w:bottom w:val="single" w:sz="4" w:space="0" w:color="auto"/>
              <w:right w:val="single" w:sz="4" w:space="0" w:color="auto"/>
            </w:tcBorders>
            <w:noWrap/>
            <w:vAlign w:val="center"/>
          </w:tcPr>
          <w:p w:rsidR="00A94DBE" w:rsidRPr="00A94DBE" w:rsidRDefault="00A90E30" w:rsidP="004D4755">
            <w:pPr>
              <w:widowControl/>
              <w:jc w:val="center"/>
              <w:rPr>
                <w:rFonts w:ascii="宋体" w:hAnsi="宋体" w:cs="宋体"/>
                <w:b/>
                <w:kern w:val="0"/>
                <w:szCs w:val="21"/>
              </w:rPr>
            </w:pPr>
            <w:r>
              <w:rPr>
                <w:rFonts w:ascii="宋体" w:hAnsi="宋体" w:cs="宋体" w:hint="eastAsia"/>
                <w:b/>
                <w:kern w:val="0"/>
                <w:szCs w:val="21"/>
              </w:rPr>
              <w:t>89</w:t>
            </w:r>
            <w:r w:rsidR="00A94DBE" w:rsidRPr="00A94DBE">
              <w:rPr>
                <w:rFonts w:ascii="宋体" w:hAnsi="宋体" w:cs="宋体" w:hint="eastAsia"/>
                <w:b/>
                <w:kern w:val="0"/>
                <w:szCs w:val="21"/>
              </w:rPr>
              <w:t>000</w:t>
            </w:r>
          </w:p>
        </w:tc>
        <w:tc>
          <w:tcPr>
            <w:tcW w:w="1146" w:type="dxa"/>
            <w:tcBorders>
              <w:top w:val="nil"/>
              <w:left w:val="single" w:sz="4" w:space="0" w:color="auto"/>
              <w:bottom w:val="single" w:sz="4" w:space="0" w:color="auto"/>
              <w:right w:val="single" w:sz="4" w:space="0" w:color="auto"/>
            </w:tcBorders>
            <w:noWrap/>
            <w:vAlign w:val="center"/>
          </w:tcPr>
          <w:p w:rsidR="00A94DBE" w:rsidRDefault="00A94DBE">
            <w:pPr>
              <w:widowControl/>
              <w:jc w:val="center"/>
              <w:rPr>
                <w:rFonts w:ascii="宋体" w:hAnsi="宋体" w:cs="宋体"/>
                <w:b/>
                <w:kern w:val="0"/>
                <w:szCs w:val="21"/>
              </w:rPr>
            </w:pPr>
          </w:p>
        </w:tc>
        <w:tc>
          <w:tcPr>
            <w:tcW w:w="1146" w:type="dxa"/>
            <w:tcBorders>
              <w:top w:val="nil"/>
              <w:left w:val="single" w:sz="4" w:space="0" w:color="auto"/>
              <w:bottom w:val="single" w:sz="4" w:space="0" w:color="auto"/>
              <w:right w:val="single" w:sz="4" w:space="0" w:color="auto"/>
            </w:tcBorders>
            <w:noWrap/>
            <w:vAlign w:val="center"/>
          </w:tcPr>
          <w:p w:rsidR="00A94DBE" w:rsidRDefault="00A90E30">
            <w:pPr>
              <w:widowControl/>
              <w:jc w:val="center"/>
              <w:rPr>
                <w:rFonts w:ascii="宋体" w:hAnsi="宋体" w:cs="宋体"/>
                <w:kern w:val="0"/>
                <w:szCs w:val="21"/>
              </w:rPr>
            </w:pPr>
            <w:r>
              <w:rPr>
                <w:rFonts w:ascii="宋体" w:hAnsi="宋体" w:cs="宋体" w:hint="eastAsia"/>
                <w:kern w:val="0"/>
                <w:szCs w:val="21"/>
              </w:rPr>
              <w:t>服务</w:t>
            </w:r>
          </w:p>
        </w:tc>
      </w:tr>
    </w:tbl>
    <w:p w:rsidR="00CD57C1" w:rsidRDefault="000540A4">
      <w:pPr>
        <w:widowControl/>
        <w:tabs>
          <w:tab w:val="left" w:pos="540"/>
        </w:tabs>
        <w:spacing w:line="480" w:lineRule="exact"/>
        <w:ind w:firstLineChars="100" w:firstLine="240"/>
        <w:jc w:val="left"/>
        <w:rPr>
          <w:rFonts w:ascii="宋体" w:hAnsi="宋体" w:cs="宋体"/>
          <w:sz w:val="24"/>
        </w:rPr>
      </w:pPr>
      <w:r>
        <w:rPr>
          <w:rFonts w:ascii="宋体" w:hAnsi="宋体" w:cs="宋体" w:hint="eastAsia"/>
          <w:kern w:val="0"/>
          <w:sz w:val="24"/>
        </w:rPr>
        <w:t>（</w:t>
      </w:r>
      <w:r>
        <w:rPr>
          <w:rFonts w:ascii="宋体" w:hAnsi="宋体" w:cs="宋体" w:hint="eastAsia"/>
          <w:sz w:val="24"/>
        </w:rPr>
        <w:t>详见第三章采购项目技术规格及设备参数要求）。</w:t>
      </w:r>
    </w:p>
    <w:p w:rsidR="00CD57C1" w:rsidRDefault="000540A4">
      <w:pPr>
        <w:pStyle w:val="a8"/>
        <w:shd w:val="clear" w:color="auto" w:fill="FFFFFF"/>
        <w:spacing w:before="0" w:beforeAutospacing="0" w:after="0" w:afterAutospacing="0" w:line="560" w:lineRule="exact"/>
        <w:ind w:firstLineChars="98" w:firstLine="236"/>
        <w:rPr>
          <w:lang w:eastAsia="zh-CN"/>
        </w:rPr>
      </w:pPr>
      <w:r>
        <w:rPr>
          <w:rFonts w:hint="eastAsia"/>
          <w:b/>
          <w:lang w:eastAsia="zh-CN"/>
        </w:rPr>
        <w:t>四、采购预算：</w:t>
      </w:r>
      <w:r w:rsidR="00A90E30">
        <w:rPr>
          <w:rFonts w:hint="eastAsia"/>
          <w:lang w:eastAsia="zh-CN"/>
        </w:rPr>
        <w:t>8.9</w:t>
      </w:r>
      <w:r>
        <w:rPr>
          <w:rFonts w:hint="eastAsia"/>
          <w:lang w:eastAsia="zh-CN"/>
        </w:rPr>
        <w:t>万元。</w:t>
      </w:r>
    </w:p>
    <w:p w:rsidR="00CD57C1" w:rsidRDefault="000540A4">
      <w:pPr>
        <w:spacing w:line="460" w:lineRule="exact"/>
        <w:ind w:firstLineChars="100" w:firstLine="241"/>
        <w:rPr>
          <w:rFonts w:ascii="宋体" w:hAnsi="宋体"/>
          <w:sz w:val="24"/>
        </w:rPr>
      </w:pPr>
      <w:r>
        <w:rPr>
          <w:rFonts w:ascii="宋体" w:hAnsi="宋体" w:hint="eastAsia"/>
          <w:b/>
          <w:sz w:val="24"/>
        </w:rPr>
        <w:t>五、工期：</w:t>
      </w:r>
      <w:r w:rsidR="00A90E30" w:rsidRPr="00A90E30">
        <w:rPr>
          <w:rFonts w:ascii="宋体" w:hAnsi="宋体" w:cs="Arial" w:hint="eastAsia"/>
          <w:bCs/>
          <w:sz w:val="24"/>
          <w:szCs w:val="24"/>
        </w:rPr>
        <w:t>合同签订后</w:t>
      </w:r>
      <w:r w:rsidR="00A90E30" w:rsidRPr="00A90E30">
        <w:rPr>
          <w:rFonts w:ascii="宋体" w:hAnsi="宋体" w:cs="Arial"/>
          <w:bCs/>
          <w:sz w:val="24"/>
          <w:szCs w:val="24"/>
        </w:rPr>
        <w:t>30</w:t>
      </w:r>
      <w:r w:rsidR="00A90E30" w:rsidRPr="00A90E30">
        <w:rPr>
          <w:rFonts w:ascii="宋体" w:hAnsi="宋体" w:cs="Arial" w:hint="eastAsia"/>
          <w:bCs/>
          <w:sz w:val="24"/>
          <w:szCs w:val="24"/>
        </w:rPr>
        <w:t>个工作日</w:t>
      </w:r>
      <w:r w:rsidR="00A90E30" w:rsidRPr="00A90E30">
        <w:rPr>
          <w:rFonts w:ascii="宋体" w:hAnsi="宋体" w:cs="Arial"/>
          <w:bCs/>
          <w:sz w:val="24"/>
          <w:szCs w:val="24"/>
        </w:rPr>
        <w:t>内完成</w:t>
      </w:r>
      <w:r w:rsidR="00A90E30" w:rsidRPr="00A90E30">
        <w:rPr>
          <w:rFonts w:ascii="宋体" w:hAnsi="宋体" w:cs="Arial" w:hint="eastAsia"/>
          <w:bCs/>
          <w:sz w:val="24"/>
          <w:szCs w:val="24"/>
        </w:rPr>
        <w:t>规划设计。</w:t>
      </w:r>
    </w:p>
    <w:p w:rsidR="00CD57C1" w:rsidRDefault="000540A4">
      <w:pPr>
        <w:pStyle w:val="10"/>
        <w:spacing w:line="460" w:lineRule="exact"/>
        <w:ind w:firstLineChars="100" w:firstLine="241"/>
        <w:jc w:val="left"/>
        <w:rPr>
          <w:rFonts w:ascii="宋体" w:hAnsi="宋体"/>
          <w:b/>
          <w:sz w:val="24"/>
        </w:rPr>
      </w:pPr>
      <w:r>
        <w:rPr>
          <w:rFonts w:ascii="宋体" w:hAnsi="宋体" w:hint="eastAsia"/>
          <w:b/>
          <w:sz w:val="24"/>
        </w:rPr>
        <w:t>六、供应商资格要求</w:t>
      </w:r>
    </w:p>
    <w:p w:rsidR="00CD57C1" w:rsidRDefault="000540A4">
      <w:pPr>
        <w:spacing w:line="46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1、具备《政府采购法》第二十二条规定的基本条件。</w:t>
      </w:r>
    </w:p>
    <w:p w:rsidR="00CD57C1" w:rsidRDefault="000540A4">
      <w:pPr>
        <w:spacing w:line="46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2、供应商必须提供法人授权委托书及被委托人身份证；须是中国境内注册的独立法人；具备企业营业执照、税务登记证、组织机构代码证或社会信用代码证且在有</w:t>
      </w:r>
      <w:r>
        <w:rPr>
          <w:rFonts w:ascii="宋体" w:hAnsi="宋体" w:hint="eastAsia"/>
          <w:color w:val="000000"/>
          <w:sz w:val="24"/>
          <w:shd w:val="clear" w:color="auto" w:fill="FFFFFF"/>
        </w:rPr>
        <w:lastRenderedPageBreak/>
        <w:t xml:space="preserve">效期内； </w:t>
      </w:r>
    </w:p>
    <w:p w:rsidR="00CD57C1" w:rsidRDefault="000540A4">
      <w:pPr>
        <w:spacing w:line="46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3、必须在“信用中国”网站(http://www.creditchina.gov.cn)中未列入失信惩戒对象行为记录名单和“中国政府采购网”政府采购严重违法失信行为记录名单。</w:t>
      </w:r>
    </w:p>
    <w:p w:rsidR="00CD57C1" w:rsidRDefault="000540A4">
      <w:pPr>
        <w:spacing w:line="46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4、供应商须提供在参加本次采购活动前三年内，在经营活动中没有重大违法记录（是指因违法经营受到刑事处罚或责令停产停业、吊销许可证或执照、较大数额罚款等行政处罚）的书面声明。</w:t>
      </w:r>
    </w:p>
    <w:p w:rsidR="00CD57C1" w:rsidRDefault="000540A4">
      <w:pPr>
        <w:spacing w:line="460" w:lineRule="exact"/>
        <w:ind w:firstLineChars="200" w:firstLine="480"/>
        <w:rPr>
          <w:rFonts w:ascii="宋体" w:hAnsi="宋体"/>
          <w:color w:val="000000"/>
          <w:sz w:val="24"/>
        </w:rPr>
      </w:pPr>
      <w:r>
        <w:rPr>
          <w:rFonts w:ascii="宋体" w:hAnsi="宋体" w:hint="eastAsia"/>
          <w:color w:val="000000"/>
          <w:sz w:val="24"/>
        </w:rPr>
        <w:t>5.</w:t>
      </w:r>
      <w:r w:rsidR="00A90E30" w:rsidRPr="00A90E30">
        <w:rPr>
          <w:rFonts w:ascii="宋体" w:hAnsi="宋体" w:cs="仿宋_GB2312" w:hint="eastAsia"/>
          <w:sz w:val="24"/>
          <w:szCs w:val="24"/>
        </w:rPr>
        <w:t xml:space="preserve"> 供应商须具备相关行政主管部门颁发的工程设计电子通信广电行业或</w:t>
      </w:r>
      <w:r w:rsidR="00A90E30" w:rsidRPr="00A90E30">
        <w:rPr>
          <w:rFonts w:ascii="宋体" w:hAnsi="宋体" w:hint="eastAsia"/>
          <w:sz w:val="24"/>
          <w:szCs w:val="24"/>
        </w:rPr>
        <w:t>智能化系统设计等专业</w:t>
      </w:r>
      <w:r w:rsidR="00A90E30" w:rsidRPr="00A90E30">
        <w:rPr>
          <w:rFonts w:ascii="宋体" w:hAnsi="宋体" w:cs="仿宋_GB2312" w:hint="eastAsia"/>
          <w:sz w:val="24"/>
          <w:szCs w:val="24"/>
        </w:rPr>
        <w:t>乙级及以上资质。</w:t>
      </w:r>
    </w:p>
    <w:p w:rsidR="00CD57C1" w:rsidRDefault="000540A4">
      <w:pPr>
        <w:spacing w:line="460" w:lineRule="exact"/>
        <w:ind w:firstLineChars="200" w:firstLine="480"/>
        <w:rPr>
          <w:rFonts w:ascii="宋体" w:hAnsi="宋体"/>
          <w:color w:val="000000"/>
          <w:sz w:val="24"/>
          <w:shd w:val="clear" w:color="auto" w:fill="FFFFFF"/>
        </w:rPr>
      </w:pPr>
      <w:r>
        <w:rPr>
          <w:rFonts w:ascii="宋体" w:hAnsi="宋体" w:hint="eastAsia"/>
          <w:color w:val="000000"/>
          <w:sz w:val="24"/>
          <w:shd w:val="clear" w:color="auto" w:fill="FFFFFF"/>
        </w:rPr>
        <w:t>6.本项目不接受联合体参与报价。</w:t>
      </w:r>
    </w:p>
    <w:p w:rsidR="00CD57C1" w:rsidRDefault="000540A4">
      <w:pPr>
        <w:spacing w:line="460" w:lineRule="exact"/>
        <w:rPr>
          <w:rFonts w:ascii="宋体" w:hAnsi="宋体"/>
          <w:b/>
          <w:sz w:val="24"/>
        </w:rPr>
      </w:pPr>
      <w:r>
        <w:rPr>
          <w:rFonts w:ascii="宋体" w:hAnsi="宋体" w:hint="eastAsia"/>
          <w:b/>
          <w:sz w:val="24"/>
        </w:rPr>
        <w:t>七、询价文件的获取</w:t>
      </w:r>
    </w:p>
    <w:p w:rsidR="00F45FA9" w:rsidRPr="00F45FA9" w:rsidRDefault="00F45FA9" w:rsidP="00F45FA9">
      <w:pPr>
        <w:autoSpaceDE w:val="0"/>
        <w:autoSpaceDN w:val="0"/>
        <w:spacing w:line="460" w:lineRule="exact"/>
        <w:ind w:firstLineChars="200" w:firstLine="480"/>
        <w:rPr>
          <w:rFonts w:ascii="宋体" w:hAnsi="宋体" w:cs="宋体"/>
          <w:sz w:val="24"/>
          <w:szCs w:val="24"/>
        </w:rPr>
      </w:pPr>
      <w:r w:rsidRPr="00F45FA9">
        <w:rPr>
          <w:rFonts w:ascii="宋体" w:hAnsi="宋体" w:cs="宋体" w:hint="eastAsia"/>
          <w:sz w:val="24"/>
          <w:szCs w:val="24"/>
        </w:rPr>
        <w:t>询价文件的获取: 本项目无报名环节，</w:t>
      </w:r>
      <w:r w:rsidRPr="00F45FA9">
        <w:rPr>
          <w:rFonts w:ascii="宋体" w:hAnsi="宋体" w:hint="eastAsia"/>
          <w:color w:val="717171"/>
          <w:sz w:val="24"/>
          <w:szCs w:val="24"/>
          <w:shd w:val="clear" w:color="auto" w:fill="FFFFFF"/>
        </w:rPr>
        <w:t>请登录</w:t>
      </w:r>
      <w:r w:rsidRPr="00F45FA9">
        <w:rPr>
          <w:rFonts w:ascii="宋体" w:hAnsi="宋体" w:cs="Arial" w:hint="eastAsia"/>
          <w:color w:val="FF0000"/>
          <w:sz w:val="24"/>
          <w:szCs w:val="24"/>
          <w:u w:val="single"/>
          <w:shd w:val="clear" w:color="auto" w:fill="FFFFFF"/>
        </w:rPr>
        <w:t>大冶市人民医院信息科（</w:t>
      </w:r>
      <w:hyperlink r:id="rId8" w:history="1">
        <w:r w:rsidRPr="00F45FA9">
          <w:rPr>
            <w:rStyle w:val="ae"/>
            <w:rFonts w:ascii="宋体" w:hAnsi="宋体" w:cs="Arial" w:hint="eastAsia"/>
            <w:sz w:val="24"/>
            <w:szCs w:val="24"/>
            <w:shd w:val="clear" w:color="auto" w:fill="FFFFFF"/>
          </w:rPr>
          <w:t>http://wjzx.dyhos.cn/</w:t>
        </w:r>
      </w:hyperlink>
      <w:r w:rsidRPr="00F45FA9">
        <w:rPr>
          <w:rFonts w:ascii="宋体" w:hAnsi="宋体" w:cs="Arial" w:hint="eastAsia"/>
          <w:color w:val="FF0000"/>
          <w:sz w:val="24"/>
          <w:szCs w:val="24"/>
          <w:u w:val="single"/>
          <w:shd w:val="clear" w:color="auto" w:fill="FFFFFF"/>
        </w:rPr>
        <w:t>）——科室动态栏</w:t>
      </w:r>
      <w:r w:rsidRPr="00F45FA9">
        <w:rPr>
          <w:rFonts w:ascii="宋体" w:hAnsi="宋体" w:hint="eastAsia"/>
          <w:color w:val="000000"/>
          <w:sz w:val="24"/>
          <w:szCs w:val="24"/>
          <w:shd w:val="clear" w:color="auto" w:fill="FFFFFF"/>
        </w:rPr>
        <w:t>下载本项目询价文件</w:t>
      </w:r>
      <w:r w:rsidRPr="00F45FA9">
        <w:rPr>
          <w:rFonts w:ascii="宋体" w:hAnsi="宋体" w:cs="宋体" w:hint="eastAsia"/>
          <w:sz w:val="24"/>
          <w:szCs w:val="24"/>
        </w:rPr>
        <w:t>。</w:t>
      </w:r>
    </w:p>
    <w:p w:rsidR="00CD57C1" w:rsidRDefault="000540A4">
      <w:pPr>
        <w:spacing w:line="460" w:lineRule="exact"/>
        <w:rPr>
          <w:rFonts w:ascii="宋体" w:hAnsi="宋体" w:cs="宋体"/>
          <w:sz w:val="24"/>
        </w:rPr>
      </w:pPr>
      <w:r>
        <w:rPr>
          <w:rFonts w:ascii="宋体" w:hAnsi="宋体" w:cs="宋体" w:hint="eastAsia"/>
          <w:b/>
          <w:sz w:val="24"/>
        </w:rPr>
        <w:t>八、询价响应文件递交截止时间</w:t>
      </w:r>
      <w:r>
        <w:rPr>
          <w:rFonts w:ascii="宋体" w:hAnsi="宋体" w:cs="宋体" w:hint="eastAsia"/>
          <w:sz w:val="24"/>
        </w:rPr>
        <w:t>：202</w:t>
      </w:r>
      <w:r w:rsidR="00A90E30">
        <w:rPr>
          <w:rFonts w:ascii="宋体" w:hAnsi="宋体" w:cs="宋体" w:hint="eastAsia"/>
          <w:sz w:val="24"/>
        </w:rPr>
        <w:t>2</w:t>
      </w:r>
      <w:r>
        <w:rPr>
          <w:rFonts w:ascii="宋体" w:hAnsi="宋体" w:cs="宋体" w:hint="eastAsia"/>
          <w:sz w:val="24"/>
        </w:rPr>
        <w:t>年</w:t>
      </w:r>
      <w:r w:rsidR="00A90E30">
        <w:rPr>
          <w:rFonts w:ascii="宋体" w:hAnsi="宋体" w:cs="宋体" w:hint="eastAsia"/>
          <w:sz w:val="24"/>
        </w:rPr>
        <w:t>5</w:t>
      </w:r>
      <w:r>
        <w:rPr>
          <w:rFonts w:ascii="宋体" w:hAnsi="宋体" w:cs="宋体" w:hint="eastAsia"/>
          <w:sz w:val="24"/>
        </w:rPr>
        <w:t>月</w:t>
      </w:r>
      <w:r w:rsidR="00A90E30">
        <w:rPr>
          <w:rFonts w:ascii="宋体" w:hAnsi="宋体" w:cs="宋体" w:hint="eastAsia"/>
          <w:sz w:val="24"/>
        </w:rPr>
        <w:t>7</w:t>
      </w:r>
      <w:r>
        <w:rPr>
          <w:rFonts w:ascii="宋体" w:hAnsi="宋体" w:cs="宋体" w:hint="eastAsia"/>
          <w:sz w:val="24"/>
        </w:rPr>
        <w:t>日</w:t>
      </w:r>
      <w:r w:rsidR="00FD4240">
        <w:rPr>
          <w:rFonts w:ascii="宋体" w:hAnsi="宋体" w:cs="宋体" w:hint="eastAsia"/>
          <w:sz w:val="24"/>
        </w:rPr>
        <w:t>09</w:t>
      </w:r>
      <w:r>
        <w:rPr>
          <w:rFonts w:ascii="宋体" w:hAnsi="宋体" w:cs="宋体" w:hint="eastAsia"/>
          <w:sz w:val="24"/>
        </w:rPr>
        <w:t>:</w:t>
      </w:r>
      <w:r w:rsidR="00FD4240">
        <w:rPr>
          <w:rFonts w:ascii="宋体" w:hAnsi="宋体" w:cs="宋体" w:hint="eastAsia"/>
          <w:sz w:val="24"/>
        </w:rPr>
        <w:t>3</w:t>
      </w:r>
      <w:r>
        <w:rPr>
          <w:rFonts w:ascii="宋体" w:hAnsi="宋体" w:cs="宋体" w:hint="eastAsia"/>
          <w:sz w:val="24"/>
        </w:rPr>
        <w:t>0时止。</w:t>
      </w:r>
    </w:p>
    <w:p w:rsidR="00F45FA9" w:rsidRDefault="000540A4" w:rsidP="00F45FA9">
      <w:pPr>
        <w:pStyle w:val="a8"/>
        <w:shd w:val="clear" w:color="auto" w:fill="FFFFFF"/>
        <w:spacing w:before="0" w:beforeAutospacing="0" w:after="0" w:afterAutospacing="0" w:line="400" w:lineRule="exact"/>
        <w:rPr>
          <w:rFonts w:cs="宋体"/>
          <w:b/>
          <w:lang w:eastAsia="zh-CN"/>
        </w:rPr>
      </w:pPr>
      <w:r>
        <w:rPr>
          <w:rFonts w:cs="宋体" w:hint="eastAsia"/>
          <w:b/>
          <w:lang w:eastAsia="zh-CN"/>
        </w:rPr>
        <w:t>九、询价响应文件送达地点：</w:t>
      </w:r>
    </w:p>
    <w:p w:rsidR="00F45FA9" w:rsidRPr="00F45FA9" w:rsidRDefault="00F45FA9" w:rsidP="00F45FA9">
      <w:pPr>
        <w:pStyle w:val="a8"/>
        <w:shd w:val="clear" w:color="auto" w:fill="FFFFFF"/>
        <w:spacing w:before="0" w:beforeAutospacing="0" w:after="0" w:afterAutospacing="0" w:line="400" w:lineRule="exact"/>
        <w:ind w:firstLineChars="196" w:firstLine="470"/>
        <w:rPr>
          <w:color w:val="000000"/>
          <w:szCs w:val="24"/>
          <w:lang w:eastAsia="zh-CN"/>
        </w:rPr>
      </w:pPr>
      <w:r w:rsidRPr="00F45FA9">
        <w:rPr>
          <w:rFonts w:hint="eastAsia"/>
          <w:color w:val="000000"/>
          <w:szCs w:val="24"/>
          <w:lang w:eastAsia="zh-CN"/>
        </w:rPr>
        <w:t>1、询价响应文件文件送达地点为大冶市人民医院信息科。</w:t>
      </w:r>
    </w:p>
    <w:p w:rsidR="00F45FA9" w:rsidRPr="00F45FA9" w:rsidRDefault="00F45FA9" w:rsidP="00F45FA9">
      <w:pPr>
        <w:pStyle w:val="a8"/>
        <w:shd w:val="clear" w:color="auto" w:fill="FFFFFF"/>
        <w:spacing w:before="0" w:beforeAutospacing="0" w:after="0" w:afterAutospacing="0" w:line="400" w:lineRule="exact"/>
        <w:ind w:firstLineChars="200" w:firstLine="480"/>
        <w:rPr>
          <w:color w:val="000000"/>
          <w:szCs w:val="24"/>
          <w:lang w:eastAsia="zh-CN"/>
        </w:rPr>
      </w:pPr>
      <w:r w:rsidRPr="00F45FA9">
        <w:rPr>
          <w:rFonts w:hint="eastAsia"/>
          <w:color w:val="000000"/>
          <w:szCs w:val="24"/>
          <w:lang w:eastAsia="zh-CN"/>
        </w:rPr>
        <w:t>2、逾期送达的或者未送达指定地点的询价响应文件文件，采购人不予受理。</w:t>
      </w:r>
    </w:p>
    <w:p w:rsidR="00CD57C1" w:rsidRPr="00F45FA9" w:rsidRDefault="00CD57C1">
      <w:pPr>
        <w:spacing w:line="460" w:lineRule="exact"/>
        <w:jc w:val="center"/>
        <w:rPr>
          <w:rFonts w:ascii="宋体" w:hAnsi="宋体" w:cs="宋体"/>
          <w:bCs/>
          <w:sz w:val="24"/>
        </w:rPr>
      </w:pPr>
    </w:p>
    <w:p w:rsidR="00CD57C1" w:rsidRDefault="000540A4">
      <w:pPr>
        <w:spacing w:line="460" w:lineRule="exact"/>
        <w:rPr>
          <w:rFonts w:ascii="宋体" w:hAnsi="宋体" w:cs="宋体"/>
          <w:bCs/>
          <w:sz w:val="24"/>
        </w:rPr>
      </w:pPr>
      <w:r>
        <w:rPr>
          <w:rFonts w:ascii="宋体" w:hAnsi="宋体" w:cs="宋体" w:hint="eastAsia"/>
          <w:b/>
          <w:sz w:val="24"/>
        </w:rPr>
        <w:t>十、发布媒介 ：</w:t>
      </w:r>
      <w:r>
        <w:rPr>
          <w:rFonts w:ascii="宋体" w:hAnsi="宋体" w:cs="宋体" w:hint="eastAsia"/>
          <w:bCs/>
          <w:sz w:val="24"/>
        </w:rPr>
        <w:t>本次询价公告在湖北省</w:t>
      </w:r>
      <w:r w:rsidR="00970060">
        <w:rPr>
          <w:rFonts w:ascii="宋体" w:hAnsi="宋体" w:cs="宋体" w:hint="eastAsia"/>
          <w:bCs/>
          <w:sz w:val="24"/>
        </w:rPr>
        <w:t>大冶市人民医院</w:t>
      </w:r>
      <w:r>
        <w:rPr>
          <w:rFonts w:ascii="宋体" w:hAnsi="宋体" w:cs="宋体" w:hint="eastAsia"/>
          <w:bCs/>
          <w:sz w:val="24"/>
        </w:rPr>
        <w:t>官方网站发布（</w:t>
      </w:r>
      <w:hyperlink r:id="rId9" w:history="1">
        <w:r w:rsidR="00970060" w:rsidRPr="00F45FA9">
          <w:rPr>
            <w:rStyle w:val="ae"/>
            <w:rFonts w:ascii="宋体" w:hAnsi="宋体" w:cs="Arial" w:hint="eastAsia"/>
            <w:sz w:val="24"/>
            <w:szCs w:val="24"/>
            <w:shd w:val="clear" w:color="auto" w:fill="FFFFFF"/>
          </w:rPr>
          <w:t>http://wjzx.dyhos.cn/</w:t>
        </w:r>
      </w:hyperlink>
      <w:r>
        <w:rPr>
          <w:rFonts w:ascii="宋体" w:hAnsi="宋体" w:cs="宋体" w:hint="eastAsia"/>
          <w:bCs/>
          <w:sz w:val="24"/>
        </w:rPr>
        <w:t>）。</w:t>
      </w:r>
    </w:p>
    <w:p w:rsidR="00CD57C1" w:rsidRDefault="000540A4">
      <w:pPr>
        <w:spacing w:line="460" w:lineRule="exact"/>
        <w:jc w:val="center"/>
        <w:rPr>
          <w:rFonts w:ascii="宋体" w:hAnsi="宋体" w:cs="宋体"/>
          <w:bCs/>
          <w:sz w:val="24"/>
        </w:rPr>
      </w:pPr>
      <w:r>
        <w:rPr>
          <w:rFonts w:ascii="宋体" w:hAnsi="宋体" w:cs="宋体" w:hint="eastAsia"/>
          <w:b/>
          <w:sz w:val="24"/>
        </w:rPr>
        <w:t>十一、询价时间及地点：</w:t>
      </w:r>
      <w:r>
        <w:rPr>
          <w:rFonts w:ascii="宋体" w:hAnsi="宋体" w:cs="宋体" w:hint="eastAsia"/>
          <w:bCs/>
          <w:sz w:val="24"/>
        </w:rPr>
        <w:t>202</w:t>
      </w:r>
      <w:r w:rsidR="00A90E30">
        <w:rPr>
          <w:rFonts w:ascii="宋体" w:hAnsi="宋体" w:cs="宋体" w:hint="eastAsia"/>
          <w:bCs/>
          <w:sz w:val="24"/>
        </w:rPr>
        <w:t>2</w:t>
      </w:r>
      <w:r>
        <w:rPr>
          <w:rFonts w:ascii="宋体" w:hAnsi="宋体" w:cs="宋体" w:hint="eastAsia"/>
          <w:bCs/>
          <w:sz w:val="24"/>
        </w:rPr>
        <w:t>年</w:t>
      </w:r>
      <w:r w:rsidR="00A90E30">
        <w:rPr>
          <w:rFonts w:ascii="宋体" w:hAnsi="宋体" w:cs="宋体" w:hint="eastAsia"/>
          <w:bCs/>
          <w:sz w:val="24"/>
        </w:rPr>
        <w:t>5</w:t>
      </w:r>
      <w:r>
        <w:rPr>
          <w:rFonts w:ascii="宋体" w:hAnsi="宋体" w:cs="宋体" w:hint="eastAsia"/>
          <w:bCs/>
          <w:sz w:val="24"/>
        </w:rPr>
        <w:t>月</w:t>
      </w:r>
      <w:r w:rsidR="00A90E30">
        <w:rPr>
          <w:rFonts w:ascii="宋体" w:hAnsi="宋体" w:cs="宋体" w:hint="eastAsia"/>
          <w:bCs/>
          <w:sz w:val="24"/>
        </w:rPr>
        <w:t>7</w:t>
      </w:r>
      <w:r>
        <w:rPr>
          <w:rFonts w:ascii="宋体" w:hAnsi="宋体" w:cs="宋体" w:hint="eastAsia"/>
          <w:bCs/>
          <w:sz w:val="24"/>
        </w:rPr>
        <w:t>日</w:t>
      </w:r>
      <w:r w:rsidR="00897588">
        <w:rPr>
          <w:rFonts w:ascii="宋体" w:hAnsi="宋体" w:cs="宋体" w:hint="eastAsia"/>
          <w:bCs/>
          <w:sz w:val="24"/>
        </w:rPr>
        <w:t>上</w:t>
      </w:r>
      <w:r>
        <w:rPr>
          <w:rFonts w:ascii="宋体" w:hAnsi="宋体" w:cs="宋体" w:hint="eastAsia"/>
          <w:bCs/>
          <w:sz w:val="24"/>
        </w:rPr>
        <w:t>午</w:t>
      </w:r>
      <w:r w:rsidR="00F45FA9">
        <w:rPr>
          <w:rFonts w:ascii="宋体" w:hAnsi="宋体" w:cs="宋体" w:hint="eastAsia"/>
          <w:bCs/>
          <w:sz w:val="24"/>
        </w:rPr>
        <w:t>10</w:t>
      </w:r>
      <w:r>
        <w:rPr>
          <w:rFonts w:ascii="宋体" w:hAnsi="宋体" w:cs="宋体" w:hint="eastAsia"/>
          <w:bCs/>
          <w:sz w:val="24"/>
        </w:rPr>
        <w:t>:</w:t>
      </w:r>
      <w:r w:rsidR="00F45FA9">
        <w:rPr>
          <w:rFonts w:ascii="宋体" w:hAnsi="宋体" w:cs="宋体" w:hint="eastAsia"/>
          <w:bCs/>
          <w:sz w:val="24"/>
        </w:rPr>
        <w:t>0</w:t>
      </w:r>
      <w:r>
        <w:rPr>
          <w:rFonts w:ascii="宋体" w:hAnsi="宋体" w:cs="宋体" w:hint="eastAsia"/>
          <w:bCs/>
          <w:sz w:val="24"/>
        </w:rPr>
        <w:t>0时，大冶市</w:t>
      </w:r>
      <w:r w:rsidR="00F45FA9">
        <w:rPr>
          <w:rFonts w:ascii="宋体" w:hAnsi="宋体" w:cs="宋体" w:hint="eastAsia"/>
          <w:bCs/>
          <w:sz w:val="24"/>
        </w:rPr>
        <w:t>人民</w:t>
      </w:r>
      <w:r>
        <w:rPr>
          <w:rFonts w:ascii="宋体" w:hAnsi="宋体" w:cs="宋体" w:hint="eastAsia"/>
          <w:bCs/>
          <w:sz w:val="24"/>
        </w:rPr>
        <w:t>医院</w:t>
      </w:r>
      <w:r w:rsidR="004C7770">
        <w:rPr>
          <w:rFonts w:ascii="宋体" w:hAnsi="宋体" w:cs="宋体" w:hint="eastAsia"/>
          <w:bCs/>
          <w:sz w:val="24"/>
        </w:rPr>
        <w:t>信息科。</w:t>
      </w:r>
    </w:p>
    <w:p w:rsidR="00CD57C1" w:rsidRDefault="000540A4">
      <w:pPr>
        <w:spacing w:line="460" w:lineRule="exact"/>
        <w:rPr>
          <w:rFonts w:ascii="宋体" w:hAnsi="宋体" w:cs="宋体"/>
          <w:b/>
          <w:sz w:val="24"/>
        </w:rPr>
      </w:pPr>
      <w:r>
        <w:rPr>
          <w:rFonts w:ascii="宋体" w:hAnsi="宋体" w:cs="宋体" w:hint="eastAsia"/>
          <w:b/>
          <w:sz w:val="24"/>
        </w:rPr>
        <w:t>十二、联系方式</w:t>
      </w:r>
    </w:p>
    <w:p w:rsidR="00CD57C1" w:rsidRDefault="000540A4">
      <w:pPr>
        <w:spacing w:line="460" w:lineRule="exact"/>
        <w:rPr>
          <w:rFonts w:ascii="宋体" w:hAnsi="宋体" w:cs="宋体"/>
          <w:bCs/>
          <w:sz w:val="24"/>
        </w:rPr>
      </w:pPr>
      <w:r>
        <w:rPr>
          <w:rFonts w:ascii="宋体" w:hAnsi="宋体" w:cs="宋体" w:hint="eastAsia"/>
          <w:bCs/>
          <w:sz w:val="24"/>
        </w:rPr>
        <w:t>采购人：大冶市</w:t>
      </w:r>
      <w:r w:rsidR="004C7770">
        <w:rPr>
          <w:rFonts w:ascii="宋体" w:hAnsi="宋体" w:cs="宋体" w:hint="eastAsia"/>
          <w:bCs/>
          <w:sz w:val="24"/>
        </w:rPr>
        <w:t>人民</w:t>
      </w:r>
      <w:r>
        <w:rPr>
          <w:rFonts w:ascii="宋体" w:hAnsi="宋体" w:cs="宋体" w:hint="eastAsia"/>
          <w:bCs/>
          <w:sz w:val="24"/>
        </w:rPr>
        <w:t>医院</w:t>
      </w:r>
    </w:p>
    <w:p w:rsidR="00CD57C1" w:rsidRDefault="000540A4">
      <w:pPr>
        <w:spacing w:line="460" w:lineRule="exact"/>
        <w:rPr>
          <w:rFonts w:ascii="宋体" w:hAnsi="宋体" w:cs="宋体"/>
          <w:bCs/>
          <w:sz w:val="24"/>
        </w:rPr>
      </w:pPr>
      <w:r>
        <w:rPr>
          <w:rFonts w:ascii="宋体" w:hAnsi="宋体" w:cs="宋体" w:hint="eastAsia"/>
          <w:bCs/>
          <w:sz w:val="24"/>
        </w:rPr>
        <w:t>联系电话：0714-876</w:t>
      </w:r>
      <w:r w:rsidR="004C7770">
        <w:rPr>
          <w:rFonts w:ascii="宋体" w:hAnsi="宋体" w:cs="宋体" w:hint="eastAsia"/>
          <w:bCs/>
          <w:sz w:val="24"/>
        </w:rPr>
        <w:t>2121</w:t>
      </w:r>
    </w:p>
    <w:p w:rsidR="00CD57C1" w:rsidRDefault="000540A4">
      <w:pPr>
        <w:spacing w:line="460" w:lineRule="exact"/>
        <w:rPr>
          <w:rFonts w:ascii="宋体" w:hAnsi="宋体" w:cs="宋体"/>
          <w:b/>
          <w:sz w:val="24"/>
        </w:rPr>
      </w:pPr>
      <w:r>
        <w:rPr>
          <w:rFonts w:ascii="宋体" w:hAnsi="宋体" w:cs="宋体" w:hint="eastAsia"/>
          <w:bCs/>
          <w:sz w:val="24"/>
        </w:rPr>
        <w:t>联系地址：</w:t>
      </w:r>
      <w:r w:rsidR="004C7770" w:rsidRPr="004C7770">
        <w:rPr>
          <w:rFonts w:ascii="宋体" w:hAnsi="宋体" w:hint="eastAsia"/>
          <w:color w:val="000000"/>
          <w:sz w:val="24"/>
          <w:szCs w:val="24"/>
        </w:rPr>
        <w:t>大冶市东风路25号</w:t>
      </w:r>
      <w:r w:rsidRPr="004C7770">
        <w:rPr>
          <w:rFonts w:ascii="宋体" w:hAnsi="宋体" w:cs="宋体" w:hint="eastAsia"/>
          <w:bCs/>
          <w:sz w:val="24"/>
          <w:szCs w:val="24"/>
        </w:rPr>
        <w:t xml:space="preserve">  </w:t>
      </w:r>
    </w:p>
    <w:p w:rsidR="00CD57C1" w:rsidRDefault="00CD57C1">
      <w:pPr>
        <w:spacing w:line="460" w:lineRule="exact"/>
        <w:rPr>
          <w:rFonts w:ascii="宋体" w:hAnsi="宋体" w:cs="宋体"/>
          <w:b/>
          <w:sz w:val="24"/>
        </w:rPr>
      </w:pPr>
    </w:p>
    <w:p w:rsidR="00CD57C1" w:rsidRDefault="00CD57C1">
      <w:pPr>
        <w:spacing w:line="400" w:lineRule="exact"/>
        <w:rPr>
          <w:rFonts w:ascii="宋体" w:hAnsi="宋体" w:cs="宋体"/>
          <w:b/>
          <w:sz w:val="24"/>
        </w:rPr>
      </w:pPr>
    </w:p>
    <w:p w:rsidR="004C7770" w:rsidRDefault="004C7770" w:rsidP="004C7770">
      <w:pPr>
        <w:pStyle w:val="a0"/>
      </w:pPr>
    </w:p>
    <w:p w:rsidR="004C7770" w:rsidRDefault="004C7770" w:rsidP="004C7770"/>
    <w:p w:rsidR="004C7770" w:rsidRDefault="004C7770" w:rsidP="004C7770">
      <w:pPr>
        <w:pStyle w:val="a0"/>
      </w:pPr>
    </w:p>
    <w:p w:rsidR="004C7770" w:rsidRDefault="004C7770" w:rsidP="004C7770"/>
    <w:p w:rsidR="008B00CD" w:rsidRPr="008B00CD" w:rsidRDefault="008B00CD" w:rsidP="008B00CD">
      <w:pPr>
        <w:pStyle w:val="a0"/>
      </w:pPr>
    </w:p>
    <w:p w:rsidR="00CD57C1" w:rsidRDefault="00CD57C1">
      <w:pPr>
        <w:spacing w:line="400" w:lineRule="exact"/>
        <w:rPr>
          <w:rFonts w:ascii="宋体" w:hAnsi="宋体" w:cs="宋体"/>
          <w:b/>
          <w:sz w:val="24"/>
        </w:rPr>
      </w:pPr>
    </w:p>
    <w:p w:rsidR="00CD57C1" w:rsidRDefault="000540A4" w:rsidP="00FD4240">
      <w:pPr>
        <w:spacing w:line="400" w:lineRule="exact"/>
        <w:ind w:firstLineChars="1100" w:firstLine="3534"/>
        <w:rPr>
          <w:rFonts w:ascii="宋体" w:hAnsi="宋体"/>
          <w:b/>
          <w:bCs/>
          <w:sz w:val="32"/>
          <w:szCs w:val="21"/>
        </w:rPr>
      </w:pPr>
      <w:r>
        <w:rPr>
          <w:rFonts w:ascii="宋体" w:hAnsi="宋体"/>
          <w:b/>
          <w:bCs/>
          <w:sz w:val="32"/>
          <w:szCs w:val="21"/>
        </w:rPr>
        <w:t xml:space="preserve">第二章  </w:t>
      </w:r>
      <w:r>
        <w:rPr>
          <w:rFonts w:ascii="宋体" w:hAnsi="宋体" w:hint="eastAsia"/>
          <w:b/>
          <w:bCs/>
          <w:sz w:val="32"/>
          <w:szCs w:val="21"/>
        </w:rPr>
        <w:t>询价须知</w:t>
      </w:r>
    </w:p>
    <w:p w:rsidR="00CD57C1" w:rsidRDefault="00CD57C1">
      <w:pPr>
        <w:spacing w:line="360" w:lineRule="auto"/>
        <w:rPr>
          <w:rFonts w:ascii="宋体" w:hAnsi="宋体"/>
          <w:b/>
          <w:sz w:val="24"/>
        </w:rPr>
      </w:pPr>
    </w:p>
    <w:p w:rsidR="00CD57C1" w:rsidRDefault="000540A4">
      <w:pPr>
        <w:spacing w:line="460" w:lineRule="exact"/>
        <w:rPr>
          <w:rFonts w:ascii="宋体" w:hAnsi="宋体"/>
          <w:b/>
          <w:sz w:val="24"/>
        </w:rPr>
      </w:pPr>
      <w:r>
        <w:rPr>
          <w:rFonts w:ascii="宋体" w:hAnsi="宋体" w:hint="eastAsia"/>
          <w:b/>
          <w:sz w:val="24"/>
        </w:rPr>
        <w:t>一、总　则</w:t>
      </w:r>
    </w:p>
    <w:p w:rsidR="00CD57C1" w:rsidRDefault="000540A4">
      <w:pPr>
        <w:spacing w:line="460" w:lineRule="exact"/>
        <w:rPr>
          <w:rFonts w:ascii="宋体" w:hAnsi="宋体"/>
          <w:sz w:val="24"/>
        </w:rPr>
      </w:pPr>
      <w:r>
        <w:rPr>
          <w:rFonts w:ascii="宋体" w:hAnsi="宋体" w:hint="eastAsia"/>
          <w:sz w:val="24"/>
        </w:rPr>
        <w:t>1. 适用范围</w:t>
      </w:r>
    </w:p>
    <w:p w:rsidR="00CD57C1" w:rsidRDefault="000540A4">
      <w:pPr>
        <w:spacing w:line="460" w:lineRule="exact"/>
        <w:ind w:left="420" w:hanging="420"/>
        <w:rPr>
          <w:rFonts w:ascii="宋体" w:hAnsi="宋体"/>
          <w:sz w:val="24"/>
        </w:rPr>
      </w:pPr>
      <w:r>
        <w:rPr>
          <w:rFonts w:ascii="宋体" w:hAnsi="宋体" w:hint="eastAsia"/>
          <w:sz w:val="24"/>
        </w:rPr>
        <w:t>1.1 本文件仅适用于本文件中所叙述的货物、服务类采购项目。</w:t>
      </w:r>
    </w:p>
    <w:p w:rsidR="00CD57C1" w:rsidRDefault="000540A4">
      <w:pPr>
        <w:spacing w:line="460" w:lineRule="exact"/>
        <w:rPr>
          <w:rFonts w:ascii="宋体" w:hAnsi="宋体"/>
          <w:sz w:val="24"/>
        </w:rPr>
      </w:pPr>
      <w:r>
        <w:rPr>
          <w:rFonts w:ascii="宋体" w:hAnsi="宋体" w:hint="eastAsia"/>
          <w:sz w:val="24"/>
        </w:rPr>
        <w:t>2. 定义</w:t>
      </w:r>
    </w:p>
    <w:p w:rsidR="00CD57C1" w:rsidRDefault="000540A4">
      <w:pPr>
        <w:spacing w:line="460" w:lineRule="exact"/>
        <w:rPr>
          <w:rFonts w:ascii="宋体" w:hAnsi="宋体"/>
          <w:sz w:val="24"/>
          <w:u w:val="single"/>
        </w:rPr>
      </w:pPr>
      <w:r>
        <w:rPr>
          <w:rFonts w:ascii="宋体" w:hAnsi="宋体" w:hint="eastAsia"/>
          <w:sz w:val="24"/>
        </w:rPr>
        <w:t>2.1“采购人”是指：</w:t>
      </w:r>
      <w:r>
        <w:rPr>
          <w:rFonts w:ascii="宋体" w:hAnsi="宋体" w:hint="eastAsia"/>
          <w:sz w:val="24"/>
          <w:u w:val="single"/>
        </w:rPr>
        <w:t>大冶市</w:t>
      </w:r>
      <w:r w:rsidR="004C7770">
        <w:rPr>
          <w:rFonts w:ascii="宋体" w:hAnsi="宋体" w:hint="eastAsia"/>
          <w:sz w:val="24"/>
          <w:u w:val="single"/>
        </w:rPr>
        <w:t>人民</w:t>
      </w:r>
      <w:r>
        <w:rPr>
          <w:rFonts w:ascii="宋体" w:hAnsi="宋体" w:hint="eastAsia"/>
          <w:sz w:val="24"/>
          <w:u w:val="single"/>
        </w:rPr>
        <w:t>医院</w:t>
      </w:r>
    </w:p>
    <w:p w:rsidR="00CD57C1" w:rsidRDefault="000540A4">
      <w:pPr>
        <w:spacing w:line="460" w:lineRule="exact"/>
        <w:ind w:left="420" w:hanging="420"/>
        <w:rPr>
          <w:rFonts w:ascii="宋体" w:hAnsi="宋体"/>
          <w:sz w:val="24"/>
        </w:rPr>
      </w:pPr>
      <w:r>
        <w:rPr>
          <w:rFonts w:ascii="宋体" w:hAnsi="宋体" w:hint="eastAsia"/>
          <w:sz w:val="24"/>
        </w:rPr>
        <w:t>2.2“询价供应商”是指响应本文件要求，参加询价的法人或者其他组织。如果该供应商在本次询价中成交,即成为“成交供应商”。</w:t>
      </w:r>
    </w:p>
    <w:p w:rsidR="00CD57C1" w:rsidRDefault="000540A4">
      <w:pPr>
        <w:spacing w:line="460" w:lineRule="exact"/>
        <w:ind w:left="420" w:hanging="420"/>
        <w:rPr>
          <w:rFonts w:ascii="宋体" w:hAnsi="宋体"/>
          <w:sz w:val="24"/>
        </w:rPr>
      </w:pPr>
      <w:r>
        <w:rPr>
          <w:rFonts w:ascii="宋体" w:hAnsi="宋体" w:hint="eastAsia"/>
          <w:sz w:val="24"/>
        </w:rPr>
        <w:t>2.3“询价响应文件”是指：供应商根据本文件要求，编制包含报价、技术和服务等所有内容的文件。</w:t>
      </w:r>
    </w:p>
    <w:p w:rsidR="00CD57C1" w:rsidRDefault="000540A4">
      <w:pPr>
        <w:spacing w:line="460" w:lineRule="exact"/>
        <w:rPr>
          <w:rFonts w:ascii="宋体" w:hAnsi="宋体"/>
          <w:sz w:val="24"/>
        </w:rPr>
      </w:pPr>
      <w:r>
        <w:rPr>
          <w:rFonts w:ascii="宋体" w:hAnsi="宋体" w:hint="eastAsia"/>
          <w:sz w:val="24"/>
        </w:rPr>
        <w:t>3. 询价供应商的基本条件</w:t>
      </w:r>
    </w:p>
    <w:p w:rsidR="00CD57C1" w:rsidRDefault="000540A4">
      <w:pPr>
        <w:spacing w:line="460" w:lineRule="exact"/>
        <w:ind w:firstLineChars="150" w:firstLine="360"/>
        <w:rPr>
          <w:rFonts w:ascii="宋体" w:hAnsi="宋体"/>
          <w:sz w:val="24"/>
        </w:rPr>
      </w:pPr>
      <w:r>
        <w:rPr>
          <w:rFonts w:ascii="宋体" w:hAnsi="宋体" w:hint="eastAsia"/>
          <w:sz w:val="24"/>
        </w:rPr>
        <w:t>3.1应具备《中华人民共和国政府采购法》第二十二条规定的条件；</w:t>
      </w:r>
    </w:p>
    <w:p w:rsidR="00CD57C1" w:rsidRDefault="000540A4">
      <w:pPr>
        <w:spacing w:line="460" w:lineRule="exact"/>
        <w:ind w:firstLineChars="150" w:firstLine="360"/>
        <w:rPr>
          <w:rFonts w:ascii="宋体" w:hAnsi="宋体"/>
          <w:sz w:val="24"/>
        </w:rPr>
      </w:pPr>
      <w:r>
        <w:rPr>
          <w:rFonts w:ascii="宋体" w:hAnsi="宋体" w:hint="eastAsia"/>
          <w:sz w:val="24"/>
        </w:rPr>
        <w:t>3.2</w:t>
      </w:r>
      <w:r>
        <w:rPr>
          <w:rFonts w:ascii="宋体" w:hAnsi="宋体" w:hint="eastAsia"/>
          <w:color w:val="000000"/>
          <w:sz w:val="24"/>
          <w:shd w:val="clear" w:color="auto" w:fill="FFFFFF"/>
        </w:rPr>
        <w:t>供应商在参加本次采购活动前三年内，在经营活动中没有重大违法记录（是指因违法经营受到刑事处罚或责令停产停业、吊销许可证或执照、较大数额罚款等行政处罚）的书面声明；</w:t>
      </w:r>
    </w:p>
    <w:p w:rsidR="00CD57C1" w:rsidRDefault="000540A4">
      <w:pPr>
        <w:spacing w:line="460" w:lineRule="exact"/>
        <w:ind w:firstLineChars="150" w:firstLine="360"/>
        <w:rPr>
          <w:rFonts w:ascii="宋体" w:hAnsi="宋体"/>
          <w:sz w:val="24"/>
        </w:rPr>
      </w:pPr>
      <w:r>
        <w:rPr>
          <w:rFonts w:ascii="宋体" w:hAnsi="宋体" w:hint="eastAsia"/>
          <w:sz w:val="24"/>
        </w:rPr>
        <w:t xml:space="preserve"> 3.3</w:t>
      </w:r>
      <w:r>
        <w:rPr>
          <w:rFonts w:ascii="宋体" w:hAnsi="宋体" w:hint="eastAsia"/>
          <w:color w:val="000000"/>
          <w:sz w:val="24"/>
          <w:shd w:val="clear" w:color="auto" w:fill="FFFFFF"/>
        </w:rPr>
        <w:t>询价供应商须是在中华人民共和国境内注册并取得营业执照的独立法人，具有相应的经营范围并在有效期内；</w:t>
      </w:r>
    </w:p>
    <w:p w:rsidR="00CD57C1" w:rsidRDefault="000540A4">
      <w:pPr>
        <w:spacing w:line="460" w:lineRule="exact"/>
        <w:rPr>
          <w:rFonts w:ascii="宋体" w:hAnsi="宋体"/>
          <w:sz w:val="24"/>
        </w:rPr>
      </w:pPr>
      <w:r>
        <w:rPr>
          <w:rFonts w:ascii="宋体" w:hAnsi="宋体" w:hint="eastAsia"/>
          <w:sz w:val="24"/>
        </w:rPr>
        <w:t>4. 询价费用</w:t>
      </w:r>
    </w:p>
    <w:p w:rsidR="00CD57C1" w:rsidRDefault="000540A4">
      <w:pPr>
        <w:spacing w:line="460" w:lineRule="exact"/>
        <w:ind w:left="420" w:hanging="420"/>
        <w:rPr>
          <w:rFonts w:ascii="宋体" w:hAnsi="宋体"/>
          <w:sz w:val="24"/>
        </w:rPr>
      </w:pPr>
      <w:r>
        <w:rPr>
          <w:rFonts w:ascii="宋体" w:hAnsi="宋体" w:hint="eastAsia"/>
          <w:sz w:val="24"/>
        </w:rPr>
        <w:t>4.1 询价供应商应自行承担所有与编写和提交询价响应文件有关的费用，不论询价结果如何，采购人在任何情况下无义务和责任承担此类费用。</w:t>
      </w:r>
    </w:p>
    <w:p w:rsidR="00CD57C1" w:rsidRDefault="000540A4">
      <w:pPr>
        <w:spacing w:line="460" w:lineRule="exact"/>
        <w:rPr>
          <w:rFonts w:ascii="宋体" w:hAnsi="宋体"/>
          <w:sz w:val="24"/>
        </w:rPr>
      </w:pPr>
      <w:r>
        <w:rPr>
          <w:rFonts w:ascii="宋体" w:hAnsi="宋体" w:hint="eastAsia"/>
          <w:sz w:val="24"/>
        </w:rPr>
        <w:t xml:space="preserve">4.2 </w:t>
      </w:r>
      <w:r>
        <w:rPr>
          <w:rFonts w:ascii="宋体" w:hAnsi="宋体"/>
          <w:sz w:val="24"/>
        </w:rPr>
        <w:t>在</w:t>
      </w:r>
      <w:r>
        <w:rPr>
          <w:rFonts w:ascii="宋体" w:hAnsi="宋体" w:hint="eastAsia"/>
          <w:sz w:val="24"/>
        </w:rPr>
        <w:t>询价</w:t>
      </w:r>
      <w:r>
        <w:rPr>
          <w:rFonts w:ascii="宋体" w:hAnsi="宋体"/>
          <w:sz w:val="24"/>
        </w:rPr>
        <w:t>过程中</w:t>
      </w:r>
      <w:r>
        <w:rPr>
          <w:rFonts w:ascii="宋体" w:hAnsi="宋体" w:hint="eastAsia"/>
          <w:sz w:val="24"/>
        </w:rPr>
        <w:t>询价小组</w:t>
      </w:r>
      <w:r>
        <w:rPr>
          <w:rFonts w:ascii="宋体" w:hAnsi="宋体"/>
          <w:sz w:val="24"/>
        </w:rPr>
        <w:t>发现供应商有下列情形之一的，认定其有围标串标行为，宣布本次</w:t>
      </w:r>
      <w:r>
        <w:rPr>
          <w:rFonts w:ascii="宋体" w:hAnsi="宋体" w:hint="eastAsia"/>
          <w:sz w:val="24"/>
        </w:rPr>
        <w:t>询价</w:t>
      </w:r>
      <w:r>
        <w:rPr>
          <w:rFonts w:ascii="宋体" w:hAnsi="宋体"/>
          <w:sz w:val="24"/>
        </w:rPr>
        <w:t>无效：</w:t>
      </w:r>
    </w:p>
    <w:p w:rsidR="00CD57C1" w:rsidRDefault="000540A4">
      <w:pPr>
        <w:spacing w:line="460" w:lineRule="exact"/>
        <w:ind w:firstLineChars="100" w:firstLine="240"/>
        <w:rPr>
          <w:rFonts w:ascii="宋体" w:hAnsi="宋体"/>
          <w:sz w:val="24"/>
        </w:rPr>
      </w:pPr>
      <w:r>
        <w:rPr>
          <w:rFonts w:ascii="宋体" w:hAnsi="宋体" w:hint="eastAsia"/>
          <w:sz w:val="24"/>
        </w:rPr>
        <w:t>1</w:t>
      </w:r>
      <w:r>
        <w:rPr>
          <w:rFonts w:ascii="宋体" w:hAnsi="宋体"/>
          <w:sz w:val="24"/>
        </w:rPr>
        <w:t>）不同供应商的</w:t>
      </w:r>
      <w:r>
        <w:rPr>
          <w:rFonts w:ascii="宋体" w:hAnsi="宋体" w:hint="eastAsia"/>
          <w:sz w:val="24"/>
        </w:rPr>
        <w:t>询价</w:t>
      </w:r>
      <w:r>
        <w:rPr>
          <w:rFonts w:ascii="宋体" w:hAnsi="宋体"/>
          <w:sz w:val="24"/>
        </w:rPr>
        <w:t>文件两处以上（含两处）错、漏一致或雷同的；</w:t>
      </w:r>
    </w:p>
    <w:p w:rsidR="00CD57C1" w:rsidRDefault="000540A4">
      <w:pPr>
        <w:spacing w:line="460" w:lineRule="exact"/>
        <w:ind w:firstLineChars="100" w:firstLine="240"/>
        <w:rPr>
          <w:rFonts w:ascii="宋体" w:hAnsi="宋体"/>
          <w:sz w:val="24"/>
        </w:rPr>
      </w:pPr>
      <w:r>
        <w:rPr>
          <w:rFonts w:ascii="宋体" w:hAnsi="宋体" w:hint="eastAsia"/>
          <w:sz w:val="24"/>
        </w:rPr>
        <w:t>2</w:t>
      </w:r>
      <w:r>
        <w:rPr>
          <w:rFonts w:ascii="宋体" w:hAnsi="宋体"/>
          <w:sz w:val="24"/>
        </w:rPr>
        <w:t>）不同供应商的</w:t>
      </w:r>
      <w:r>
        <w:rPr>
          <w:rFonts w:ascii="宋体" w:hAnsi="宋体" w:hint="eastAsia"/>
          <w:sz w:val="24"/>
        </w:rPr>
        <w:t>询价</w:t>
      </w:r>
      <w:r>
        <w:rPr>
          <w:rFonts w:ascii="宋体" w:hAnsi="宋体"/>
          <w:sz w:val="24"/>
        </w:rPr>
        <w:t>各项报价存在异常一致或者呈规律性变化的；</w:t>
      </w:r>
    </w:p>
    <w:p w:rsidR="00CD57C1" w:rsidRDefault="000540A4">
      <w:pPr>
        <w:spacing w:line="460" w:lineRule="exact"/>
        <w:ind w:firstLineChars="100" w:firstLine="240"/>
        <w:rPr>
          <w:rFonts w:ascii="宋体" w:hAnsi="宋体"/>
          <w:sz w:val="24"/>
        </w:rPr>
      </w:pPr>
      <w:r>
        <w:rPr>
          <w:rFonts w:ascii="宋体" w:hAnsi="宋体" w:hint="eastAsia"/>
          <w:sz w:val="24"/>
        </w:rPr>
        <w:t>3</w:t>
      </w:r>
      <w:r>
        <w:rPr>
          <w:rFonts w:ascii="宋体" w:hAnsi="宋体"/>
          <w:sz w:val="24"/>
        </w:rPr>
        <w:t>）不同供应商的</w:t>
      </w:r>
      <w:r>
        <w:rPr>
          <w:rFonts w:ascii="宋体" w:hAnsi="宋体" w:hint="eastAsia"/>
          <w:sz w:val="24"/>
        </w:rPr>
        <w:t>询价</w:t>
      </w:r>
      <w:r>
        <w:rPr>
          <w:rFonts w:ascii="宋体" w:hAnsi="宋体"/>
          <w:sz w:val="24"/>
        </w:rPr>
        <w:t>文件由同一单位或者同一个人编制的；</w:t>
      </w:r>
    </w:p>
    <w:p w:rsidR="00CD57C1" w:rsidRDefault="000540A4">
      <w:pPr>
        <w:spacing w:line="460" w:lineRule="exact"/>
        <w:ind w:firstLineChars="100" w:firstLine="240"/>
        <w:rPr>
          <w:rFonts w:ascii="宋体" w:hAnsi="宋体"/>
          <w:sz w:val="24"/>
        </w:rPr>
      </w:pPr>
      <w:r>
        <w:rPr>
          <w:rFonts w:ascii="宋体" w:hAnsi="宋体" w:hint="eastAsia"/>
          <w:sz w:val="24"/>
        </w:rPr>
        <w:t>4</w:t>
      </w:r>
      <w:r>
        <w:rPr>
          <w:rFonts w:ascii="宋体" w:hAnsi="宋体"/>
          <w:sz w:val="24"/>
        </w:rPr>
        <w:t>）不同供应商的</w:t>
      </w:r>
      <w:r>
        <w:rPr>
          <w:rFonts w:ascii="宋体" w:hAnsi="宋体" w:hint="eastAsia"/>
          <w:sz w:val="24"/>
        </w:rPr>
        <w:t>询价</w:t>
      </w:r>
      <w:r>
        <w:rPr>
          <w:rFonts w:ascii="宋体" w:hAnsi="宋体"/>
          <w:sz w:val="24"/>
        </w:rPr>
        <w:t>文件中报价资料相互混装或项目班子成员出现同一人的；</w:t>
      </w:r>
    </w:p>
    <w:p w:rsidR="00CD57C1" w:rsidRDefault="000540A4">
      <w:pPr>
        <w:spacing w:line="460" w:lineRule="exact"/>
        <w:rPr>
          <w:rFonts w:ascii="宋体" w:hAnsi="宋体"/>
          <w:b/>
          <w:sz w:val="24"/>
        </w:rPr>
      </w:pPr>
      <w:r>
        <w:rPr>
          <w:rFonts w:ascii="宋体" w:hAnsi="宋体" w:hint="eastAsia"/>
          <w:b/>
          <w:sz w:val="24"/>
        </w:rPr>
        <w:t>二、询价响应文件的编制</w:t>
      </w:r>
    </w:p>
    <w:p w:rsidR="00CD57C1" w:rsidRDefault="000540A4">
      <w:pPr>
        <w:spacing w:line="460" w:lineRule="exact"/>
        <w:rPr>
          <w:rFonts w:ascii="宋体" w:hAnsi="宋体"/>
          <w:sz w:val="24"/>
        </w:rPr>
      </w:pPr>
      <w:r>
        <w:rPr>
          <w:rFonts w:ascii="宋体" w:hAnsi="宋体" w:hint="eastAsia"/>
          <w:sz w:val="24"/>
        </w:rPr>
        <w:lastRenderedPageBreak/>
        <w:t>5. 询价响应文件编制基本要求</w:t>
      </w:r>
    </w:p>
    <w:p w:rsidR="00CD57C1" w:rsidRDefault="000540A4">
      <w:pPr>
        <w:spacing w:line="460" w:lineRule="exact"/>
        <w:ind w:left="420" w:hanging="420"/>
        <w:rPr>
          <w:rFonts w:ascii="宋体" w:hAnsi="宋体"/>
          <w:sz w:val="24"/>
        </w:rPr>
      </w:pPr>
      <w:r>
        <w:rPr>
          <w:rFonts w:ascii="宋体" w:hAnsi="宋体" w:hint="eastAsia"/>
          <w:sz w:val="24"/>
        </w:rPr>
        <w:t>5.1询价供应商对询价纸制响应文件的编制应按要求装订和封装。</w:t>
      </w:r>
    </w:p>
    <w:p w:rsidR="00CD57C1" w:rsidRDefault="000540A4">
      <w:pPr>
        <w:spacing w:line="460" w:lineRule="exact"/>
        <w:ind w:left="420" w:hanging="420"/>
        <w:rPr>
          <w:rFonts w:ascii="宋体" w:hAnsi="宋体"/>
          <w:sz w:val="24"/>
        </w:rPr>
      </w:pPr>
      <w:r>
        <w:rPr>
          <w:rFonts w:ascii="宋体" w:hAnsi="宋体" w:hint="eastAsia"/>
          <w:sz w:val="24"/>
        </w:rPr>
        <w:t>5.2询价供应商提交的询价响应文件以及询价供应商与采购人就有关询价的所有来往函电均应使用中文。询价供应商提交的支持文件和印刷的文献可以使用别的语言，但其相应内容必须附有中文翻译文本，在解释询价响应文件时以翻译文本为主。</w:t>
      </w:r>
    </w:p>
    <w:p w:rsidR="00CD57C1" w:rsidRDefault="000540A4">
      <w:pPr>
        <w:spacing w:line="460" w:lineRule="exact"/>
        <w:ind w:left="420" w:hanging="420"/>
        <w:rPr>
          <w:rFonts w:ascii="宋体" w:hAnsi="宋体"/>
          <w:sz w:val="24"/>
        </w:rPr>
      </w:pPr>
      <w:r>
        <w:rPr>
          <w:rFonts w:ascii="宋体" w:hAnsi="宋体" w:hint="eastAsia"/>
          <w:sz w:val="24"/>
        </w:rPr>
        <w:t>5.3询价供应商应认真阅读、并充分理解本文件的全部内容（包括所有的补充、修改内容），承诺并履行本文件中各项条款规定及要求。</w:t>
      </w:r>
    </w:p>
    <w:p w:rsidR="00CD57C1" w:rsidRDefault="000540A4">
      <w:pPr>
        <w:spacing w:line="460" w:lineRule="exact"/>
        <w:ind w:left="420" w:hanging="420"/>
        <w:rPr>
          <w:rFonts w:ascii="宋体" w:hAnsi="宋体"/>
          <w:sz w:val="24"/>
        </w:rPr>
      </w:pPr>
      <w:r>
        <w:rPr>
          <w:rFonts w:ascii="宋体" w:hAnsi="宋体" w:hint="eastAsia"/>
          <w:sz w:val="24"/>
        </w:rPr>
        <w:t>5.4询价响应文件必须按本文件的全部内容，包括所有的补充通知及附件进行编制。</w:t>
      </w:r>
    </w:p>
    <w:p w:rsidR="00CD57C1" w:rsidRDefault="000540A4">
      <w:pPr>
        <w:spacing w:line="460" w:lineRule="exact"/>
        <w:ind w:left="420" w:hanging="420"/>
        <w:rPr>
          <w:rFonts w:ascii="宋体" w:hAnsi="宋体"/>
          <w:sz w:val="24"/>
        </w:rPr>
      </w:pPr>
      <w:r>
        <w:rPr>
          <w:rFonts w:ascii="宋体" w:hAnsi="宋体" w:hint="eastAsia"/>
          <w:sz w:val="24"/>
        </w:rPr>
        <w:t>5.5如因询价供应商只填写和提供了本文件要求的部分内容和附件，而给评审造成困难，其可能导致的结果和责任由询价供应商自行承担。</w:t>
      </w:r>
    </w:p>
    <w:p w:rsidR="00CD57C1" w:rsidRDefault="000540A4">
      <w:pPr>
        <w:spacing w:line="460" w:lineRule="exact"/>
        <w:rPr>
          <w:rFonts w:ascii="宋体" w:hAnsi="宋体"/>
          <w:sz w:val="24"/>
        </w:rPr>
      </w:pPr>
      <w:r>
        <w:rPr>
          <w:rFonts w:ascii="宋体" w:hAnsi="宋体" w:hint="eastAsia"/>
          <w:sz w:val="24"/>
        </w:rPr>
        <w:t>5.6询价响应文件的组成</w:t>
      </w:r>
    </w:p>
    <w:p w:rsidR="00CD57C1" w:rsidRDefault="000540A4">
      <w:pPr>
        <w:spacing w:line="460" w:lineRule="exact"/>
        <w:ind w:firstLine="420"/>
        <w:rPr>
          <w:rFonts w:ascii="宋体" w:hAnsi="宋体"/>
          <w:sz w:val="24"/>
        </w:rPr>
      </w:pPr>
      <w:r>
        <w:rPr>
          <w:rFonts w:ascii="宋体" w:hAnsi="宋体" w:hint="eastAsia"/>
          <w:sz w:val="24"/>
        </w:rPr>
        <w:t>询价响应文件应分为价格文件和商务技术文件两个部分组成。</w:t>
      </w:r>
    </w:p>
    <w:p w:rsidR="00CD57C1" w:rsidRDefault="000540A4">
      <w:pPr>
        <w:spacing w:line="460" w:lineRule="exact"/>
        <w:rPr>
          <w:rFonts w:ascii="宋体" w:hAnsi="宋体"/>
          <w:sz w:val="24"/>
        </w:rPr>
      </w:pPr>
      <w:r>
        <w:rPr>
          <w:rFonts w:ascii="宋体" w:hAnsi="宋体" w:hint="eastAsia"/>
          <w:sz w:val="24"/>
        </w:rPr>
        <w:t>5.6.1价格文件</w:t>
      </w:r>
    </w:p>
    <w:p w:rsidR="00CD57C1" w:rsidRDefault="000540A4">
      <w:pPr>
        <w:spacing w:line="460" w:lineRule="exact"/>
        <w:ind w:firstLine="420"/>
        <w:rPr>
          <w:rFonts w:ascii="宋体" w:hAnsi="宋体"/>
          <w:sz w:val="24"/>
        </w:rPr>
      </w:pPr>
      <w:r>
        <w:rPr>
          <w:rFonts w:ascii="宋体" w:hAnsi="宋体" w:hint="eastAsia"/>
          <w:sz w:val="24"/>
        </w:rPr>
        <w:t>1）询价表；</w:t>
      </w:r>
    </w:p>
    <w:p w:rsidR="00CD57C1" w:rsidRDefault="000540A4">
      <w:pPr>
        <w:spacing w:line="460" w:lineRule="exact"/>
        <w:ind w:left="840" w:hanging="840"/>
        <w:rPr>
          <w:rFonts w:ascii="宋体" w:hAnsi="宋体"/>
          <w:sz w:val="24"/>
        </w:rPr>
      </w:pPr>
      <w:r>
        <w:rPr>
          <w:rFonts w:ascii="宋体" w:hAnsi="宋体" w:hint="eastAsia"/>
          <w:sz w:val="24"/>
        </w:rPr>
        <w:t xml:space="preserve">5.6.2 商务技术文件（应该有的必须提供,并加盖单位公章，如未提供,评审小组有权拒绝其询价响应文件） </w:t>
      </w:r>
    </w:p>
    <w:p w:rsidR="00CD57C1" w:rsidRDefault="000540A4" w:rsidP="0034209B">
      <w:pPr>
        <w:pStyle w:val="a4"/>
        <w:tabs>
          <w:tab w:val="left" w:pos="420"/>
        </w:tabs>
        <w:snapToGrid w:val="0"/>
        <w:spacing w:beforeLines="50" w:afterLines="50" w:line="460" w:lineRule="exact"/>
        <w:ind w:firstLineChars="250" w:firstLine="600"/>
        <w:rPr>
          <w:sz w:val="24"/>
          <w:szCs w:val="24"/>
        </w:rPr>
      </w:pPr>
      <w:r>
        <w:rPr>
          <w:rFonts w:hint="eastAsia"/>
          <w:sz w:val="24"/>
          <w:szCs w:val="24"/>
        </w:rPr>
        <w:t>1</w:t>
      </w:r>
      <w:r>
        <w:rPr>
          <w:rFonts w:hint="eastAsia"/>
          <w:sz w:val="24"/>
          <w:szCs w:val="24"/>
        </w:rPr>
        <w:t>）营业执照、税务登记证、组织机构代码证或社会信用代码证件原件或复印件加盖公章；</w:t>
      </w:r>
    </w:p>
    <w:p w:rsidR="00CD57C1" w:rsidRDefault="000540A4" w:rsidP="0034209B">
      <w:pPr>
        <w:pStyle w:val="a4"/>
        <w:tabs>
          <w:tab w:val="left" w:pos="420"/>
        </w:tabs>
        <w:snapToGrid w:val="0"/>
        <w:spacing w:beforeLines="50" w:afterLines="50" w:line="460" w:lineRule="exact"/>
        <w:ind w:firstLineChars="250" w:firstLine="600"/>
        <w:rPr>
          <w:rFonts w:ascii="宋体" w:hAnsi="宋体"/>
          <w:sz w:val="24"/>
          <w:szCs w:val="24"/>
          <w:lang w:val="zh-CN"/>
        </w:rPr>
      </w:pPr>
      <w:r>
        <w:rPr>
          <w:rFonts w:hint="eastAsia"/>
          <w:sz w:val="24"/>
          <w:szCs w:val="24"/>
        </w:rPr>
        <w:t>2</w:t>
      </w:r>
      <w:r>
        <w:rPr>
          <w:rFonts w:hint="eastAsia"/>
          <w:sz w:val="24"/>
          <w:szCs w:val="24"/>
        </w:rPr>
        <w:t>）</w:t>
      </w:r>
      <w:r>
        <w:rPr>
          <w:rFonts w:hint="eastAsia"/>
          <w:sz w:val="24"/>
          <w:szCs w:val="24"/>
          <w:lang w:val="zh-CN"/>
        </w:rPr>
        <w:t>参加询价的报价人须携带负责人身份证复印件；委托代理人参加询价的</w:t>
      </w:r>
      <w:r>
        <w:rPr>
          <w:rFonts w:hint="eastAsia"/>
          <w:sz w:val="24"/>
          <w:szCs w:val="24"/>
          <w:lang w:val="zh-CN"/>
        </w:rPr>
        <w:t>,</w:t>
      </w:r>
      <w:r>
        <w:rPr>
          <w:rFonts w:hint="eastAsia"/>
          <w:sz w:val="24"/>
          <w:szCs w:val="24"/>
          <w:lang w:val="zh-CN"/>
        </w:rPr>
        <w:t>需出具委托书原件及委托代理人本人身份证复印件。</w:t>
      </w:r>
    </w:p>
    <w:p w:rsidR="00CD57C1" w:rsidRDefault="000540A4" w:rsidP="0034209B">
      <w:pPr>
        <w:pStyle w:val="a4"/>
        <w:tabs>
          <w:tab w:val="left" w:pos="420"/>
        </w:tabs>
        <w:snapToGrid w:val="0"/>
        <w:spacing w:beforeLines="50" w:afterLines="50" w:line="460" w:lineRule="exact"/>
        <w:ind w:firstLineChars="250" w:firstLine="600"/>
        <w:rPr>
          <w:rFonts w:ascii="宋体" w:hAnsi="宋体" w:cs="宋体"/>
          <w:sz w:val="24"/>
          <w:szCs w:val="24"/>
        </w:rPr>
      </w:pPr>
      <w:r>
        <w:rPr>
          <w:rFonts w:ascii="宋体" w:hAnsi="宋体" w:cs="宋体" w:hint="eastAsia"/>
          <w:sz w:val="24"/>
          <w:szCs w:val="24"/>
        </w:rPr>
        <w:t>3）信用查询记录（通过“信用中国”网站（www.creditchina.gov.cn）或中国政府采购网（www.ccgp.gov.cn）等渠道自行查询信用记录）（提供网页截图）；</w:t>
      </w:r>
    </w:p>
    <w:p w:rsidR="00CD57C1" w:rsidRDefault="000540A4" w:rsidP="0034209B">
      <w:pPr>
        <w:pStyle w:val="a4"/>
        <w:tabs>
          <w:tab w:val="left" w:pos="420"/>
        </w:tabs>
        <w:snapToGrid w:val="0"/>
        <w:spacing w:beforeLines="50" w:afterLines="50" w:line="460" w:lineRule="exact"/>
        <w:ind w:firstLineChars="250" w:firstLine="600"/>
        <w:rPr>
          <w:sz w:val="24"/>
          <w:szCs w:val="24"/>
        </w:rPr>
      </w:pPr>
      <w:r>
        <w:rPr>
          <w:rFonts w:hint="eastAsia"/>
          <w:sz w:val="24"/>
          <w:szCs w:val="24"/>
        </w:rPr>
        <w:t>4</w:t>
      </w:r>
      <w:r>
        <w:rPr>
          <w:rFonts w:hint="eastAsia"/>
          <w:sz w:val="24"/>
          <w:szCs w:val="24"/>
        </w:rPr>
        <w:t>）供应商在参加本次采购活动前三年内，在经营活动中没有重大违法记录的书面声明；</w:t>
      </w:r>
    </w:p>
    <w:p w:rsidR="00CD57C1" w:rsidRDefault="0034209B" w:rsidP="0034209B">
      <w:pPr>
        <w:pStyle w:val="a4"/>
        <w:tabs>
          <w:tab w:val="left" w:pos="420"/>
        </w:tabs>
        <w:snapToGrid w:val="0"/>
        <w:spacing w:beforeLines="50" w:afterLines="50" w:line="460" w:lineRule="exact"/>
        <w:ind w:firstLineChars="250" w:firstLine="600"/>
        <w:rPr>
          <w:sz w:val="24"/>
          <w:szCs w:val="24"/>
        </w:rPr>
      </w:pPr>
      <w:r>
        <w:rPr>
          <w:rFonts w:hint="eastAsia"/>
          <w:sz w:val="24"/>
          <w:szCs w:val="24"/>
        </w:rPr>
        <w:t>5</w:t>
      </w:r>
      <w:r w:rsidR="000540A4">
        <w:rPr>
          <w:rFonts w:hint="eastAsia"/>
          <w:sz w:val="24"/>
          <w:szCs w:val="24"/>
        </w:rPr>
        <w:t>）详细的项目实施方案以及完善的售后服务承诺书；</w:t>
      </w:r>
    </w:p>
    <w:p w:rsidR="00CD57C1" w:rsidRDefault="000540A4" w:rsidP="0034209B">
      <w:pPr>
        <w:pStyle w:val="a4"/>
        <w:tabs>
          <w:tab w:val="left" w:pos="420"/>
        </w:tabs>
        <w:snapToGrid w:val="0"/>
        <w:spacing w:beforeLines="50" w:afterLines="50" w:line="460" w:lineRule="exact"/>
        <w:ind w:firstLineChars="300" w:firstLine="720"/>
        <w:rPr>
          <w:rFonts w:ascii="宋体" w:hAnsi="宋体"/>
          <w:sz w:val="24"/>
          <w:szCs w:val="24"/>
        </w:rPr>
      </w:pPr>
      <w:r>
        <w:rPr>
          <w:rFonts w:ascii="宋体" w:hAnsi="宋体" w:hint="eastAsia"/>
          <w:sz w:val="24"/>
          <w:szCs w:val="24"/>
        </w:rPr>
        <w:t>7）服务承诺</w:t>
      </w:r>
    </w:p>
    <w:p w:rsidR="00CD57C1" w:rsidRDefault="000540A4" w:rsidP="0034209B">
      <w:pPr>
        <w:pStyle w:val="a4"/>
        <w:tabs>
          <w:tab w:val="left" w:pos="420"/>
        </w:tabs>
        <w:snapToGrid w:val="0"/>
        <w:spacing w:beforeLines="50" w:afterLines="50" w:line="460" w:lineRule="exact"/>
        <w:ind w:firstLineChars="250" w:firstLine="600"/>
        <w:rPr>
          <w:sz w:val="24"/>
          <w:szCs w:val="24"/>
        </w:rPr>
      </w:pPr>
      <w:r>
        <w:rPr>
          <w:rFonts w:ascii="宋体" w:hAnsi="宋体" w:hint="eastAsia"/>
          <w:sz w:val="24"/>
        </w:rPr>
        <w:t>① 产品质量符合国家有关标准，无假冒伪劣产品；</w:t>
      </w:r>
    </w:p>
    <w:p w:rsidR="00CD57C1" w:rsidRDefault="000540A4">
      <w:pPr>
        <w:spacing w:line="460" w:lineRule="exact"/>
        <w:ind w:firstLineChars="270" w:firstLine="648"/>
        <w:rPr>
          <w:rFonts w:ascii="宋体" w:hAnsi="宋体"/>
          <w:sz w:val="24"/>
        </w:rPr>
      </w:pPr>
      <w:r>
        <w:rPr>
          <w:rFonts w:ascii="宋体" w:hAnsi="宋体" w:hint="eastAsia"/>
          <w:sz w:val="24"/>
        </w:rPr>
        <w:lastRenderedPageBreak/>
        <w:t>② 按时完成项目，无延期行为发生；</w:t>
      </w:r>
    </w:p>
    <w:p w:rsidR="00CD57C1" w:rsidRDefault="000540A4">
      <w:pPr>
        <w:tabs>
          <w:tab w:val="left" w:pos="4310"/>
        </w:tabs>
        <w:spacing w:line="460" w:lineRule="exact"/>
        <w:ind w:firstLineChars="250" w:firstLine="600"/>
        <w:rPr>
          <w:rFonts w:ascii="宋体"/>
          <w:sz w:val="24"/>
        </w:rPr>
      </w:pPr>
      <w:r>
        <w:rPr>
          <w:rFonts w:ascii="宋体" w:hAnsi="宋体" w:cs="宋体" w:hint="eastAsia"/>
          <w:sz w:val="24"/>
        </w:rPr>
        <w:t>③</w:t>
      </w:r>
      <w:r>
        <w:rPr>
          <w:rFonts w:ascii="宋体" w:hAnsi="宋体" w:hint="eastAsia"/>
          <w:sz w:val="24"/>
        </w:rPr>
        <w:t xml:space="preserve"> 协议供应商不得为非协议供应商代开发票；</w:t>
      </w:r>
    </w:p>
    <w:p w:rsidR="00CD57C1" w:rsidRDefault="000540A4">
      <w:pPr>
        <w:tabs>
          <w:tab w:val="left" w:pos="4310"/>
        </w:tabs>
        <w:spacing w:line="460" w:lineRule="exact"/>
        <w:ind w:left="400" w:firstLineChars="100" w:firstLine="240"/>
        <w:rPr>
          <w:rFonts w:ascii="宋体"/>
          <w:sz w:val="24"/>
        </w:rPr>
      </w:pPr>
      <w:r>
        <w:rPr>
          <w:rFonts w:ascii="宋体" w:hAnsi="宋体" w:cs="宋体" w:hint="eastAsia"/>
          <w:sz w:val="24"/>
        </w:rPr>
        <w:t>④</w:t>
      </w:r>
      <w:r>
        <w:rPr>
          <w:rFonts w:ascii="宋体" w:hAnsi="宋体" w:hint="eastAsia"/>
          <w:sz w:val="24"/>
        </w:rPr>
        <w:t>接受市总医院纪检监察办动态管理，不得拒绝推诿阻挠；</w:t>
      </w:r>
    </w:p>
    <w:p w:rsidR="00CD57C1" w:rsidRDefault="000540A4">
      <w:pPr>
        <w:spacing w:line="460" w:lineRule="exact"/>
        <w:ind w:firstLineChars="300" w:firstLine="720"/>
        <w:rPr>
          <w:rFonts w:ascii="宋体" w:hAnsi="宋体"/>
          <w:sz w:val="24"/>
        </w:rPr>
      </w:pPr>
      <w:r>
        <w:rPr>
          <w:rFonts w:ascii="宋体" w:hAnsi="宋体" w:cs="宋体" w:hint="eastAsia"/>
          <w:sz w:val="24"/>
        </w:rPr>
        <w:t>⑤</w:t>
      </w:r>
      <w:r>
        <w:rPr>
          <w:rFonts w:ascii="宋体" w:hAnsi="宋体" w:hint="eastAsia"/>
          <w:sz w:val="24"/>
        </w:rPr>
        <w:t>询价供应商必须提供的有关资料。</w:t>
      </w:r>
    </w:p>
    <w:p w:rsidR="00CD57C1" w:rsidRDefault="000540A4">
      <w:pPr>
        <w:spacing w:line="460" w:lineRule="exact"/>
        <w:rPr>
          <w:rFonts w:ascii="宋体" w:hAnsi="宋体"/>
          <w:sz w:val="24"/>
        </w:rPr>
      </w:pPr>
      <w:r>
        <w:rPr>
          <w:rFonts w:ascii="宋体" w:hAnsi="宋体" w:hint="eastAsia"/>
          <w:sz w:val="24"/>
        </w:rPr>
        <w:t>6. 计量单位</w:t>
      </w:r>
    </w:p>
    <w:p w:rsidR="00CD57C1" w:rsidRDefault="000540A4">
      <w:pPr>
        <w:spacing w:line="460" w:lineRule="exact"/>
        <w:ind w:left="420" w:hanging="420"/>
        <w:rPr>
          <w:rFonts w:ascii="宋体" w:hAnsi="宋体"/>
          <w:sz w:val="24"/>
        </w:rPr>
      </w:pPr>
      <w:r>
        <w:rPr>
          <w:rFonts w:ascii="宋体" w:hAnsi="宋体" w:hint="eastAsia"/>
          <w:sz w:val="24"/>
        </w:rPr>
        <w:t>6.1除技术要求中另有规定外，本文件所要求使用的计量单位均应采用国家法定计量单位。</w:t>
      </w:r>
    </w:p>
    <w:p w:rsidR="00CD57C1" w:rsidRDefault="000540A4">
      <w:pPr>
        <w:spacing w:line="460" w:lineRule="exact"/>
        <w:rPr>
          <w:rFonts w:ascii="宋体" w:hAnsi="宋体"/>
          <w:b/>
          <w:sz w:val="24"/>
        </w:rPr>
      </w:pPr>
      <w:r>
        <w:rPr>
          <w:rFonts w:ascii="宋体" w:hAnsi="宋体" w:hint="eastAsia"/>
          <w:b/>
          <w:sz w:val="24"/>
        </w:rPr>
        <w:t>三、询价报价要求</w:t>
      </w:r>
    </w:p>
    <w:p w:rsidR="00CD57C1" w:rsidRDefault="000540A4">
      <w:pPr>
        <w:spacing w:line="460" w:lineRule="exact"/>
        <w:ind w:left="420" w:hanging="420"/>
        <w:rPr>
          <w:rFonts w:ascii="宋体" w:hAnsi="宋体"/>
          <w:sz w:val="24"/>
        </w:rPr>
      </w:pPr>
      <w:r>
        <w:rPr>
          <w:rFonts w:ascii="宋体" w:hAnsi="宋体" w:hint="eastAsia"/>
          <w:sz w:val="24"/>
        </w:rPr>
        <w:t>7.1询价供应商应包含货物运至最终目的地的运输、安装、保险和伴随货物服务的有关费用；对于本文件中未列明，而询价供应商认为必需的费用也需列入总报价。在合同实施时，采购人将不予支付成交供应商没有列入的项目费用，并认为此项目的费用已包括在总报价中。</w:t>
      </w:r>
    </w:p>
    <w:p w:rsidR="00CD57C1" w:rsidRDefault="000540A4">
      <w:pPr>
        <w:spacing w:line="460" w:lineRule="exact"/>
        <w:ind w:left="420" w:hanging="420"/>
        <w:rPr>
          <w:rFonts w:ascii="宋体" w:hAnsi="宋体"/>
          <w:sz w:val="24"/>
        </w:rPr>
      </w:pPr>
      <w:r>
        <w:rPr>
          <w:rFonts w:ascii="宋体" w:hAnsi="宋体" w:hint="eastAsia"/>
          <w:sz w:val="24"/>
        </w:rPr>
        <w:t>7.2、询价供应商的总报价不得高于采购预算价，超出采购预算价的将被视为无效响应。</w:t>
      </w:r>
    </w:p>
    <w:p w:rsidR="00CD57C1" w:rsidRDefault="000540A4">
      <w:pPr>
        <w:spacing w:line="460" w:lineRule="exact"/>
        <w:ind w:left="420" w:hanging="420"/>
        <w:rPr>
          <w:rFonts w:ascii="宋体" w:hAnsi="宋体"/>
          <w:sz w:val="24"/>
        </w:rPr>
      </w:pPr>
      <w:r>
        <w:rPr>
          <w:rFonts w:ascii="宋体" w:hAnsi="宋体" w:hint="eastAsia"/>
          <w:sz w:val="24"/>
        </w:rPr>
        <w:t>7.3、每一种规格的货物只允许有一个报价，否则将被视为无效响应。</w:t>
      </w:r>
    </w:p>
    <w:p w:rsidR="00CD57C1" w:rsidRDefault="000540A4">
      <w:pPr>
        <w:spacing w:line="460" w:lineRule="exact"/>
        <w:ind w:left="420" w:hanging="420"/>
        <w:rPr>
          <w:rFonts w:ascii="宋体" w:hAnsi="宋体"/>
          <w:sz w:val="24"/>
        </w:rPr>
      </w:pPr>
      <w:r>
        <w:rPr>
          <w:rFonts w:ascii="宋体" w:hAnsi="宋体" w:hint="eastAsia"/>
          <w:sz w:val="24"/>
        </w:rPr>
        <w:t>7.4、询价供应商所报的单价在合同执行过程中是固定不变的，不得以任何理由予以变更。</w:t>
      </w:r>
    </w:p>
    <w:p w:rsidR="00CD57C1" w:rsidRDefault="000540A4">
      <w:pPr>
        <w:spacing w:line="460" w:lineRule="exact"/>
        <w:rPr>
          <w:rFonts w:ascii="宋体" w:hAnsi="宋体"/>
          <w:b/>
          <w:sz w:val="24"/>
        </w:rPr>
      </w:pPr>
      <w:r>
        <w:rPr>
          <w:rFonts w:ascii="宋体" w:hAnsi="宋体" w:hint="eastAsia"/>
          <w:b/>
          <w:sz w:val="24"/>
        </w:rPr>
        <w:t>四、询价响应文件的份数、封装和递交</w:t>
      </w:r>
    </w:p>
    <w:p w:rsidR="00CD57C1" w:rsidRDefault="000540A4">
      <w:pPr>
        <w:spacing w:line="460" w:lineRule="exact"/>
        <w:ind w:left="420" w:hanging="420"/>
        <w:rPr>
          <w:rFonts w:ascii="宋体" w:hAnsi="宋体"/>
          <w:sz w:val="24"/>
        </w:rPr>
      </w:pPr>
      <w:r>
        <w:rPr>
          <w:rFonts w:ascii="宋体" w:hAnsi="宋体" w:hint="eastAsia"/>
          <w:sz w:val="24"/>
        </w:rPr>
        <w:t>8. 询价响应文件的份数和封装.</w:t>
      </w:r>
    </w:p>
    <w:p w:rsidR="00CD57C1" w:rsidRDefault="000540A4">
      <w:pPr>
        <w:spacing w:line="460" w:lineRule="exact"/>
        <w:ind w:left="420" w:hanging="420"/>
        <w:rPr>
          <w:rFonts w:ascii="宋体" w:hAnsi="宋体"/>
          <w:sz w:val="24"/>
        </w:rPr>
      </w:pPr>
      <w:r>
        <w:rPr>
          <w:rFonts w:ascii="宋体" w:hAnsi="宋体" w:hint="eastAsia"/>
          <w:sz w:val="24"/>
        </w:rPr>
        <w:t>8.1询价供应商应将询价响应文件中“价格文件”和“商务技术文件”单独封装，即：“价格文件”正本一份，副本</w:t>
      </w:r>
      <w:r>
        <w:rPr>
          <w:rFonts w:ascii="宋体" w:hAnsi="宋体" w:hint="eastAsia"/>
          <w:sz w:val="24"/>
          <w:u w:val="single"/>
        </w:rPr>
        <w:t>两</w:t>
      </w:r>
      <w:r>
        <w:rPr>
          <w:rFonts w:ascii="宋体" w:hAnsi="宋体" w:hint="eastAsia"/>
          <w:sz w:val="24"/>
        </w:rPr>
        <w:t>份；“商务技术文件”正本一份，副本</w:t>
      </w:r>
      <w:r>
        <w:rPr>
          <w:rFonts w:ascii="宋体" w:hAnsi="宋体" w:hint="eastAsia"/>
          <w:sz w:val="24"/>
          <w:u w:val="single"/>
        </w:rPr>
        <w:t>两</w:t>
      </w:r>
      <w:r>
        <w:rPr>
          <w:rFonts w:ascii="宋体" w:hAnsi="宋体" w:hint="eastAsia"/>
          <w:sz w:val="24"/>
        </w:rPr>
        <w:t>份。信封上标明“价格文件”，“商务技术文件”，然后再将所有信封封装在一个外层信封中。</w:t>
      </w:r>
    </w:p>
    <w:p w:rsidR="00CD57C1" w:rsidRDefault="000540A4">
      <w:pPr>
        <w:spacing w:line="460" w:lineRule="exact"/>
        <w:ind w:left="420" w:hanging="420"/>
        <w:rPr>
          <w:rFonts w:ascii="宋体" w:hAnsi="宋体"/>
          <w:sz w:val="24"/>
        </w:rPr>
      </w:pPr>
      <w:r>
        <w:rPr>
          <w:rFonts w:ascii="宋体" w:hAnsi="宋体" w:hint="eastAsia"/>
          <w:sz w:val="24"/>
        </w:rPr>
        <w:t>8.2询价响应文件的信封上应写明：</w:t>
      </w:r>
    </w:p>
    <w:p w:rsidR="00CD57C1" w:rsidRDefault="000540A4">
      <w:pPr>
        <w:spacing w:line="460" w:lineRule="exact"/>
        <w:ind w:left="420"/>
        <w:rPr>
          <w:rFonts w:ascii="宋体" w:hAnsi="宋体"/>
          <w:sz w:val="24"/>
        </w:rPr>
      </w:pPr>
      <w:r>
        <w:rPr>
          <w:rFonts w:ascii="宋体" w:hAnsi="宋体" w:hint="eastAsia"/>
          <w:sz w:val="24"/>
        </w:rPr>
        <w:t>1）询价项目编号；</w:t>
      </w:r>
    </w:p>
    <w:p w:rsidR="00CD57C1" w:rsidRDefault="000540A4">
      <w:pPr>
        <w:spacing w:line="460" w:lineRule="exact"/>
        <w:ind w:left="420"/>
        <w:rPr>
          <w:rFonts w:ascii="宋体" w:hAnsi="宋体"/>
          <w:sz w:val="24"/>
        </w:rPr>
      </w:pPr>
      <w:r>
        <w:rPr>
          <w:rFonts w:ascii="宋体" w:hAnsi="宋体" w:hint="eastAsia"/>
          <w:sz w:val="24"/>
        </w:rPr>
        <w:t>2）询价项目名称；</w:t>
      </w:r>
    </w:p>
    <w:p w:rsidR="00CD57C1" w:rsidRDefault="000540A4">
      <w:pPr>
        <w:spacing w:line="460" w:lineRule="exact"/>
        <w:ind w:left="420"/>
        <w:rPr>
          <w:rFonts w:ascii="宋体" w:hAnsi="宋体"/>
          <w:sz w:val="24"/>
        </w:rPr>
      </w:pPr>
      <w:r>
        <w:rPr>
          <w:rFonts w:ascii="宋体" w:hAnsi="宋体" w:hint="eastAsia"/>
          <w:sz w:val="24"/>
        </w:rPr>
        <w:t>3）询价货物、服务名称；</w:t>
      </w:r>
    </w:p>
    <w:p w:rsidR="00CD57C1" w:rsidRDefault="000540A4">
      <w:pPr>
        <w:spacing w:line="460" w:lineRule="exact"/>
        <w:ind w:left="420"/>
        <w:rPr>
          <w:rFonts w:ascii="宋体" w:hAnsi="宋体"/>
          <w:sz w:val="24"/>
        </w:rPr>
      </w:pPr>
      <w:r>
        <w:rPr>
          <w:rFonts w:ascii="宋体" w:hAnsi="宋体" w:hint="eastAsia"/>
          <w:sz w:val="24"/>
        </w:rPr>
        <w:t>4）询价供应商名称。</w:t>
      </w:r>
    </w:p>
    <w:p w:rsidR="00CD57C1" w:rsidRDefault="000540A4">
      <w:pPr>
        <w:spacing w:line="460" w:lineRule="exact"/>
        <w:rPr>
          <w:rFonts w:ascii="宋体" w:hAnsi="宋体"/>
          <w:sz w:val="24"/>
        </w:rPr>
      </w:pPr>
      <w:r>
        <w:rPr>
          <w:rFonts w:ascii="宋体" w:hAnsi="宋体" w:hint="eastAsia"/>
          <w:sz w:val="24"/>
        </w:rPr>
        <w:t>9. 询价响应文件的递交</w:t>
      </w:r>
    </w:p>
    <w:p w:rsidR="00CD57C1" w:rsidRDefault="000540A4">
      <w:pPr>
        <w:spacing w:line="460" w:lineRule="exact"/>
        <w:ind w:left="480" w:hangingChars="200" w:hanging="480"/>
        <w:rPr>
          <w:rFonts w:ascii="宋体" w:hAnsi="宋体"/>
          <w:sz w:val="24"/>
        </w:rPr>
      </w:pPr>
      <w:r>
        <w:rPr>
          <w:rFonts w:ascii="宋体" w:hAnsi="宋体" w:hint="eastAsia"/>
          <w:sz w:val="24"/>
        </w:rPr>
        <w:t>9.1所有询价响应文件应于“第一部分 询价邀请函”中规定的时间前密封递交到大冶</w:t>
      </w:r>
      <w:r>
        <w:rPr>
          <w:rFonts w:ascii="宋体" w:hAnsi="宋体" w:hint="eastAsia"/>
          <w:sz w:val="24"/>
        </w:rPr>
        <w:lastRenderedPageBreak/>
        <w:t>市总医院采购办，封口处加盖询价供应商公章。</w:t>
      </w:r>
    </w:p>
    <w:p w:rsidR="00CD57C1" w:rsidRDefault="000540A4">
      <w:pPr>
        <w:spacing w:line="460" w:lineRule="exact"/>
        <w:ind w:left="420" w:hanging="420"/>
        <w:rPr>
          <w:rFonts w:ascii="宋体" w:hAnsi="宋体"/>
          <w:sz w:val="24"/>
        </w:rPr>
      </w:pPr>
      <w:r>
        <w:rPr>
          <w:rFonts w:ascii="宋体" w:hAnsi="宋体" w:hint="eastAsia"/>
          <w:sz w:val="24"/>
        </w:rPr>
        <w:t>10.迟交的询价响应文件</w:t>
      </w:r>
    </w:p>
    <w:p w:rsidR="00CD57C1" w:rsidRDefault="000540A4">
      <w:pPr>
        <w:spacing w:line="460" w:lineRule="exact"/>
        <w:ind w:left="420"/>
        <w:rPr>
          <w:rFonts w:ascii="宋体" w:hAnsi="宋体"/>
          <w:sz w:val="24"/>
        </w:rPr>
      </w:pPr>
      <w:r>
        <w:rPr>
          <w:rFonts w:ascii="宋体" w:hAnsi="宋体" w:hint="eastAsia"/>
          <w:sz w:val="24"/>
        </w:rPr>
        <w:t>按《政府采购法》的规定，</w:t>
      </w:r>
      <w:r>
        <w:rPr>
          <w:rFonts w:ascii="宋体" w:hAnsi="宋体" w:hint="eastAsia"/>
          <w:sz w:val="24"/>
          <w:u w:val="single"/>
        </w:rPr>
        <w:t>采购人</w:t>
      </w:r>
      <w:r>
        <w:rPr>
          <w:rFonts w:ascii="宋体" w:hAnsi="宋体" w:hint="eastAsia"/>
          <w:sz w:val="24"/>
        </w:rPr>
        <w:t>将拒绝或原封退回在其规定的递交询价响应文件截止时间之后收到的任何询价响应文件。</w:t>
      </w:r>
    </w:p>
    <w:p w:rsidR="00CD57C1" w:rsidRDefault="000540A4">
      <w:pPr>
        <w:widowControl/>
        <w:tabs>
          <w:tab w:val="left" w:pos="540"/>
        </w:tabs>
        <w:spacing w:line="460" w:lineRule="exact"/>
        <w:jc w:val="left"/>
        <w:rPr>
          <w:rFonts w:ascii="宋体" w:hAnsi="宋体"/>
          <w:sz w:val="24"/>
        </w:rPr>
      </w:pPr>
      <w:r>
        <w:rPr>
          <w:rFonts w:ascii="宋体" w:hAnsi="宋体" w:hint="eastAsia"/>
          <w:sz w:val="24"/>
        </w:rPr>
        <w:t>11.询价结果</w:t>
      </w:r>
    </w:p>
    <w:p w:rsidR="00CD57C1" w:rsidRDefault="000540A4">
      <w:pPr>
        <w:widowControl/>
        <w:tabs>
          <w:tab w:val="left" w:pos="540"/>
        </w:tabs>
        <w:spacing w:line="460" w:lineRule="exact"/>
        <w:ind w:firstLineChars="200" w:firstLine="480"/>
        <w:jc w:val="left"/>
        <w:rPr>
          <w:rFonts w:ascii="宋体" w:hAnsi="宋体"/>
          <w:sz w:val="24"/>
        </w:rPr>
      </w:pPr>
      <w:r>
        <w:rPr>
          <w:rFonts w:ascii="宋体" w:hAnsi="宋体" w:hint="eastAsia"/>
          <w:sz w:val="24"/>
        </w:rPr>
        <w:t>询价小组在符合询价要求的情况下按报价从低到高排序，推荐成交候选人顺序，形成询价报告。</w:t>
      </w:r>
    </w:p>
    <w:p w:rsidR="00CD57C1" w:rsidRDefault="000540A4">
      <w:pPr>
        <w:widowControl/>
        <w:tabs>
          <w:tab w:val="left" w:pos="540"/>
        </w:tabs>
        <w:spacing w:line="460" w:lineRule="exact"/>
        <w:ind w:left="480" w:hangingChars="200" w:hanging="480"/>
        <w:jc w:val="left"/>
        <w:rPr>
          <w:rFonts w:ascii="宋体" w:hAnsi="宋体"/>
          <w:sz w:val="24"/>
        </w:rPr>
      </w:pPr>
      <w:r>
        <w:rPr>
          <w:rFonts w:ascii="宋体" w:hAnsi="宋体" w:hint="eastAsia"/>
          <w:sz w:val="24"/>
        </w:rPr>
        <w:t>11.1响应供应商的报价均超过了采购预算，采购人不能支付的，询价活动终止；终止后，采购人需要采取调整采购预算或项目配置标准等，或采取其他采购方式的，应当在采购活动开始前获得政府采购监督管理部门批准。</w:t>
      </w:r>
    </w:p>
    <w:p w:rsidR="00CD57C1" w:rsidRDefault="000540A4">
      <w:pPr>
        <w:spacing w:line="460" w:lineRule="exact"/>
        <w:rPr>
          <w:rFonts w:ascii="宋体" w:hAnsi="宋体"/>
          <w:b/>
          <w:sz w:val="24"/>
        </w:rPr>
      </w:pPr>
      <w:r>
        <w:rPr>
          <w:rFonts w:ascii="宋体" w:hAnsi="宋体" w:hint="eastAsia"/>
          <w:b/>
          <w:sz w:val="24"/>
        </w:rPr>
        <w:t>五、确定成交供应商办法</w:t>
      </w:r>
    </w:p>
    <w:p w:rsidR="00CD57C1" w:rsidRDefault="000540A4">
      <w:pPr>
        <w:spacing w:line="460" w:lineRule="exact"/>
        <w:ind w:left="420" w:hanging="420"/>
        <w:rPr>
          <w:rFonts w:ascii="宋体" w:hAnsi="宋体"/>
          <w:sz w:val="24"/>
        </w:rPr>
      </w:pPr>
      <w:r>
        <w:rPr>
          <w:rFonts w:ascii="宋体" w:hAnsi="宋体" w:hint="eastAsia"/>
          <w:sz w:val="24"/>
        </w:rPr>
        <w:t>12.1根据符合采购需求、质量和服务相等且报价最低的原则确定成交供应商。</w:t>
      </w:r>
    </w:p>
    <w:p w:rsidR="00CD57C1" w:rsidRDefault="000540A4">
      <w:pPr>
        <w:spacing w:line="460" w:lineRule="exact"/>
        <w:rPr>
          <w:rFonts w:ascii="宋体" w:hAnsi="宋体"/>
          <w:sz w:val="24"/>
        </w:rPr>
      </w:pPr>
      <w:r>
        <w:rPr>
          <w:rFonts w:ascii="宋体" w:hAnsi="宋体" w:hint="eastAsia"/>
          <w:b/>
          <w:sz w:val="24"/>
        </w:rPr>
        <w:t>六、工期：</w:t>
      </w:r>
      <w:r w:rsidR="0034209B" w:rsidRPr="0034209B">
        <w:rPr>
          <w:rFonts w:ascii="Arial" w:hAnsi="Arial" w:cs="Arial" w:hint="eastAsia"/>
          <w:bCs/>
          <w:sz w:val="24"/>
          <w:szCs w:val="24"/>
        </w:rPr>
        <w:t>合同签订后</w:t>
      </w:r>
      <w:r w:rsidR="0034209B" w:rsidRPr="0034209B">
        <w:rPr>
          <w:rFonts w:ascii="Arial" w:hAnsi="Arial" w:cs="Arial"/>
          <w:bCs/>
          <w:sz w:val="24"/>
          <w:szCs w:val="24"/>
        </w:rPr>
        <w:t>30</w:t>
      </w:r>
      <w:r w:rsidR="0034209B" w:rsidRPr="0034209B">
        <w:rPr>
          <w:rFonts w:ascii="Arial" w:hAnsi="Arial" w:cs="Arial" w:hint="eastAsia"/>
          <w:bCs/>
          <w:sz w:val="24"/>
          <w:szCs w:val="24"/>
        </w:rPr>
        <w:t>个工作日</w:t>
      </w:r>
      <w:r w:rsidR="0034209B" w:rsidRPr="0034209B">
        <w:rPr>
          <w:rFonts w:ascii="Arial" w:hAnsi="Arial" w:cs="Arial"/>
          <w:bCs/>
          <w:sz w:val="24"/>
          <w:szCs w:val="24"/>
        </w:rPr>
        <w:t>内完成</w:t>
      </w:r>
      <w:r w:rsidR="0034209B" w:rsidRPr="0034209B">
        <w:rPr>
          <w:rFonts w:ascii="Arial" w:hAnsi="Arial" w:cs="Arial" w:hint="eastAsia"/>
          <w:bCs/>
          <w:sz w:val="24"/>
          <w:szCs w:val="24"/>
        </w:rPr>
        <w:t>规划设计。</w:t>
      </w:r>
    </w:p>
    <w:p w:rsidR="00CD57C1" w:rsidRPr="00A90E30" w:rsidRDefault="000540A4">
      <w:pPr>
        <w:widowControl/>
        <w:spacing w:line="460" w:lineRule="exact"/>
        <w:jc w:val="left"/>
        <w:rPr>
          <w:rFonts w:ascii="宋体" w:hAnsi="宋体" w:cs="宋体"/>
          <w:bCs/>
          <w:sz w:val="24"/>
          <w:szCs w:val="24"/>
        </w:rPr>
      </w:pPr>
      <w:r>
        <w:rPr>
          <w:rFonts w:ascii="宋体" w:hAnsi="宋体" w:cs="宋体" w:hint="eastAsia"/>
          <w:b/>
          <w:sz w:val="24"/>
        </w:rPr>
        <w:t>七、付款方式：</w:t>
      </w:r>
      <w:r w:rsidR="00A90E30" w:rsidRPr="00A90E30">
        <w:rPr>
          <w:rFonts w:ascii="宋体" w:hAnsi="宋体" w:cs="Arial" w:hint="eastAsia"/>
          <w:bCs/>
          <w:sz w:val="24"/>
          <w:szCs w:val="24"/>
        </w:rPr>
        <w:t>合同签订后，</w:t>
      </w:r>
      <w:r w:rsidR="00A90E30" w:rsidRPr="00A90E30">
        <w:rPr>
          <w:rFonts w:ascii="宋体" w:hAnsi="宋体" w:cs="Arial"/>
          <w:bCs/>
          <w:sz w:val="24"/>
          <w:szCs w:val="24"/>
        </w:rPr>
        <w:t>项目</w:t>
      </w:r>
      <w:r w:rsidR="00A90E30" w:rsidRPr="00A90E30">
        <w:rPr>
          <w:rFonts w:ascii="宋体" w:hAnsi="宋体" w:cs="Arial" w:hint="eastAsia"/>
          <w:bCs/>
          <w:sz w:val="24"/>
          <w:szCs w:val="24"/>
        </w:rPr>
        <w:t>总体规划设计完成</w:t>
      </w:r>
      <w:r w:rsidR="00A90E30" w:rsidRPr="00A90E30">
        <w:rPr>
          <w:rFonts w:ascii="宋体" w:hAnsi="宋体" w:cs="Arial"/>
          <w:bCs/>
          <w:sz w:val="24"/>
          <w:szCs w:val="24"/>
        </w:rPr>
        <w:t>并经</w:t>
      </w:r>
      <w:r w:rsidR="00A90E30" w:rsidRPr="00A90E30">
        <w:rPr>
          <w:rFonts w:ascii="宋体" w:hAnsi="宋体" w:cs="Arial" w:hint="eastAsia"/>
          <w:bCs/>
          <w:sz w:val="24"/>
          <w:szCs w:val="24"/>
        </w:rPr>
        <w:t>专家论证符合要求后</w:t>
      </w:r>
      <w:r w:rsidR="00A90E30" w:rsidRPr="00A90E30">
        <w:rPr>
          <w:rFonts w:ascii="宋体" w:hAnsi="宋体" w:cs="Arial"/>
          <w:bCs/>
          <w:sz w:val="24"/>
          <w:szCs w:val="24"/>
        </w:rPr>
        <w:t>付至合同总价款的</w:t>
      </w:r>
      <w:r w:rsidR="00A90E30" w:rsidRPr="00A90E30">
        <w:rPr>
          <w:rFonts w:ascii="宋体" w:hAnsi="宋体" w:cs="Arial" w:hint="eastAsia"/>
          <w:bCs/>
          <w:sz w:val="24"/>
          <w:szCs w:val="24"/>
        </w:rPr>
        <w:t>9</w:t>
      </w:r>
      <w:r w:rsidR="00A90E30" w:rsidRPr="00A90E30">
        <w:rPr>
          <w:rFonts w:ascii="宋体" w:hAnsi="宋体" w:cs="Arial"/>
          <w:bCs/>
          <w:sz w:val="24"/>
          <w:szCs w:val="24"/>
        </w:rPr>
        <w:t>0%，余款（即合同总价款的</w:t>
      </w:r>
      <w:r w:rsidR="00A90E30" w:rsidRPr="00A90E30">
        <w:rPr>
          <w:rFonts w:ascii="宋体" w:hAnsi="宋体" w:cs="Arial" w:hint="eastAsia"/>
          <w:bCs/>
          <w:sz w:val="24"/>
          <w:szCs w:val="24"/>
        </w:rPr>
        <w:t>1</w:t>
      </w:r>
      <w:r w:rsidR="00A90E30" w:rsidRPr="00A90E30">
        <w:rPr>
          <w:rFonts w:ascii="宋体" w:hAnsi="宋体" w:cs="Arial"/>
          <w:bCs/>
          <w:sz w:val="24"/>
          <w:szCs w:val="24"/>
        </w:rPr>
        <w:t>0%）作为质保金在</w:t>
      </w:r>
      <w:r w:rsidR="00A90E30" w:rsidRPr="00A90E30">
        <w:rPr>
          <w:rFonts w:ascii="宋体" w:hAnsi="宋体" w:cs="Arial" w:hint="eastAsia"/>
          <w:bCs/>
          <w:sz w:val="24"/>
          <w:szCs w:val="24"/>
        </w:rPr>
        <w:t>设计内容验收合格后满一年后的一个月内付清</w:t>
      </w:r>
      <w:r w:rsidR="00A90E30" w:rsidRPr="00A90E30">
        <w:rPr>
          <w:rFonts w:ascii="宋体" w:hAnsi="宋体" w:cs="Arial"/>
          <w:bCs/>
          <w:sz w:val="24"/>
          <w:szCs w:val="24"/>
        </w:rPr>
        <w:t>。</w:t>
      </w:r>
    </w:p>
    <w:p w:rsidR="00CD57C1" w:rsidRDefault="000540A4">
      <w:pPr>
        <w:spacing w:line="460" w:lineRule="exact"/>
        <w:rPr>
          <w:rFonts w:ascii="宋体" w:hAnsi="宋体"/>
          <w:b/>
          <w:sz w:val="24"/>
        </w:rPr>
      </w:pPr>
      <w:r>
        <w:rPr>
          <w:rFonts w:ascii="宋体" w:hAnsi="宋体" w:hint="eastAsia"/>
          <w:b/>
          <w:sz w:val="24"/>
        </w:rPr>
        <w:t>八、签订合同</w:t>
      </w:r>
    </w:p>
    <w:p w:rsidR="00CD57C1" w:rsidRDefault="000540A4">
      <w:pPr>
        <w:spacing w:line="460" w:lineRule="exact"/>
        <w:ind w:left="420" w:hanging="420"/>
        <w:rPr>
          <w:rFonts w:ascii="宋体" w:hAnsi="宋体"/>
          <w:sz w:val="24"/>
        </w:rPr>
      </w:pPr>
      <w:r>
        <w:rPr>
          <w:rFonts w:ascii="宋体" w:hAnsi="宋体" w:hint="eastAsia"/>
          <w:sz w:val="24"/>
        </w:rPr>
        <w:t>13.成交供应商在收到成交通知书后，按规定与采购人签订服务合同。</w:t>
      </w:r>
    </w:p>
    <w:p w:rsidR="00CD57C1" w:rsidRDefault="000540A4">
      <w:pPr>
        <w:spacing w:line="460" w:lineRule="exact"/>
        <w:rPr>
          <w:rFonts w:ascii="宋体" w:hAnsi="宋体"/>
          <w:b/>
          <w:sz w:val="24"/>
        </w:rPr>
      </w:pPr>
      <w:r>
        <w:rPr>
          <w:rFonts w:ascii="宋体" w:hAnsi="宋体" w:hint="eastAsia"/>
          <w:b/>
          <w:sz w:val="24"/>
        </w:rPr>
        <w:t>九、适用法律</w:t>
      </w:r>
    </w:p>
    <w:p w:rsidR="00CD57C1" w:rsidRDefault="000540A4">
      <w:pPr>
        <w:spacing w:line="460" w:lineRule="exact"/>
        <w:rPr>
          <w:rFonts w:ascii="宋体" w:hAnsi="宋体"/>
          <w:sz w:val="24"/>
        </w:rPr>
      </w:pPr>
      <w:r>
        <w:rPr>
          <w:rFonts w:ascii="宋体" w:hAnsi="宋体" w:hint="eastAsia"/>
          <w:sz w:val="24"/>
        </w:rPr>
        <w:t>14.采购当事人的一切活动均适用于《中华人民共和国政府采购法》及相关规定。</w:t>
      </w:r>
      <w:bookmarkStart w:id="0" w:name="_GoBack"/>
      <w:bookmarkEnd w:id="0"/>
    </w:p>
    <w:p w:rsidR="00CD57C1" w:rsidRDefault="00CD57C1">
      <w:pPr>
        <w:spacing w:line="360" w:lineRule="auto"/>
        <w:jc w:val="center"/>
        <w:rPr>
          <w:rFonts w:ascii="宋体" w:hAnsi="宋体"/>
          <w:b/>
          <w:bCs/>
          <w:sz w:val="24"/>
        </w:rPr>
      </w:pPr>
    </w:p>
    <w:p w:rsidR="00CD57C1" w:rsidRDefault="00CD57C1">
      <w:pPr>
        <w:spacing w:line="400" w:lineRule="exact"/>
        <w:rPr>
          <w:rFonts w:ascii="宋体" w:hAnsi="宋体"/>
          <w:b/>
          <w:bCs/>
          <w:sz w:val="32"/>
          <w:szCs w:val="21"/>
        </w:rPr>
      </w:pPr>
    </w:p>
    <w:p w:rsidR="00CD57C1" w:rsidRDefault="00CD57C1">
      <w:pPr>
        <w:spacing w:line="400" w:lineRule="exact"/>
        <w:rPr>
          <w:rFonts w:ascii="宋体" w:hAnsi="宋体"/>
          <w:b/>
          <w:bCs/>
          <w:sz w:val="32"/>
          <w:szCs w:val="21"/>
        </w:rPr>
      </w:pPr>
    </w:p>
    <w:p w:rsidR="00CD57C1" w:rsidRDefault="00CD57C1">
      <w:pPr>
        <w:spacing w:line="400" w:lineRule="exact"/>
        <w:jc w:val="center"/>
        <w:rPr>
          <w:rFonts w:ascii="宋体" w:hAnsi="宋体"/>
          <w:b/>
          <w:bCs/>
          <w:sz w:val="32"/>
          <w:szCs w:val="21"/>
        </w:rPr>
      </w:pPr>
    </w:p>
    <w:p w:rsidR="00CD57C1" w:rsidRDefault="00CD57C1">
      <w:pPr>
        <w:pStyle w:val="a0"/>
        <w:rPr>
          <w:rFonts w:hAnsi="宋体"/>
          <w:b/>
          <w:bCs/>
          <w:sz w:val="32"/>
        </w:rPr>
      </w:pPr>
    </w:p>
    <w:p w:rsidR="004C7770" w:rsidRDefault="004C7770" w:rsidP="004C7770"/>
    <w:p w:rsidR="004C7770" w:rsidRDefault="004C7770" w:rsidP="004C7770">
      <w:pPr>
        <w:pStyle w:val="a0"/>
      </w:pPr>
    </w:p>
    <w:p w:rsidR="00CD57C1" w:rsidRDefault="00CD57C1">
      <w:pPr>
        <w:pStyle w:val="a0"/>
        <w:rPr>
          <w:rFonts w:hint="eastAsia"/>
        </w:rPr>
      </w:pPr>
    </w:p>
    <w:p w:rsidR="006077FE" w:rsidRDefault="006077FE" w:rsidP="006077FE">
      <w:pPr>
        <w:rPr>
          <w:rFonts w:hint="eastAsia"/>
        </w:rPr>
      </w:pPr>
    </w:p>
    <w:p w:rsidR="006077FE" w:rsidRDefault="006077FE" w:rsidP="006077FE">
      <w:pPr>
        <w:pStyle w:val="a0"/>
        <w:rPr>
          <w:rFonts w:hint="eastAsia"/>
        </w:rPr>
      </w:pPr>
    </w:p>
    <w:p w:rsidR="006077FE" w:rsidRPr="006077FE" w:rsidRDefault="006077FE" w:rsidP="006077FE"/>
    <w:p w:rsidR="00CD57C1" w:rsidRDefault="000540A4">
      <w:pPr>
        <w:spacing w:line="400" w:lineRule="exact"/>
        <w:jc w:val="center"/>
        <w:rPr>
          <w:rFonts w:ascii="宋体" w:hAnsi="宋体"/>
          <w:b/>
          <w:bCs/>
          <w:sz w:val="32"/>
          <w:szCs w:val="21"/>
        </w:rPr>
      </w:pPr>
      <w:r>
        <w:rPr>
          <w:rFonts w:ascii="宋体" w:hAnsi="宋体" w:hint="eastAsia"/>
          <w:b/>
          <w:bCs/>
          <w:sz w:val="32"/>
          <w:szCs w:val="21"/>
        </w:rPr>
        <w:lastRenderedPageBreak/>
        <w:t>第三章采购项目技术规格、参数及要求</w:t>
      </w:r>
    </w:p>
    <w:p w:rsidR="00CD57C1" w:rsidRDefault="000540A4" w:rsidP="00821DBC">
      <w:pPr>
        <w:pStyle w:val="1"/>
        <w:spacing w:line="480" w:lineRule="exact"/>
        <w:ind w:left="720"/>
        <w:rPr>
          <w:rFonts w:asciiTheme="minorEastAsia" w:hAnsiTheme="minorEastAsia" w:cstheme="minorEastAsia"/>
          <w:b w:val="0"/>
          <w:bCs w:val="0"/>
          <w:sz w:val="28"/>
          <w:szCs w:val="28"/>
        </w:rPr>
      </w:pPr>
      <w:r>
        <w:rPr>
          <w:rFonts w:ascii="Calibri" w:hAnsi="Calibri" w:hint="eastAsia"/>
          <w:b w:val="0"/>
          <w:bCs w:val="0"/>
          <w:sz w:val="32"/>
          <w:szCs w:val="32"/>
        </w:rPr>
        <w:t>项目名称：</w:t>
      </w:r>
      <w:r>
        <w:rPr>
          <w:rFonts w:asciiTheme="minorEastAsia" w:hAnsiTheme="minorEastAsia" w:cstheme="minorEastAsia" w:hint="eastAsia"/>
          <w:b w:val="0"/>
          <w:bCs w:val="0"/>
          <w:sz w:val="28"/>
          <w:szCs w:val="28"/>
        </w:rPr>
        <w:t>大冶市人民医院</w:t>
      </w:r>
      <w:r w:rsidR="00A90E30">
        <w:rPr>
          <w:rFonts w:asciiTheme="minorEastAsia" w:hAnsiTheme="minorEastAsia" w:cstheme="minorEastAsia" w:hint="eastAsia"/>
          <w:b w:val="0"/>
          <w:bCs w:val="0"/>
          <w:sz w:val="28"/>
          <w:szCs w:val="28"/>
        </w:rPr>
        <w:t>信息化建设深化设计</w:t>
      </w:r>
      <w:r>
        <w:rPr>
          <w:rFonts w:asciiTheme="minorEastAsia" w:hAnsiTheme="minorEastAsia" w:cstheme="minorEastAsia" w:hint="eastAsia"/>
          <w:b w:val="0"/>
          <w:bCs w:val="0"/>
          <w:sz w:val="28"/>
          <w:szCs w:val="28"/>
        </w:rPr>
        <w:t>采购项目</w:t>
      </w:r>
    </w:p>
    <w:p w:rsidR="00CD57C1" w:rsidRDefault="000540A4" w:rsidP="00821DBC">
      <w:pPr>
        <w:pStyle w:val="2"/>
        <w:spacing w:line="480" w:lineRule="exact"/>
        <w:ind w:left="720"/>
        <w:rPr>
          <w:rFonts w:asciiTheme="minorEastAsia" w:eastAsiaTheme="minorEastAsia" w:hAnsiTheme="minorEastAsia" w:cstheme="minorEastAsia"/>
          <w:b w:val="0"/>
          <w:bCs w:val="0"/>
          <w:sz w:val="28"/>
          <w:szCs w:val="28"/>
          <w:lang w:val="zh-CN"/>
        </w:rPr>
      </w:pPr>
      <w:r>
        <w:rPr>
          <w:rFonts w:hint="eastAsia"/>
          <w:b w:val="0"/>
          <w:bCs w:val="0"/>
          <w:lang w:val="zh-CN"/>
        </w:rPr>
        <w:t>项目</w:t>
      </w:r>
      <w:r>
        <w:rPr>
          <w:rFonts w:hint="eastAsia"/>
          <w:b w:val="0"/>
          <w:bCs w:val="0"/>
        </w:rPr>
        <w:t>预算：</w:t>
      </w:r>
      <w:r w:rsidR="00A90E30">
        <w:rPr>
          <w:rFonts w:asciiTheme="minorEastAsia" w:eastAsiaTheme="minorEastAsia" w:hAnsiTheme="minorEastAsia" w:cstheme="minorEastAsia" w:hint="eastAsia"/>
          <w:b w:val="0"/>
          <w:bCs w:val="0"/>
          <w:sz w:val="28"/>
          <w:szCs w:val="28"/>
        </w:rPr>
        <w:t>8.9</w:t>
      </w:r>
      <w:r>
        <w:rPr>
          <w:rFonts w:asciiTheme="minorEastAsia" w:eastAsiaTheme="minorEastAsia" w:hAnsiTheme="minorEastAsia" w:cstheme="minorEastAsia" w:hint="eastAsia"/>
          <w:b w:val="0"/>
          <w:bCs w:val="0"/>
          <w:sz w:val="28"/>
          <w:szCs w:val="28"/>
        </w:rPr>
        <w:t>万元</w:t>
      </w:r>
    </w:p>
    <w:p w:rsidR="00821DBC" w:rsidRDefault="00821DBC" w:rsidP="00821DBC">
      <w:pPr>
        <w:keepNext/>
        <w:keepLines/>
        <w:numPr>
          <w:ilvl w:val="255"/>
          <w:numId w:val="0"/>
        </w:numPr>
        <w:spacing w:line="360" w:lineRule="auto"/>
        <w:outlineLvl w:val="1"/>
        <w:rPr>
          <w:b/>
          <w:sz w:val="28"/>
          <w:szCs w:val="28"/>
          <w:lang w:val="zh-CN"/>
        </w:rPr>
      </w:pPr>
      <w:r>
        <w:rPr>
          <w:rFonts w:hint="eastAsia"/>
          <w:b/>
          <w:sz w:val="28"/>
          <w:szCs w:val="28"/>
          <w:lang w:val="zh-CN"/>
        </w:rPr>
        <w:t>一、项目采购清单</w:t>
      </w:r>
      <w:bookmarkStart w:id="1" w:name="_Toc338065594"/>
      <w:bookmarkStart w:id="2" w:name="_Toc339378680"/>
    </w:p>
    <w:p w:rsidR="00821DBC" w:rsidRDefault="00821DBC" w:rsidP="00821DBC">
      <w:pPr>
        <w:spacing w:line="360" w:lineRule="auto"/>
        <w:ind w:firstLineChars="200" w:firstLine="420"/>
      </w:pPr>
      <w:r>
        <w:rPr>
          <w:rFonts w:hint="eastAsia"/>
          <w:lang w:val="zh-CN"/>
        </w:rPr>
        <w:t>说明：询价文件中“</w:t>
      </w:r>
      <w:r>
        <w:rPr>
          <w:rFonts w:asciiTheme="minorEastAsia" w:hAnsiTheme="minorEastAsia" w:cstheme="minorEastAsia" w:hint="eastAsia"/>
          <w:b/>
          <w:color w:val="FF0000"/>
          <w:szCs w:val="21"/>
        </w:rPr>
        <w:t>※</w:t>
      </w:r>
      <w:r>
        <w:rPr>
          <w:rFonts w:hint="eastAsia"/>
          <w:lang w:val="zh-CN"/>
        </w:rPr>
        <w:t>”标注的</w:t>
      </w:r>
      <w:r>
        <w:rPr>
          <w:rFonts w:hint="eastAsia"/>
        </w:rPr>
        <w:t>技术、服务及商务要求</w:t>
      </w:r>
      <w:r>
        <w:rPr>
          <w:rFonts w:hint="eastAsia"/>
          <w:lang w:val="zh-CN"/>
        </w:rPr>
        <w:t>，应满足或优于。否则按照</w:t>
      </w:r>
      <w:r>
        <w:rPr>
          <w:rFonts w:hint="eastAsia"/>
          <w:b/>
          <w:lang w:val="zh-CN"/>
        </w:rPr>
        <w:t>无效响应处理</w:t>
      </w:r>
      <w:r>
        <w:rPr>
          <w:rFonts w:hint="eastAsia"/>
          <w:lang w:val="zh-CN"/>
        </w:rPr>
        <w:t>。</w:t>
      </w:r>
    </w:p>
    <w:tbl>
      <w:tblPr>
        <w:tblW w:w="9030" w:type="dxa"/>
        <w:tblInd w:w="41" w:type="dxa"/>
        <w:tblLayout w:type="fixed"/>
        <w:tblCellMar>
          <w:top w:w="15" w:type="dxa"/>
          <w:left w:w="15" w:type="dxa"/>
          <w:bottom w:w="15" w:type="dxa"/>
          <w:right w:w="15" w:type="dxa"/>
        </w:tblCellMar>
        <w:tblLook w:val="04A0"/>
      </w:tblPr>
      <w:tblGrid>
        <w:gridCol w:w="637"/>
        <w:gridCol w:w="2970"/>
        <w:gridCol w:w="885"/>
        <w:gridCol w:w="1110"/>
        <w:gridCol w:w="1905"/>
        <w:gridCol w:w="1523"/>
      </w:tblGrid>
      <w:tr w:rsidR="00821DBC" w:rsidTr="006B40D6">
        <w:trPr>
          <w:trHeight w:val="556"/>
        </w:trPr>
        <w:tc>
          <w:tcPr>
            <w:tcW w:w="637"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序号</w:t>
            </w:r>
          </w:p>
        </w:tc>
        <w:tc>
          <w:tcPr>
            <w:tcW w:w="2970"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产品名称</w:t>
            </w:r>
          </w:p>
        </w:tc>
        <w:tc>
          <w:tcPr>
            <w:tcW w:w="885"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数量</w:t>
            </w:r>
          </w:p>
        </w:tc>
        <w:tc>
          <w:tcPr>
            <w:tcW w:w="1110"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单位</w:t>
            </w:r>
          </w:p>
        </w:tc>
        <w:tc>
          <w:tcPr>
            <w:tcW w:w="1905"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备注</w:t>
            </w:r>
          </w:p>
        </w:tc>
        <w:tc>
          <w:tcPr>
            <w:tcW w:w="1523" w:type="dxa"/>
            <w:tcBorders>
              <w:top w:val="single" w:sz="4" w:space="0" w:color="000000"/>
              <w:left w:val="single" w:sz="4" w:space="0" w:color="000000"/>
              <w:bottom w:val="single" w:sz="4" w:space="0" w:color="000000"/>
              <w:right w:val="single" w:sz="4" w:space="0" w:color="000000"/>
            </w:tcBorders>
            <w:shd w:val="pct5" w:color="FFFFFF" w:themeColor="background1" w:fill="CFCDCD" w:themeFill="background2" w:themeFillShade="E5"/>
            <w:vAlign w:val="center"/>
          </w:tcPr>
          <w:p w:rsidR="00821DBC" w:rsidRDefault="00821DBC" w:rsidP="006B40D6">
            <w:pPr>
              <w:jc w:val="center"/>
              <w:textAlignment w:val="center"/>
              <w:rPr>
                <w:rFonts w:ascii="Arial" w:hAnsi="Arial" w:cs="Arial"/>
                <w:b/>
                <w:color w:val="000000"/>
                <w:szCs w:val="21"/>
              </w:rPr>
            </w:pPr>
            <w:r>
              <w:rPr>
                <w:rFonts w:ascii="Arial" w:hAnsi="Arial" w:cs="Arial"/>
                <w:b/>
                <w:color w:val="000000"/>
                <w:szCs w:val="21"/>
              </w:rPr>
              <w:t>货物</w:t>
            </w:r>
            <w:r>
              <w:rPr>
                <w:rFonts w:ascii="Arial" w:hAnsi="Arial" w:cs="Arial"/>
                <w:b/>
                <w:color w:val="000000"/>
                <w:szCs w:val="21"/>
              </w:rPr>
              <w:t>/</w:t>
            </w:r>
            <w:r>
              <w:rPr>
                <w:rFonts w:ascii="Arial" w:hAnsi="Arial" w:cs="Arial"/>
                <w:b/>
                <w:color w:val="000000"/>
                <w:szCs w:val="21"/>
              </w:rPr>
              <w:t>服务</w:t>
            </w:r>
          </w:p>
        </w:tc>
      </w:tr>
      <w:tr w:rsidR="00821DBC" w:rsidTr="006B40D6">
        <w:trPr>
          <w:trHeight w:val="685"/>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DBC" w:rsidRDefault="00821DBC" w:rsidP="006B40D6">
            <w:pPr>
              <w:jc w:val="center"/>
              <w:textAlignment w:val="center"/>
              <w:rPr>
                <w:rFonts w:ascii="Arial" w:hAnsi="Arial" w:cs="Arial"/>
                <w:color w:val="000000"/>
                <w:szCs w:val="21"/>
              </w:rPr>
            </w:pPr>
            <w:r>
              <w:rPr>
                <w:rFonts w:ascii="Arial" w:hAnsi="Arial" w:cs="Arial"/>
                <w:color w:val="000000"/>
                <w:szCs w:val="21"/>
              </w:rPr>
              <w:t>1</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DBC" w:rsidRDefault="00821DBC" w:rsidP="006B40D6">
            <w:pPr>
              <w:jc w:val="center"/>
              <w:rPr>
                <w:rFonts w:ascii="Arial" w:hAnsi="Arial" w:cs="Arial"/>
                <w:szCs w:val="21"/>
              </w:rPr>
            </w:pPr>
            <w:r>
              <w:rPr>
                <w:rFonts w:ascii="Arial" w:hAnsi="Arial" w:cs="Arial" w:hint="eastAsia"/>
                <w:szCs w:val="21"/>
              </w:rPr>
              <w:t>信息化建设深化设计</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DBC" w:rsidRDefault="00821DBC" w:rsidP="006B40D6">
            <w:pPr>
              <w:jc w:val="center"/>
              <w:rPr>
                <w:rFonts w:ascii="Arial" w:hAnsi="Arial" w:cs="Arial"/>
                <w:szCs w:val="21"/>
              </w:rPr>
            </w:pPr>
            <w:r>
              <w:rPr>
                <w:rFonts w:ascii="Arial" w:hAnsi="Arial" w:cs="Arial" w:hint="eastAsia"/>
                <w:szCs w:val="21"/>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DBC" w:rsidRDefault="00821DBC" w:rsidP="006B40D6">
            <w:pPr>
              <w:jc w:val="center"/>
              <w:rPr>
                <w:rFonts w:ascii="Arial" w:hAnsi="Arial" w:cs="Arial"/>
                <w:szCs w:val="21"/>
              </w:rPr>
            </w:pPr>
            <w:r>
              <w:rPr>
                <w:rFonts w:ascii="Arial" w:hAnsi="Arial" w:cs="Arial" w:hint="eastAsia"/>
                <w:szCs w:val="21"/>
              </w:rPr>
              <w:t>项</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DBC" w:rsidRDefault="00821DBC" w:rsidP="006B40D6">
            <w:pPr>
              <w:jc w:val="center"/>
              <w:rPr>
                <w:rFonts w:ascii="Arial" w:hAnsi="Arial" w:cs="Arial"/>
                <w:szCs w:val="21"/>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DBC" w:rsidRDefault="00821DBC" w:rsidP="006B40D6">
            <w:pPr>
              <w:jc w:val="center"/>
              <w:rPr>
                <w:rFonts w:ascii="Arial" w:hAnsi="Arial" w:cs="Arial"/>
                <w:szCs w:val="21"/>
              </w:rPr>
            </w:pPr>
            <w:r>
              <w:rPr>
                <w:rFonts w:ascii="Arial" w:hAnsi="Arial" w:cs="Arial" w:hint="eastAsia"/>
                <w:szCs w:val="21"/>
              </w:rPr>
              <w:t>服务</w:t>
            </w:r>
          </w:p>
        </w:tc>
      </w:tr>
    </w:tbl>
    <w:p w:rsidR="00821DBC" w:rsidRDefault="00821DBC" w:rsidP="00821DBC">
      <w:pPr>
        <w:pStyle w:val="11"/>
        <w:ind w:firstLineChars="0" w:firstLine="0"/>
        <w:rPr>
          <w:lang w:val="zh-CN"/>
        </w:rPr>
      </w:pPr>
    </w:p>
    <w:p w:rsidR="00821DBC" w:rsidRDefault="00821DBC" w:rsidP="00821DBC">
      <w:pPr>
        <w:keepNext/>
        <w:keepLines/>
        <w:numPr>
          <w:ilvl w:val="255"/>
          <w:numId w:val="0"/>
        </w:numPr>
        <w:spacing w:line="360" w:lineRule="auto"/>
        <w:outlineLvl w:val="1"/>
        <w:rPr>
          <w:b/>
          <w:sz w:val="28"/>
          <w:szCs w:val="28"/>
          <w:lang w:val="zh-CN"/>
        </w:rPr>
      </w:pPr>
      <w:r>
        <w:rPr>
          <w:rFonts w:hint="eastAsia"/>
          <w:b/>
          <w:sz w:val="28"/>
          <w:szCs w:val="28"/>
          <w:lang w:val="zh-CN"/>
        </w:rPr>
        <w:t>二、项目采购内容</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1、建设目标</w:t>
      </w:r>
    </w:p>
    <w:p w:rsidR="00821DBC" w:rsidRPr="00821DBC" w:rsidRDefault="00821DBC" w:rsidP="00821DBC">
      <w:pPr>
        <w:spacing w:line="480" w:lineRule="exact"/>
        <w:ind w:firstLineChars="200" w:firstLine="480"/>
        <w:rPr>
          <w:rFonts w:ascii="宋体" w:hAnsi="宋体" w:cs="仿宋_GB2312"/>
          <w:sz w:val="24"/>
          <w:szCs w:val="24"/>
        </w:rPr>
      </w:pPr>
      <w:r w:rsidRPr="00821DBC">
        <w:rPr>
          <w:rFonts w:ascii="宋体" w:hAnsi="宋体" w:cs="仿宋_GB2312" w:hint="eastAsia"/>
          <w:sz w:val="24"/>
          <w:szCs w:val="24"/>
        </w:rPr>
        <w:t>大冶市总医院医共体医疗服务能力根本取决于大冶市人民医院的医疗服务能力，医共体医疗服务能力提升的关键因素是牵头医院信息化设施的能力加强。牵头医院即人民医院的医疗信息系统达到的等级水平决定了大冶市总医院医共体信息化水平的高低，根据国家发布的医疗卫生服务能力评估标准并结合医院信息化实际情况，大冶市总医院医共体信息化建设深化设计目标为：满足大冶市人民医院</w:t>
      </w:r>
      <w:r w:rsidRPr="00821DBC">
        <w:rPr>
          <w:rFonts w:ascii="宋体" w:hAnsi="宋体" w:cs="Calibri" w:hint="eastAsia"/>
          <w:color w:val="191919"/>
          <w:sz w:val="24"/>
          <w:szCs w:val="24"/>
        </w:rPr>
        <w:t>三级甲等医院评审、</w:t>
      </w:r>
      <w:r w:rsidRPr="00821DBC">
        <w:rPr>
          <w:rFonts w:ascii="宋体" w:hAnsi="宋体" w:cs="仿宋_GB2312" w:hint="eastAsia"/>
          <w:sz w:val="24"/>
          <w:szCs w:val="24"/>
        </w:rPr>
        <w:t>电子病历系统应用水平四级、互联互通标准化成熟度四甲评测、信息安全等级保护三级、智慧医院服务需求、</w:t>
      </w:r>
      <w:r w:rsidRPr="00821DBC">
        <w:rPr>
          <w:rFonts w:ascii="宋体" w:hAnsi="宋体" w:hint="eastAsia"/>
          <w:sz w:val="24"/>
          <w:szCs w:val="24"/>
        </w:rPr>
        <w:t>大冶市人民医院一院两区信息化建设、</w:t>
      </w:r>
      <w:r w:rsidRPr="00821DBC">
        <w:rPr>
          <w:rFonts w:ascii="宋体" w:hAnsi="宋体" w:cs="仿宋_GB2312" w:hint="eastAsia"/>
          <w:sz w:val="24"/>
          <w:szCs w:val="24"/>
        </w:rPr>
        <w:t>医共体“323”信息化建设以及区域慢病管理等。整体设计要求结合医院信息化实际以及经济实用的同时，满足“十四五”信息化发展需求。</w:t>
      </w:r>
    </w:p>
    <w:p w:rsidR="00821DBC" w:rsidRPr="00821DBC" w:rsidRDefault="00821DBC" w:rsidP="00821DBC">
      <w:pPr>
        <w:spacing w:line="480" w:lineRule="exact"/>
        <w:ind w:leftChars="-150" w:left="-315" w:firstLineChars="350" w:firstLine="840"/>
        <w:rPr>
          <w:rFonts w:ascii="宋体" w:hAnsi="宋体" w:cs="仿宋_GB2312"/>
          <w:sz w:val="24"/>
          <w:szCs w:val="24"/>
        </w:rPr>
      </w:pPr>
      <w:r w:rsidRPr="00821DBC">
        <w:rPr>
          <w:rFonts w:ascii="宋体" w:hAnsi="宋体" w:hint="eastAsia"/>
          <w:sz w:val="24"/>
          <w:szCs w:val="24"/>
        </w:rPr>
        <w:t>2、建设内容</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cs="仿宋" w:hint="eastAsia"/>
          <w:color w:val="191919"/>
          <w:sz w:val="24"/>
          <w:szCs w:val="24"/>
        </w:rPr>
        <w:t>围绕“一切以病人为中心”，以建立数字化智慧医院信息系统为方向，依托“云计算”、基于“大数据”、应用“物联网”、实现“智慧医疗、以人为本”为长远目标。根据医院建设发展战略要求，结合医院管理思想和自身特色，做好顶层设计、整体规划、合理布局、分布实施、阶段跟踪，稳步实效地推进医院信息化建设，加强信息技</w:t>
      </w:r>
      <w:r w:rsidRPr="00821DBC">
        <w:rPr>
          <w:rFonts w:ascii="宋体" w:hAnsi="宋体" w:cs="仿宋" w:hint="eastAsia"/>
          <w:color w:val="191919"/>
          <w:sz w:val="24"/>
          <w:szCs w:val="24"/>
        </w:rPr>
        <w:lastRenderedPageBreak/>
        <w:t>术在医院的应用深度和广度，强调信息规范性、信息服务方便性、信息系统实用性、信息管理可及性，从而提升工作效率，提升决策分析能力，提高医疗协作能力，提升医院影响力。</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项目具体实现目标应包括但不限于一下内容：</w:t>
      </w:r>
    </w:p>
    <w:p w:rsidR="00821DBC" w:rsidRPr="00821DBC" w:rsidRDefault="00821DBC" w:rsidP="00821DBC">
      <w:pPr>
        <w:spacing w:line="360" w:lineRule="auto"/>
        <w:ind w:firstLineChars="200" w:firstLine="480"/>
        <w:rPr>
          <w:rFonts w:ascii="宋体" w:hAnsi="宋体" w:cs="仿宋_GB2312"/>
          <w:sz w:val="24"/>
          <w:szCs w:val="24"/>
        </w:rPr>
      </w:pPr>
      <w:r w:rsidRPr="00821DBC">
        <w:rPr>
          <w:rFonts w:ascii="宋体" w:hAnsi="宋体" w:cs="仿宋_GB2312" w:hint="eastAsia"/>
          <w:sz w:val="24"/>
          <w:szCs w:val="24"/>
        </w:rPr>
        <w:t>（1）满足《安全等级保护2.0》三级标准要求；</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（2）</w:t>
      </w:r>
      <w:r w:rsidRPr="00821DBC">
        <w:rPr>
          <w:rFonts w:ascii="宋体" w:hAnsi="宋体" w:cs="仿宋_GB2312" w:hint="eastAsia"/>
          <w:sz w:val="24"/>
          <w:szCs w:val="24"/>
        </w:rPr>
        <w:t>满足《电子病历系统功能应用水平分级评价标准（2020版）》四级标准要求；</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（3）</w:t>
      </w:r>
      <w:r w:rsidRPr="00821DBC">
        <w:rPr>
          <w:rFonts w:ascii="宋体" w:hAnsi="宋体" w:cs="仿宋_GB2312" w:hint="eastAsia"/>
          <w:sz w:val="24"/>
          <w:szCs w:val="24"/>
        </w:rPr>
        <w:t>满足《互联互通标准化成熟度测评指标体系（2020版）》四级甲等标准要求；</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（4）满足</w:t>
      </w:r>
      <w:r w:rsidRPr="00821DBC">
        <w:rPr>
          <w:rFonts w:ascii="宋体" w:hAnsi="宋体" w:cs="仿宋_GB2312" w:hint="eastAsia"/>
          <w:sz w:val="24"/>
          <w:szCs w:val="24"/>
        </w:rPr>
        <w:t>《三级综合医院评审标准（2020年版）》信息化建设要求；</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（5）满足智慧医院三级标准要求；</w:t>
      </w:r>
    </w:p>
    <w:p w:rsidR="00821DBC" w:rsidRPr="00821DBC" w:rsidRDefault="00821DBC" w:rsidP="00821DBC">
      <w:pPr>
        <w:spacing w:line="360" w:lineRule="auto"/>
        <w:ind w:firstLineChars="200" w:firstLine="480"/>
        <w:rPr>
          <w:rFonts w:ascii="宋体" w:hAnsi="宋体"/>
          <w:sz w:val="24"/>
          <w:szCs w:val="24"/>
        </w:rPr>
      </w:pPr>
      <w:r w:rsidRPr="00821DBC">
        <w:rPr>
          <w:rFonts w:ascii="宋体" w:hAnsi="宋体" w:hint="eastAsia"/>
          <w:sz w:val="24"/>
          <w:szCs w:val="24"/>
        </w:rPr>
        <w:t>（6）满足信息系统集成平台建设要求。</w:t>
      </w:r>
    </w:p>
    <w:p w:rsidR="00821DBC" w:rsidRDefault="00821DBC" w:rsidP="00821DBC">
      <w:pPr>
        <w:keepNext/>
        <w:keepLines/>
        <w:numPr>
          <w:ilvl w:val="255"/>
          <w:numId w:val="0"/>
        </w:numPr>
        <w:spacing w:line="720" w:lineRule="auto"/>
        <w:outlineLvl w:val="1"/>
        <w:rPr>
          <w:b/>
          <w:sz w:val="28"/>
          <w:szCs w:val="28"/>
          <w:lang w:val="zh-CN"/>
        </w:rPr>
      </w:pPr>
      <w:r>
        <w:rPr>
          <w:rFonts w:hint="eastAsia"/>
          <w:b/>
          <w:sz w:val="28"/>
          <w:szCs w:val="28"/>
          <w:lang w:val="zh-CN"/>
        </w:rPr>
        <w:t>三、国家相关行政主管部门颁布的强制标准、规范</w:t>
      </w:r>
    </w:p>
    <w:p w:rsidR="00821DBC" w:rsidRDefault="00821DBC" w:rsidP="00821DBC">
      <w:pPr>
        <w:rPr>
          <w:rFonts w:ascii="Helvetica" w:hAnsi="Helvetica" w:cs="Helvetica"/>
        </w:rPr>
      </w:pPr>
      <w:r>
        <w:rPr>
          <w:rFonts w:cs="仿宋_GB2312"/>
          <w:lang w:val="zh-CN"/>
        </w:rPr>
        <w:t>采购</w:t>
      </w:r>
      <w:r>
        <w:rPr>
          <w:rFonts w:cs="仿宋_GB2312" w:hint="eastAsia"/>
          <w:lang w:val="zh-CN"/>
        </w:rPr>
        <w:t>内容</w:t>
      </w:r>
      <w:r>
        <w:rPr>
          <w:rFonts w:cs="仿宋_GB2312"/>
          <w:lang w:val="zh-CN"/>
        </w:rPr>
        <w:t>需执行的国家相关标准、行业标准、地方标准或者其他标准、规范</w:t>
      </w:r>
    </w:p>
    <w:tbl>
      <w:tblPr>
        <w:tblW w:w="9121" w:type="dxa"/>
        <w:jc w:val="center"/>
        <w:tblInd w:w="-336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tblPr>
      <w:tblGrid>
        <w:gridCol w:w="2033"/>
        <w:gridCol w:w="7088"/>
      </w:tblGrid>
      <w:tr w:rsidR="00821DBC" w:rsidTr="006B40D6">
        <w:trPr>
          <w:trHeight w:val="504"/>
          <w:jc w:val="center"/>
        </w:trPr>
        <w:tc>
          <w:tcPr>
            <w:tcW w:w="2033" w:type="dxa"/>
            <w:shd w:val="pct5" w:color="FFFFFF" w:themeColor="background1" w:fill="CFCDCD" w:themeFill="background2" w:themeFillShade="E5"/>
            <w:vAlign w:val="center"/>
          </w:tcPr>
          <w:p w:rsidR="00821DBC" w:rsidRDefault="00821DBC" w:rsidP="00821DBC">
            <w:pPr>
              <w:ind w:leftChars="-53" w:left="-111" w:rightChars="-51" w:right="-107"/>
              <w:jc w:val="center"/>
              <w:rPr>
                <w:rFonts w:ascii="Arial" w:hAnsi="Arial" w:cs="Arial"/>
                <w:b/>
                <w:szCs w:val="21"/>
              </w:rPr>
            </w:pPr>
            <w:r>
              <w:rPr>
                <w:rFonts w:ascii="Arial" w:hAnsi="Arial" w:cs="Arial"/>
                <w:b/>
                <w:szCs w:val="21"/>
              </w:rPr>
              <w:t>序号</w:t>
            </w:r>
          </w:p>
        </w:tc>
        <w:tc>
          <w:tcPr>
            <w:tcW w:w="7088" w:type="dxa"/>
            <w:shd w:val="pct5" w:color="FFFFFF" w:themeColor="background1" w:fill="CFCDCD" w:themeFill="background2" w:themeFillShade="E5"/>
            <w:vAlign w:val="center"/>
          </w:tcPr>
          <w:p w:rsidR="00821DBC" w:rsidRDefault="00821DBC" w:rsidP="00821DBC">
            <w:pPr>
              <w:ind w:leftChars="-33" w:left="-69" w:rightChars="-30" w:right="-63"/>
              <w:jc w:val="center"/>
              <w:rPr>
                <w:rFonts w:ascii="Arial" w:hAnsi="Arial" w:cs="Arial"/>
                <w:b/>
                <w:szCs w:val="21"/>
              </w:rPr>
            </w:pPr>
            <w:r>
              <w:rPr>
                <w:rFonts w:ascii="Arial" w:hAnsi="Arial" w:cs="Arial"/>
                <w:b/>
                <w:szCs w:val="21"/>
              </w:rPr>
              <w:t>规范名称</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9B3E2F" w:rsidRDefault="00821DBC" w:rsidP="006B40D6">
            <w:pPr>
              <w:rPr>
                <w:rFonts w:asciiTheme="minorEastAsia" w:eastAsiaTheme="minorEastAsia" w:hAnsiTheme="minorEastAsia"/>
              </w:rPr>
            </w:pPr>
            <w:r w:rsidRPr="009B3E2F">
              <w:rPr>
                <w:rFonts w:asciiTheme="minorEastAsia" w:eastAsiaTheme="minorEastAsia" w:hAnsiTheme="minorEastAsia" w:cs="仿宋_GB2312" w:hint="eastAsia"/>
              </w:rPr>
              <w:t>《关于印发全国医院信息化建设标准与规范（试行）》（国卫办规划发〔2018〕4号）</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C321AB" w:rsidRDefault="00821DBC" w:rsidP="006B40D6">
            <w:pPr>
              <w:rPr>
                <w:rFonts w:asciiTheme="minorEastAsia" w:eastAsiaTheme="minorEastAsia" w:hAnsiTheme="minorEastAsia"/>
              </w:rPr>
            </w:pPr>
            <w:r w:rsidRPr="00C321AB">
              <w:rPr>
                <w:rFonts w:asciiTheme="minorEastAsia" w:eastAsiaTheme="minorEastAsia" w:hAnsiTheme="minorEastAsia" w:cs="仿宋_GB2312" w:hint="eastAsia"/>
              </w:rPr>
              <w:t>《三级综合医院评审标准（2020年版）》（国卫医发〔2020〕26号）</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C321AB" w:rsidRDefault="00821DBC" w:rsidP="006B40D6">
            <w:pPr>
              <w:rPr>
                <w:rFonts w:asciiTheme="minorEastAsia" w:eastAsiaTheme="minorEastAsia" w:hAnsiTheme="minorEastAsia"/>
              </w:rPr>
            </w:pPr>
            <w:r w:rsidRPr="00C321AB">
              <w:rPr>
                <w:rFonts w:asciiTheme="minorEastAsia" w:eastAsiaTheme="minorEastAsia" w:hAnsiTheme="minorEastAsia" w:cs="仿宋_GB2312" w:hint="eastAsia"/>
              </w:rPr>
              <w:t>《医院互联互通标准化成熟度测评指标体系（2020版）》</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C321AB" w:rsidRDefault="00821DBC" w:rsidP="006B40D6">
            <w:pPr>
              <w:rPr>
                <w:rFonts w:asciiTheme="minorEastAsia" w:eastAsiaTheme="minorEastAsia" w:hAnsiTheme="minorEastAsia"/>
              </w:rPr>
            </w:pPr>
            <w:r w:rsidRPr="00C321AB">
              <w:rPr>
                <w:rFonts w:asciiTheme="minorEastAsia" w:eastAsiaTheme="minorEastAsia" w:hAnsiTheme="minorEastAsia" w:cs="仿宋_GB2312" w:hint="eastAsia"/>
              </w:rPr>
              <w:t>《电子病历系统功能应用水平分级评价标准（2018版）》</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C321AB" w:rsidRDefault="00821DBC" w:rsidP="006B40D6">
            <w:pPr>
              <w:spacing w:line="360" w:lineRule="auto"/>
              <w:rPr>
                <w:rFonts w:asciiTheme="minorEastAsia" w:eastAsiaTheme="minorEastAsia" w:hAnsiTheme="minorEastAsia" w:cs="仿宋_GB2312"/>
              </w:rPr>
            </w:pPr>
            <w:r w:rsidRPr="00C321AB">
              <w:rPr>
                <w:rFonts w:asciiTheme="minorEastAsia" w:eastAsiaTheme="minorEastAsia" w:hAnsiTheme="minorEastAsia" w:cs="仿宋_GB2312" w:hint="eastAsia"/>
              </w:rPr>
              <w:t>《国家卫生健康委办公厅关于印发医院智慧服务分级评估标准体系（试行）的通知》（国卫办医函〔2019〕236号）；</w:t>
            </w:r>
          </w:p>
        </w:tc>
      </w:tr>
      <w:tr w:rsidR="00821DBC" w:rsidTr="006B40D6">
        <w:trPr>
          <w:trHeight w:val="500"/>
          <w:jc w:val="center"/>
        </w:trPr>
        <w:tc>
          <w:tcPr>
            <w:tcW w:w="2033" w:type="dxa"/>
            <w:shd w:val="clear" w:color="auto" w:fill="auto"/>
            <w:vAlign w:val="center"/>
          </w:tcPr>
          <w:p w:rsidR="00821DBC" w:rsidRDefault="00821DBC" w:rsidP="00821DBC">
            <w:pPr>
              <w:widowControl/>
              <w:numPr>
                <w:ilvl w:val="0"/>
                <w:numId w:val="5"/>
              </w:numPr>
              <w:tabs>
                <w:tab w:val="left" w:pos="140"/>
              </w:tabs>
              <w:ind w:left="422" w:hangingChars="200" w:hanging="422"/>
              <w:jc w:val="center"/>
              <w:rPr>
                <w:rFonts w:ascii="Arial" w:hAnsi="Arial" w:cs="Arial"/>
                <w:b/>
                <w:szCs w:val="21"/>
              </w:rPr>
            </w:pPr>
          </w:p>
        </w:tc>
        <w:tc>
          <w:tcPr>
            <w:tcW w:w="7088" w:type="dxa"/>
            <w:shd w:val="clear" w:color="auto" w:fill="auto"/>
            <w:vAlign w:val="center"/>
          </w:tcPr>
          <w:p w:rsidR="00821DBC" w:rsidRPr="00C321AB" w:rsidRDefault="00821DBC" w:rsidP="006B40D6">
            <w:pPr>
              <w:spacing w:line="360" w:lineRule="auto"/>
              <w:rPr>
                <w:rFonts w:asciiTheme="minorEastAsia" w:eastAsiaTheme="minorEastAsia" w:hAnsiTheme="minorEastAsia" w:cs="仿宋_GB2312"/>
              </w:rPr>
            </w:pPr>
            <w:r w:rsidRPr="00C321AB">
              <w:rPr>
                <w:rFonts w:asciiTheme="minorEastAsia" w:eastAsiaTheme="minorEastAsia" w:hAnsiTheme="minorEastAsia" w:cs="仿宋_GB2312" w:hint="eastAsia"/>
              </w:rPr>
              <w:t>《信息安全技术网络安全等级保护基本要求》（GB/T22239-2019）</w:t>
            </w:r>
          </w:p>
        </w:tc>
      </w:tr>
    </w:tbl>
    <w:bookmarkEnd w:id="1"/>
    <w:bookmarkEnd w:id="2"/>
    <w:p w:rsidR="00821DBC" w:rsidRDefault="00821DBC" w:rsidP="00821DBC">
      <w:pPr>
        <w:spacing w:line="360" w:lineRule="auto"/>
        <w:ind w:firstLineChars="200" w:firstLine="420"/>
        <w:rPr>
          <w:rFonts w:cs="Helvetica"/>
        </w:rPr>
      </w:pPr>
      <w:r>
        <w:rPr>
          <w:rFonts w:cs="Helvetica" w:hint="eastAsia"/>
        </w:rPr>
        <w:t>上述技术标准和规范如有不足之处或未能达到国际最新标准时，供应商应采用符合最新版本的国际和国家标准、规范，并提供所采用的国际和国家标准、规范以及所采用版本的有关技术资料。</w:t>
      </w:r>
    </w:p>
    <w:p w:rsidR="00821DBC" w:rsidRDefault="00821DBC" w:rsidP="00821DBC">
      <w:pPr>
        <w:spacing w:line="360" w:lineRule="auto"/>
        <w:ind w:firstLineChars="200" w:firstLine="420"/>
        <w:rPr>
          <w:rFonts w:cs="Helvetica"/>
        </w:rPr>
      </w:pPr>
    </w:p>
    <w:p w:rsidR="00821DBC" w:rsidRPr="00873868" w:rsidRDefault="00821DBC" w:rsidP="00821DBC">
      <w:pPr>
        <w:keepNext/>
        <w:keepLines/>
        <w:numPr>
          <w:ilvl w:val="255"/>
          <w:numId w:val="0"/>
        </w:numPr>
        <w:spacing w:line="720" w:lineRule="auto"/>
        <w:outlineLvl w:val="1"/>
        <w:rPr>
          <w:b/>
          <w:sz w:val="28"/>
          <w:szCs w:val="28"/>
          <w:lang w:val="zh-CN"/>
        </w:rPr>
      </w:pPr>
      <w:r>
        <w:rPr>
          <w:rFonts w:hint="eastAsia"/>
          <w:b/>
          <w:sz w:val="28"/>
          <w:szCs w:val="28"/>
          <w:lang w:val="zh-CN"/>
        </w:rPr>
        <w:lastRenderedPageBreak/>
        <w:t>四、技术、服务要求</w:t>
      </w:r>
      <w:r>
        <w:t xml:space="preserve"> </w:t>
      </w: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2011"/>
        <w:gridCol w:w="5988"/>
        <w:gridCol w:w="459"/>
      </w:tblGrid>
      <w:tr w:rsidR="00821DBC" w:rsidTr="006B40D6">
        <w:trPr>
          <w:trHeight w:val="320"/>
          <w:jc w:val="center"/>
        </w:trPr>
        <w:tc>
          <w:tcPr>
            <w:tcW w:w="445" w:type="pct"/>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hint="eastAsia"/>
                <w:b/>
                <w:bCs/>
                <w:szCs w:val="21"/>
              </w:rPr>
              <w:t>序号</w:t>
            </w:r>
          </w:p>
        </w:tc>
        <w:tc>
          <w:tcPr>
            <w:tcW w:w="1083" w:type="pct"/>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hint="eastAsia"/>
                <w:b/>
                <w:bCs/>
                <w:szCs w:val="21"/>
              </w:rPr>
              <w:t>技术规格及名称</w:t>
            </w:r>
          </w:p>
        </w:tc>
        <w:tc>
          <w:tcPr>
            <w:tcW w:w="3225" w:type="pct"/>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hint="eastAsia"/>
                <w:b/>
                <w:bCs/>
                <w:szCs w:val="21"/>
              </w:rPr>
              <w:t>性能参数及要求</w:t>
            </w:r>
          </w:p>
        </w:tc>
        <w:tc>
          <w:tcPr>
            <w:tcW w:w="247" w:type="pct"/>
            <w:shd w:val="pct5" w:color="FFFFFF" w:themeColor="background1" w:fill="CFCDCD" w:themeFill="background2" w:themeFillShade="E5"/>
            <w:vAlign w:val="center"/>
          </w:tcPr>
          <w:p w:rsidR="00821DBC" w:rsidRDefault="00821DBC" w:rsidP="00821DBC">
            <w:pPr>
              <w:jc w:val="center"/>
              <w:rPr>
                <w:rFonts w:ascii="Arial" w:hAnsi="Arial" w:cs="Arial"/>
                <w:b/>
                <w:bCs/>
                <w:szCs w:val="21"/>
              </w:rPr>
            </w:pPr>
            <w:r>
              <w:rPr>
                <w:rFonts w:ascii="Arial" w:hAnsi="Arial" w:cs="Arial" w:hint="eastAsia"/>
                <w:b/>
                <w:bCs/>
                <w:szCs w:val="21"/>
              </w:rPr>
              <w:t>评审点※</w:t>
            </w:r>
          </w:p>
        </w:tc>
      </w:tr>
      <w:tr w:rsidR="00821DBC" w:rsidTr="006B40D6">
        <w:trPr>
          <w:trHeight w:val="498"/>
          <w:jc w:val="center"/>
        </w:trPr>
        <w:tc>
          <w:tcPr>
            <w:tcW w:w="445" w:type="pct"/>
            <w:shd w:val="clear" w:color="auto" w:fill="auto"/>
            <w:vAlign w:val="center"/>
          </w:tcPr>
          <w:p w:rsidR="00821DBC" w:rsidRDefault="00821DBC" w:rsidP="006B40D6">
            <w:pPr>
              <w:jc w:val="center"/>
              <w:rPr>
                <w:color w:val="000000"/>
                <w:szCs w:val="21"/>
              </w:rPr>
            </w:pPr>
            <w:r>
              <w:rPr>
                <w:rFonts w:hint="eastAsia"/>
                <w:color w:val="000000"/>
                <w:szCs w:val="21"/>
              </w:rPr>
              <w:t>1</w:t>
            </w:r>
          </w:p>
        </w:tc>
        <w:tc>
          <w:tcPr>
            <w:tcW w:w="4308" w:type="pct"/>
            <w:gridSpan w:val="2"/>
            <w:shd w:val="clear" w:color="auto" w:fill="auto"/>
            <w:vAlign w:val="center"/>
          </w:tcPr>
          <w:p w:rsidR="00821DBC" w:rsidRPr="00C61A1B" w:rsidRDefault="00821DBC" w:rsidP="006B40D6">
            <w:pPr>
              <w:rPr>
                <w:rFonts w:asciiTheme="minorEastAsia" w:eastAsiaTheme="minorEastAsia" w:hAnsiTheme="minorEastAsia"/>
                <w:b/>
                <w:bCs/>
                <w:color w:val="000000"/>
                <w:szCs w:val="21"/>
              </w:rPr>
            </w:pPr>
            <w:r w:rsidRPr="00C61A1B">
              <w:rPr>
                <w:rFonts w:asciiTheme="minorEastAsia" w:eastAsiaTheme="minorEastAsia" w:hAnsiTheme="minorEastAsia" w:hint="eastAsia"/>
                <w:b/>
                <w:bCs/>
                <w:color w:val="000000"/>
                <w:szCs w:val="21"/>
              </w:rPr>
              <w:t>规划设计方案</w:t>
            </w:r>
          </w:p>
        </w:tc>
        <w:tc>
          <w:tcPr>
            <w:tcW w:w="247" w:type="pct"/>
            <w:shd w:val="clear" w:color="auto" w:fill="auto"/>
            <w:vAlign w:val="center"/>
          </w:tcPr>
          <w:p w:rsidR="00821DBC" w:rsidRDefault="00821DBC" w:rsidP="006B40D6">
            <w:pPr>
              <w:rPr>
                <w:b/>
                <w:bCs/>
                <w:color w:val="000000"/>
                <w:szCs w:val="21"/>
              </w:rPr>
            </w:pPr>
          </w:p>
        </w:tc>
      </w:tr>
      <w:tr w:rsidR="00821DBC" w:rsidTr="006B40D6">
        <w:trPr>
          <w:trHeight w:val="320"/>
          <w:jc w:val="center"/>
        </w:trPr>
        <w:tc>
          <w:tcPr>
            <w:tcW w:w="445" w:type="pct"/>
            <w:shd w:val="clear" w:color="auto" w:fill="auto"/>
            <w:vAlign w:val="center"/>
          </w:tcPr>
          <w:p w:rsidR="00821DBC" w:rsidRDefault="00821DBC" w:rsidP="006B40D6">
            <w:pPr>
              <w:jc w:val="center"/>
              <w:rPr>
                <w:color w:val="000000"/>
                <w:szCs w:val="21"/>
              </w:rPr>
            </w:pPr>
            <w:r>
              <w:rPr>
                <w:rFonts w:hint="eastAsia"/>
                <w:color w:val="000000"/>
                <w:szCs w:val="21"/>
              </w:rPr>
              <w:t>1.1</w:t>
            </w:r>
          </w:p>
        </w:tc>
        <w:tc>
          <w:tcPr>
            <w:tcW w:w="1083" w:type="pct"/>
            <w:shd w:val="clear" w:color="auto" w:fill="auto"/>
            <w:vAlign w:val="center"/>
          </w:tcPr>
          <w:p w:rsidR="00821DBC" w:rsidRDefault="00821DBC" w:rsidP="006B40D6">
            <w:pPr>
              <w:rPr>
                <w:b/>
                <w:bCs/>
                <w:color w:val="000000"/>
                <w:szCs w:val="21"/>
              </w:rPr>
            </w:pPr>
            <w:r>
              <w:rPr>
                <w:rFonts w:hint="eastAsia"/>
                <w:color w:val="000000"/>
                <w:szCs w:val="21"/>
              </w:rPr>
              <w:t>项目需求</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根据项目需求，提出主要建设内容、建设方案应契合相关建设要求。</w:t>
            </w:r>
          </w:p>
        </w:tc>
        <w:tc>
          <w:tcPr>
            <w:tcW w:w="247" w:type="pct"/>
            <w:shd w:val="clear" w:color="auto" w:fill="auto"/>
            <w:vAlign w:val="center"/>
          </w:tcPr>
          <w:p w:rsidR="00821DBC" w:rsidRDefault="00821DBC" w:rsidP="006B40D6">
            <w:pPr>
              <w:rPr>
                <w:b/>
                <w:bCs/>
                <w:color w:val="000000"/>
                <w:szCs w:val="21"/>
              </w:rPr>
            </w:pPr>
            <w:r>
              <w:rPr>
                <w:rFonts w:asciiTheme="minorEastAsia" w:hAnsiTheme="minorEastAsia" w:cstheme="minorEastAsia" w:hint="eastAsia"/>
                <w:b/>
                <w:color w:val="FF0000"/>
                <w:szCs w:val="21"/>
              </w:rPr>
              <w:t>※</w:t>
            </w:r>
          </w:p>
        </w:tc>
      </w:tr>
      <w:tr w:rsidR="00821DBC" w:rsidTr="006B40D6">
        <w:trPr>
          <w:trHeight w:val="539"/>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1.2</w:t>
            </w:r>
          </w:p>
        </w:tc>
        <w:tc>
          <w:tcPr>
            <w:tcW w:w="1083" w:type="pct"/>
            <w:shd w:val="clear" w:color="auto" w:fill="auto"/>
            <w:vAlign w:val="center"/>
          </w:tcPr>
          <w:p w:rsidR="00821DBC" w:rsidRDefault="00821DBC" w:rsidP="006B40D6">
            <w:pPr>
              <w:rPr>
                <w:color w:val="000000"/>
                <w:szCs w:val="21"/>
              </w:rPr>
            </w:pPr>
            <w:r>
              <w:rPr>
                <w:rFonts w:hint="eastAsia"/>
                <w:color w:val="000000"/>
                <w:szCs w:val="21"/>
              </w:rPr>
              <w:t>建设内容</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建设内容完整且符合实际，项目投资估算依据充分合理。</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70"/>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2</w:t>
            </w:r>
          </w:p>
        </w:tc>
        <w:tc>
          <w:tcPr>
            <w:tcW w:w="4308" w:type="pct"/>
            <w:gridSpan w:val="2"/>
            <w:shd w:val="clear" w:color="auto" w:fill="auto"/>
            <w:vAlign w:val="center"/>
          </w:tcPr>
          <w:p w:rsidR="00821DBC" w:rsidRPr="00C61A1B" w:rsidRDefault="00821DBC" w:rsidP="006B40D6">
            <w:pPr>
              <w:rPr>
                <w:rFonts w:asciiTheme="minorEastAsia" w:eastAsiaTheme="minorEastAsia" w:hAnsiTheme="minorEastAsia"/>
                <w:b/>
                <w:bCs/>
                <w:color w:val="000000"/>
                <w:szCs w:val="21"/>
              </w:rPr>
            </w:pPr>
            <w:r w:rsidRPr="00C61A1B">
              <w:rPr>
                <w:rFonts w:asciiTheme="minorEastAsia" w:eastAsiaTheme="minorEastAsia" w:hAnsiTheme="minorEastAsia" w:hint="eastAsia"/>
                <w:b/>
                <w:bCs/>
                <w:color w:val="000000"/>
                <w:szCs w:val="21"/>
              </w:rPr>
              <w:t>技术服务能力</w:t>
            </w:r>
          </w:p>
        </w:tc>
        <w:tc>
          <w:tcPr>
            <w:tcW w:w="247" w:type="pct"/>
            <w:shd w:val="clear" w:color="auto" w:fill="auto"/>
            <w:vAlign w:val="center"/>
          </w:tcPr>
          <w:p w:rsidR="00821DBC" w:rsidRDefault="00821DBC" w:rsidP="006B40D6">
            <w:pPr>
              <w:rPr>
                <w:color w:val="000000"/>
                <w:szCs w:val="21"/>
              </w:rPr>
            </w:pPr>
          </w:p>
        </w:tc>
      </w:tr>
      <w:tr w:rsidR="00821DBC" w:rsidTr="006B40D6">
        <w:trPr>
          <w:trHeight w:val="555"/>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2.1</w:t>
            </w:r>
          </w:p>
        </w:tc>
        <w:tc>
          <w:tcPr>
            <w:tcW w:w="1083" w:type="pct"/>
            <w:shd w:val="clear" w:color="auto" w:fill="auto"/>
            <w:vAlign w:val="center"/>
          </w:tcPr>
          <w:p w:rsidR="00821DBC" w:rsidRDefault="00821DBC" w:rsidP="006B40D6">
            <w:pPr>
              <w:rPr>
                <w:color w:val="000000"/>
                <w:szCs w:val="21"/>
              </w:rPr>
            </w:pPr>
            <w:r>
              <w:rPr>
                <w:rFonts w:hint="eastAsia"/>
                <w:color w:val="000000"/>
                <w:szCs w:val="21"/>
              </w:rPr>
              <w:t>技术服务内容</w:t>
            </w:r>
          </w:p>
        </w:tc>
        <w:tc>
          <w:tcPr>
            <w:tcW w:w="3225" w:type="pct"/>
            <w:shd w:val="clear" w:color="auto" w:fill="auto"/>
            <w:vAlign w:val="center"/>
          </w:tcPr>
          <w:p w:rsidR="00821DBC" w:rsidRPr="00C61A1B" w:rsidRDefault="00821DBC" w:rsidP="006B40D6">
            <w:pPr>
              <w:rPr>
                <w:rFonts w:asciiTheme="minorEastAsia" w:eastAsiaTheme="minorEastAsia" w:hAnsiTheme="minorEastAsia"/>
              </w:rPr>
            </w:pPr>
            <w:r w:rsidRPr="00C61A1B">
              <w:rPr>
                <w:rFonts w:asciiTheme="minorEastAsia" w:eastAsiaTheme="minorEastAsia" w:hAnsiTheme="minorEastAsia" w:cs="仿宋_GB2312" w:hint="eastAsia"/>
              </w:rPr>
              <w:t>技术服务内容、范围符合招标文件要求，有技术服务承诺。</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49"/>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2.2</w:t>
            </w:r>
          </w:p>
        </w:tc>
        <w:tc>
          <w:tcPr>
            <w:tcW w:w="1083" w:type="pct"/>
            <w:shd w:val="clear" w:color="auto" w:fill="auto"/>
            <w:vAlign w:val="center"/>
          </w:tcPr>
          <w:p w:rsidR="00821DBC" w:rsidRDefault="00821DBC" w:rsidP="006B40D6">
            <w:pPr>
              <w:rPr>
                <w:color w:val="000000"/>
                <w:szCs w:val="21"/>
              </w:rPr>
            </w:pPr>
            <w:r>
              <w:rPr>
                <w:rFonts w:hint="eastAsia"/>
                <w:color w:val="000000"/>
                <w:szCs w:val="21"/>
              </w:rPr>
              <w:t>组织架构</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组织机构、人员安排、工作职责明确合理。</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57"/>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2.3</w:t>
            </w:r>
          </w:p>
        </w:tc>
        <w:tc>
          <w:tcPr>
            <w:tcW w:w="1083" w:type="pct"/>
            <w:shd w:val="clear" w:color="auto" w:fill="auto"/>
            <w:vAlign w:val="center"/>
          </w:tcPr>
          <w:p w:rsidR="00821DBC" w:rsidRDefault="00821DBC" w:rsidP="006B40D6">
            <w:pPr>
              <w:rPr>
                <w:color w:val="000000"/>
                <w:szCs w:val="21"/>
              </w:rPr>
            </w:pPr>
            <w:r>
              <w:rPr>
                <w:rFonts w:hint="eastAsia"/>
                <w:color w:val="000000"/>
                <w:szCs w:val="21"/>
              </w:rPr>
              <w:t>工作计划</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技术服务工作计划安排合理、技术服务保障措施完善。</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98"/>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2.4</w:t>
            </w:r>
          </w:p>
        </w:tc>
        <w:tc>
          <w:tcPr>
            <w:tcW w:w="1083" w:type="pct"/>
            <w:shd w:val="clear" w:color="auto" w:fill="auto"/>
            <w:vAlign w:val="center"/>
          </w:tcPr>
          <w:p w:rsidR="00821DBC" w:rsidRDefault="00821DBC" w:rsidP="006B40D6">
            <w:pPr>
              <w:rPr>
                <w:color w:val="000000"/>
                <w:szCs w:val="21"/>
              </w:rPr>
            </w:pPr>
            <w:r>
              <w:rPr>
                <w:rFonts w:hint="eastAsia"/>
                <w:color w:val="000000"/>
                <w:szCs w:val="21"/>
              </w:rPr>
              <w:t>服务方案</w:t>
            </w:r>
          </w:p>
        </w:tc>
        <w:tc>
          <w:tcPr>
            <w:tcW w:w="3225" w:type="pct"/>
            <w:shd w:val="clear" w:color="auto" w:fill="auto"/>
            <w:vAlign w:val="center"/>
          </w:tcPr>
          <w:p w:rsidR="00821DBC" w:rsidRPr="00C61A1B" w:rsidRDefault="00821DBC" w:rsidP="006B40D6">
            <w:pPr>
              <w:rPr>
                <w:rFonts w:asciiTheme="minorEastAsia" w:eastAsiaTheme="minorEastAsia" w:hAnsiTheme="minorEastAsia" w:cs="Calibri"/>
                <w:color w:val="000000"/>
                <w:szCs w:val="21"/>
              </w:rPr>
            </w:pPr>
            <w:r w:rsidRPr="00C61A1B">
              <w:rPr>
                <w:rFonts w:asciiTheme="minorEastAsia" w:eastAsiaTheme="minorEastAsia" w:hAnsiTheme="minorEastAsia" w:cs="仿宋_GB2312" w:hint="eastAsia"/>
              </w:rPr>
              <w:t>针对项目设计方案、分期建设、项目论证、监理等阶段提出服务方案。</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08"/>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3</w:t>
            </w:r>
          </w:p>
        </w:tc>
        <w:tc>
          <w:tcPr>
            <w:tcW w:w="4308" w:type="pct"/>
            <w:gridSpan w:val="2"/>
            <w:shd w:val="clear" w:color="auto" w:fill="auto"/>
            <w:vAlign w:val="center"/>
          </w:tcPr>
          <w:p w:rsidR="00821DBC" w:rsidRPr="00C61A1B" w:rsidRDefault="00821DBC" w:rsidP="006B40D6">
            <w:pPr>
              <w:rPr>
                <w:rFonts w:asciiTheme="minorEastAsia" w:eastAsiaTheme="minorEastAsia" w:hAnsiTheme="minorEastAsia"/>
                <w:b/>
                <w:bCs/>
                <w:color w:val="000000"/>
                <w:szCs w:val="21"/>
              </w:rPr>
            </w:pPr>
            <w:r w:rsidRPr="00C61A1B">
              <w:rPr>
                <w:rFonts w:asciiTheme="minorEastAsia" w:eastAsiaTheme="minorEastAsia" w:hAnsiTheme="minorEastAsia" w:hint="eastAsia"/>
                <w:b/>
                <w:bCs/>
                <w:color w:val="000000"/>
                <w:szCs w:val="21"/>
              </w:rPr>
              <w:t>保障措施</w:t>
            </w:r>
          </w:p>
        </w:tc>
        <w:tc>
          <w:tcPr>
            <w:tcW w:w="247" w:type="pct"/>
            <w:shd w:val="clear" w:color="auto" w:fill="auto"/>
            <w:vAlign w:val="center"/>
          </w:tcPr>
          <w:p w:rsidR="00821DBC" w:rsidRDefault="00821DBC" w:rsidP="006B40D6">
            <w:pPr>
              <w:rPr>
                <w:color w:val="000000"/>
                <w:szCs w:val="21"/>
              </w:rPr>
            </w:pPr>
          </w:p>
        </w:tc>
      </w:tr>
      <w:tr w:rsidR="00821DBC" w:rsidTr="006B40D6">
        <w:trPr>
          <w:trHeight w:val="681"/>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3.1</w:t>
            </w:r>
          </w:p>
        </w:tc>
        <w:tc>
          <w:tcPr>
            <w:tcW w:w="1083" w:type="pct"/>
            <w:shd w:val="clear" w:color="auto" w:fill="auto"/>
            <w:vAlign w:val="center"/>
          </w:tcPr>
          <w:p w:rsidR="00821DBC" w:rsidRDefault="00821DBC" w:rsidP="006B40D6">
            <w:pPr>
              <w:rPr>
                <w:b/>
                <w:bCs/>
                <w:color w:val="000000"/>
                <w:szCs w:val="21"/>
              </w:rPr>
            </w:pPr>
            <w:r>
              <w:rPr>
                <w:rFonts w:hint="eastAsia"/>
                <w:color w:val="000000"/>
                <w:szCs w:val="21"/>
              </w:rPr>
              <w:t>设计进度</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有合理的设计进度控制措施及安排，并对设计进度要求作出承诺。</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692"/>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3.2</w:t>
            </w:r>
          </w:p>
        </w:tc>
        <w:tc>
          <w:tcPr>
            <w:tcW w:w="1083" w:type="pct"/>
            <w:shd w:val="clear" w:color="auto" w:fill="auto"/>
            <w:vAlign w:val="center"/>
          </w:tcPr>
          <w:p w:rsidR="00821DBC" w:rsidRDefault="00821DBC" w:rsidP="006B40D6">
            <w:pPr>
              <w:rPr>
                <w:color w:val="000000"/>
                <w:szCs w:val="21"/>
              </w:rPr>
            </w:pPr>
            <w:r>
              <w:rPr>
                <w:rFonts w:hint="eastAsia"/>
                <w:color w:val="000000"/>
                <w:szCs w:val="21"/>
              </w:rPr>
              <w:t>质量保障</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cs="仿宋_GB2312" w:hint="eastAsia"/>
              </w:rPr>
              <w:t>有完善的进度保障措施、质量保障措施。</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571"/>
          <w:jc w:val="center"/>
        </w:trPr>
        <w:tc>
          <w:tcPr>
            <w:tcW w:w="445" w:type="pct"/>
            <w:shd w:val="clear" w:color="auto" w:fill="auto"/>
            <w:vAlign w:val="center"/>
          </w:tcPr>
          <w:p w:rsidR="00821DBC" w:rsidRDefault="00821DBC" w:rsidP="006B40D6">
            <w:pPr>
              <w:jc w:val="center"/>
              <w:rPr>
                <w:rFonts w:ascii="等线" w:eastAsia="等线" w:hAnsi="等线"/>
                <w:color w:val="000000"/>
                <w:sz w:val="22"/>
              </w:rPr>
            </w:pPr>
            <w:r>
              <w:rPr>
                <w:rFonts w:ascii="等线" w:eastAsia="等线" w:hAnsi="等线" w:hint="eastAsia"/>
                <w:color w:val="000000"/>
                <w:sz w:val="22"/>
              </w:rPr>
              <w:t>4</w:t>
            </w:r>
          </w:p>
        </w:tc>
        <w:tc>
          <w:tcPr>
            <w:tcW w:w="4308" w:type="pct"/>
            <w:gridSpan w:val="2"/>
            <w:shd w:val="clear" w:color="auto" w:fill="auto"/>
            <w:vAlign w:val="center"/>
          </w:tcPr>
          <w:p w:rsidR="00821DBC" w:rsidRPr="00C61A1B" w:rsidRDefault="00821DBC" w:rsidP="006B40D6">
            <w:pPr>
              <w:rPr>
                <w:rFonts w:asciiTheme="minorEastAsia" w:eastAsiaTheme="minorEastAsia" w:hAnsiTheme="minorEastAsia"/>
                <w:b/>
                <w:bCs/>
                <w:color w:val="000000"/>
                <w:szCs w:val="21"/>
              </w:rPr>
            </w:pPr>
            <w:r w:rsidRPr="00C61A1B">
              <w:rPr>
                <w:rFonts w:asciiTheme="minorEastAsia" w:eastAsiaTheme="minorEastAsia" w:hAnsiTheme="minorEastAsia" w:hint="eastAsia"/>
                <w:b/>
                <w:bCs/>
                <w:color w:val="000000"/>
                <w:szCs w:val="21"/>
              </w:rPr>
              <w:t>设计团队能力</w:t>
            </w:r>
          </w:p>
        </w:tc>
        <w:tc>
          <w:tcPr>
            <w:tcW w:w="247" w:type="pct"/>
            <w:shd w:val="clear" w:color="auto" w:fill="auto"/>
            <w:vAlign w:val="center"/>
          </w:tcPr>
          <w:p w:rsidR="00821DBC" w:rsidRDefault="00821DBC" w:rsidP="006B40D6">
            <w:pPr>
              <w:rPr>
                <w:color w:val="000000"/>
                <w:szCs w:val="21"/>
              </w:rPr>
            </w:pPr>
          </w:p>
        </w:tc>
      </w:tr>
      <w:tr w:rsidR="00821DBC" w:rsidTr="006B40D6">
        <w:trPr>
          <w:trHeight w:val="1124"/>
          <w:jc w:val="center"/>
        </w:trPr>
        <w:tc>
          <w:tcPr>
            <w:tcW w:w="445" w:type="pct"/>
            <w:shd w:val="clear" w:color="auto" w:fill="auto"/>
            <w:vAlign w:val="center"/>
          </w:tcPr>
          <w:p w:rsidR="00821DBC" w:rsidRDefault="00821DBC" w:rsidP="006B40D6">
            <w:pPr>
              <w:jc w:val="center"/>
              <w:rPr>
                <w:rFonts w:eastAsia="等线" w:cs="Calibri"/>
                <w:color w:val="000000"/>
                <w:szCs w:val="21"/>
              </w:rPr>
            </w:pPr>
            <w:r>
              <w:rPr>
                <w:rFonts w:ascii="Calibri" w:eastAsia="等线" w:hAnsi="Calibri" w:cs="Calibri"/>
                <w:color w:val="000000"/>
                <w:szCs w:val="21"/>
              </w:rPr>
              <w:t>4.1</w:t>
            </w:r>
          </w:p>
        </w:tc>
        <w:tc>
          <w:tcPr>
            <w:tcW w:w="1083" w:type="pct"/>
            <w:shd w:val="clear" w:color="auto" w:fill="auto"/>
            <w:vAlign w:val="center"/>
          </w:tcPr>
          <w:p w:rsidR="00821DBC" w:rsidRDefault="00821DBC" w:rsidP="006B40D6">
            <w:pPr>
              <w:rPr>
                <w:color w:val="000000"/>
                <w:szCs w:val="21"/>
              </w:rPr>
            </w:pPr>
            <w:r>
              <w:rPr>
                <w:rFonts w:hint="eastAsia"/>
                <w:color w:val="000000"/>
                <w:szCs w:val="21"/>
              </w:rPr>
              <w:t>团队能力</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sidRPr="00C61A1B">
              <w:rPr>
                <w:rFonts w:asciiTheme="minorEastAsia" w:eastAsiaTheme="minorEastAsia" w:hAnsiTheme="minorEastAsia" w:hint="eastAsia"/>
                <w:color w:val="000000"/>
                <w:szCs w:val="21"/>
              </w:rPr>
              <w:t>投入本项目的项目负责人及项目组成员资质。</w:t>
            </w:r>
          </w:p>
        </w:tc>
        <w:tc>
          <w:tcPr>
            <w:tcW w:w="247" w:type="pct"/>
            <w:shd w:val="clear" w:color="auto" w:fill="auto"/>
            <w:vAlign w:val="center"/>
          </w:tcPr>
          <w:p w:rsidR="00821DBC" w:rsidRDefault="00821DBC" w:rsidP="006B40D6">
            <w:pPr>
              <w:rPr>
                <w:color w:val="000000"/>
                <w:szCs w:val="21"/>
              </w:rPr>
            </w:pPr>
            <w:r>
              <w:rPr>
                <w:rFonts w:asciiTheme="minorEastAsia" w:hAnsiTheme="minorEastAsia" w:cstheme="minorEastAsia" w:hint="eastAsia"/>
                <w:b/>
                <w:color w:val="FF0000"/>
                <w:szCs w:val="21"/>
              </w:rPr>
              <w:t>※</w:t>
            </w:r>
          </w:p>
        </w:tc>
      </w:tr>
      <w:tr w:rsidR="00821DBC" w:rsidTr="006B40D6">
        <w:trPr>
          <w:trHeight w:val="1124"/>
          <w:jc w:val="center"/>
        </w:trPr>
        <w:tc>
          <w:tcPr>
            <w:tcW w:w="445" w:type="pct"/>
            <w:shd w:val="clear" w:color="auto" w:fill="auto"/>
            <w:vAlign w:val="center"/>
          </w:tcPr>
          <w:p w:rsidR="00821DBC" w:rsidRDefault="00821DBC" w:rsidP="006B40D6">
            <w:pPr>
              <w:jc w:val="center"/>
              <w:rPr>
                <w:rFonts w:ascii="Calibri" w:eastAsia="等线" w:hAnsi="Calibri" w:cs="Calibri"/>
                <w:color w:val="000000"/>
                <w:szCs w:val="21"/>
              </w:rPr>
            </w:pPr>
            <w:r>
              <w:rPr>
                <w:rFonts w:ascii="Calibri" w:eastAsia="等线" w:hAnsi="Calibri" w:cs="Calibri" w:hint="eastAsia"/>
                <w:color w:val="000000"/>
                <w:szCs w:val="21"/>
              </w:rPr>
              <w:lastRenderedPageBreak/>
              <w:t>5</w:t>
            </w:r>
          </w:p>
        </w:tc>
        <w:tc>
          <w:tcPr>
            <w:tcW w:w="1083" w:type="pct"/>
            <w:shd w:val="clear" w:color="auto" w:fill="auto"/>
            <w:vAlign w:val="center"/>
          </w:tcPr>
          <w:p w:rsidR="00821DBC" w:rsidRDefault="00821DBC" w:rsidP="006B40D6">
            <w:pPr>
              <w:rPr>
                <w:color w:val="000000"/>
                <w:szCs w:val="21"/>
              </w:rPr>
            </w:pPr>
            <w:r>
              <w:rPr>
                <w:rFonts w:hint="eastAsia"/>
                <w:color w:val="000000"/>
                <w:szCs w:val="21"/>
              </w:rPr>
              <w:t>企业获奖情况</w:t>
            </w:r>
          </w:p>
        </w:tc>
        <w:tc>
          <w:tcPr>
            <w:tcW w:w="3225" w:type="pct"/>
            <w:shd w:val="clear" w:color="auto" w:fill="auto"/>
            <w:vAlign w:val="center"/>
          </w:tcPr>
          <w:p w:rsidR="00821DBC" w:rsidRPr="00C61A1B" w:rsidRDefault="00821DBC" w:rsidP="006B40D6">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2019年以来供应商获奖情况</w:t>
            </w:r>
          </w:p>
        </w:tc>
        <w:tc>
          <w:tcPr>
            <w:tcW w:w="247" w:type="pct"/>
            <w:shd w:val="clear" w:color="auto" w:fill="auto"/>
            <w:vAlign w:val="center"/>
          </w:tcPr>
          <w:p w:rsidR="00821DBC" w:rsidRDefault="00821DBC" w:rsidP="006B40D6">
            <w:pPr>
              <w:rPr>
                <w:rFonts w:asciiTheme="minorEastAsia" w:hAnsiTheme="minorEastAsia" w:cstheme="minorEastAsia"/>
                <w:b/>
                <w:color w:val="FF0000"/>
                <w:szCs w:val="21"/>
              </w:rPr>
            </w:pPr>
            <w:r>
              <w:rPr>
                <w:rFonts w:asciiTheme="minorEastAsia" w:hAnsiTheme="minorEastAsia" w:cstheme="minorEastAsia" w:hint="eastAsia"/>
                <w:b/>
                <w:color w:val="FF0000"/>
                <w:szCs w:val="21"/>
              </w:rPr>
              <w:t>※</w:t>
            </w:r>
          </w:p>
        </w:tc>
      </w:tr>
      <w:tr w:rsidR="00821DBC" w:rsidTr="006B40D6">
        <w:trPr>
          <w:trHeight w:val="1600"/>
          <w:jc w:val="center"/>
        </w:trPr>
        <w:tc>
          <w:tcPr>
            <w:tcW w:w="0" w:type="auto"/>
            <w:vAlign w:val="center"/>
          </w:tcPr>
          <w:p w:rsidR="00821DBC" w:rsidRPr="00371AC5" w:rsidRDefault="00821DBC" w:rsidP="006B40D6">
            <w:pPr>
              <w:jc w:val="center"/>
              <w:rPr>
                <w:rFonts w:asciiTheme="minorEastAsia" w:eastAsiaTheme="minorEastAsia" w:hAnsiTheme="minorEastAsia"/>
              </w:rPr>
            </w:pPr>
            <w:r>
              <w:rPr>
                <w:rFonts w:asciiTheme="minorEastAsia" w:eastAsiaTheme="minorEastAsia" w:hAnsiTheme="minorEastAsia" w:hint="eastAsia"/>
              </w:rPr>
              <w:t>6</w:t>
            </w:r>
          </w:p>
        </w:tc>
        <w:tc>
          <w:tcPr>
            <w:tcW w:w="1083" w:type="pct"/>
            <w:vAlign w:val="center"/>
          </w:tcPr>
          <w:p w:rsidR="00821DBC" w:rsidRPr="00371AC5" w:rsidRDefault="00821DBC" w:rsidP="006B40D6">
            <w:pPr>
              <w:rPr>
                <w:rFonts w:asciiTheme="minorEastAsia" w:eastAsiaTheme="minorEastAsia" w:hAnsiTheme="minorEastAsia"/>
              </w:rPr>
            </w:pPr>
            <w:r w:rsidRPr="00371AC5">
              <w:rPr>
                <w:rFonts w:asciiTheme="minorEastAsia" w:eastAsiaTheme="minorEastAsia" w:hAnsiTheme="minorEastAsia" w:hint="eastAsia"/>
              </w:rPr>
              <w:t>项目</w:t>
            </w:r>
            <w:r w:rsidRPr="00371AC5">
              <w:rPr>
                <w:rFonts w:asciiTheme="minorEastAsia" w:eastAsiaTheme="minorEastAsia" w:hAnsiTheme="minorEastAsia"/>
              </w:rPr>
              <w:t>售后服务</w:t>
            </w:r>
            <w:r w:rsidRPr="00371AC5">
              <w:rPr>
                <w:rFonts w:asciiTheme="minorEastAsia" w:eastAsiaTheme="minorEastAsia" w:hAnsiTheme="minorEastAsia" w:hint="eastAsia"/>
              </w:rPr>
              <w:t>方案</w:t>
            </w:r>
          </w:p>
        </w:tc>
        <w:tc>
          <w:tcPr>
            <w:tcW w:w="3225" w:type="pct"/>
            <w:vAlign w:val="center"/>
          </w:tcPr>
          <w:p w:rsidR="00821DBC" w:rsidRPr="00371AC5" w:rsidRDefault="00821DBC" w:rsidP="006B40D6">
            <w:pPr>
              <w:rPr>
                <w:rFonts w:asciiTheme="minorEastAsia" w:eastAsiaTheme="minorEastAsia" w:hAnsiTheme="minorEastAsia" w:cstheme="minorBidi"/>
              </w:rPr>
            </w:pPr>
            <w:r w:rsidRPr="00371AC5">
              <w:rPr>
                <w:rFonts w:asciiTheme="minorEastAsia" w:eastAsiaTheme="minorEastAsia" w:hAnsiTheme="minorEastAsia" w:hint="eastAsia"/>
              </w:rPr>
              <w:t>供应商具备完整的售后服务体系且提供的售后服务方案详细全面，主要参考指标包括（1）售后机构完善程度、（2）售后服务体系、（3）响应时间及程度、（4）解决问题的能力等方面。</w:t>
            </w:r>
          </w:p>
        </w:tc>
        <w:tc>
          <w:tcPr>
            <w:tcW w:w="0" w:type="auto"/>
            <w:vAlign w:val="center"/>
          </w:tcPr>
          <w:p w:rsidR="00821DBC" w:rsidRDefault="00821DBC" w:rsidP="006B40D6">
            <w:pPr>
              <w:jc w:val="center"/>
              <w:rPr>
                <w:rFonts w:ascii="Arial" w:eastAsiaTheme="minorEastAsia" w:hAnsi="Arial" w:cs="Arial"/>
                <w:b/>
                <w:bCs/>
                <w:color w:val="FF0000"/>
                <w:szCs w:val="21"/>
              </w:rPr>
            </w:pPr>
            <w:r>
              <w:rPr>
                <w:rFonts w:asciiTheme="minorEastAsia" w:hAnsiTheme="minorEastAsia" w:cstheme="minorEastAsia" w:hint="eastAsia"/>
                <w:b/>
                <w:color w:val="FF0000"/>
                <w:szCs w:val="21"/>
              </w:rPr>
              <w:t>※</w:t>
            </w:r>
          </w:p>
        </w:tc>
      </w:tr>
    </w:tbl>
    <w:p w:rsidR="00821DBC" w:rsidRDefault="00821DBC" w:rsidP="00821DBC">
      <w:pPr>
        <w:rPr>
          <w:rFonts w:ascii="Arial" w:hAnsi="Arial" w:cs="Arial"/>
          <w:szCs w:val="21"/>
        </w:rPr>
      </w:pPr>
    </w:p>
    <w:p w:rsidR="00821DBC" w:rsidRPr="00873868" w:rsidRDefault="00821DBC" w:rsidP="00821DBC">
      <w:pPr>
        <w:keepNext/>
        <w:keepLines/>
        <w:numPr>
          <w:ilvl w:val="255"/>
          <w:numId w:val="0"/>
        </w:numPr>
        <w:spacing w:line="720" w:lineRule="auto"/>
        <w:outlineLvl w:val="1"/>
        <w:rPr>
          <w:b/>
          <w:sz w:val="28"/>
          <w:szCs w:val="28"/>
          <w:lang w:val="zh-CN"/>
        </w:rPr>
      </w:pPr>
      <w:bookmarkStart w:id="3" w:name="_Toc511894512"/>
      <w:bookmarkStart w:id="4" w:name="_Toc516494673"/>
      <w:bookmarkStart w:id="5" w:name="_Toc511889434"/>
      <w:bookmarkStart w:id="6" w:name="_Toc494561956"/>
      <w:r>
        <w:rPr>
          <w:rFonts w:hint="eastAsia"/>
          <w:b/>
          <w:sz w:val="28"/>
          <w:szCs w:val="28"/>
          <w:lang w:val="zh-CN"/>
        </w:rPr>
        <w:t>五、商务要求</w:t>
      </w:r>
      <w:bookmarkEnd w:id="3"/>
      <w:bookmarkEnd w:id="4"/>
      <w:bookmarkEnd w:id="5"/>
      <w:bookmarkEnd w:id="6"/>
    </w:p>
    <w:tbl>
      <w:tblPr>
        <w:tblStyle w:val="12"/>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1510"/>
        <w:gridCol w:w="6526"/>
        <w:gridCol w:w="700"/>
      </w:tblGrid>
      <w:tr w:rsidR="00821DBC" w:rsidTr="006B40D6">
        <w:trPr>
          <w:trHeight w:val="637"/>
          <w:tblHeader/>
          <w:jc w:val="center"/>
        </w:trPr>
        <w:tc>
          <w:tcPr>
            <w:tcW w:w="748" w:type="dxa"/>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b/>
                <w:bCs/>
                <w:szCs w:val="21"/>
              </w:rPr>
              <w:t>条款号</w:t>
            </w:r>
          </w:p>
        </w:tc>
        <w:tc>
          <w:tcPr>
            <w:tcW w:w="1510" w:type="dxa"/>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b/>
                <w:bCs/>
                <w:szCs w:val="21"/>
              </w:rPr>
              <w:t>条款类型</w:t>
            </w:r>
          </w:p>
        </w:tc>
        <w:tc>
          <w:tcPr>
            <w:tcW w:w="6526" w:type="dxa"/>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b/>
                <w:bCs/>
                <w:szCs w:val="21"/>
              </w:rPr>
              <w:t>条款内容</w:t>
            </w:r>
          </w:p>
        </w:tc>
        <w:tc>
          <w:tcPr>
            <w:tcW w:w="700" w:type="dxa"/>
            <w:shd w:val="pct5" w:color="FFFFFF" w:themeColor="background1" w:fill="CFCDCD" w:themeFill="background2" w:themeFillShade="E5"/>
            <w:vAlign w:val="center"/>
          </w:tcPr>
          <w:p w:rsidR="00821DBC" w:rsidRDefault="00821DBC" w:rsidP="006B40D6">
            <w:pPr>
              <w:jc w:val="center"/>
              <w:rPr>
                <w:rFonts w:ascii="Arial" w:hAnsi="Arial" w:cs="Arial"/>
                <w:b/>
                <w:bCs/>
                <w:szCs w:val="21"/>
              </w:rPr>
            </w:pPr>
            <w:r>
              <w:rPr>
                <w:rFonts w:ascii="Arial" w:hAnsi="Arial" w:cs="Arial"/>
                <w:b/>
                <w:bCs/>
                <w:szCs w:val="21"/>
              </w:rPr>
              <w:t>评审点</w:t>
            </w:r>
            <w:r>
              <w:rPr>
                <w:rFonts w:asciiTheme="minorEastAsia" w:hAnsiTheme="minorEastAsia" w:cstheme="minorEastAsia" w:hint="eastAsia"/>
                <w:b/>
                <w:szCs w:val="21"/>
              </w:rPr>
              <w:t>※</w:t>
            </w:r>
          </w:p>
        </w:tc>
      </w:tr>
      <w:tr w:rsidR="00821DBC" w:rsidTr="006B40D6">
        <w:trPr>
          <w:trHeight w:val="517"/>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1</w:t>
            </w:r>
          </w:p>
        </w:tc>
        <w:tc>
          <w:tcPr>
            <w:tcW w:w="1510" w:type="dxa"/>
            <w:vAlign w:val="center"/>
          </w:tcPr>
          <w:p w:rsidR="00821DBC" w:rsidRDefault="00821DBC" w:rsidP="006B40D6">
            <w:pPr>
              <w:jc w:val="center"/>
              <w:rPr>
                <w:rFonts w:ascii="Arial" w:hAnsi="Arial" w:cs="Arial"/>
                <w:b/>
                <w:bCs/>
                <w:szCs w:val="21"/>
                <w:highlight w:val="yellow"/>
              </w:rPr>
            </w:pPr>
            <w:r>
              <w:rPr>
                <w:rFonts w:ascii="Arial" w:hAnsi="Arial" w:cs="Arial"/>
                <w:b/>
                <w:bCs/>
                <w:szCs w:val="21"/>
              </w:rPr>
              <w:t>工期要求</w:t>
            </w:r>
          </w:p>
        </w:tc>
        <w:tc>
          <w:tcPr>
            <w:tcW w:w="6526" w:type="dxa"/>
            <w:vAlign w:val="center"/>
          </w:tcPr>
          <w:p w:rsidR="00821DBC" w:rsidRDefault="00821DBC" w:rsidP="006B40D6">
            <w:pPr>
              <w:rPr>
                <w:rFonts w:ascii="Arial" w:hAnsi="Arial" w:cs="Arial"/>
                <w:b/>
                <w:bCs/>
                <w:szCs w:val="21"/>
              </w:rPr>
            </w:pPr>
            <w:r>
              <w:rPr>
                <w:rFonts w:ascii="Arial" w:hAnsi="Arial" w:cs="Arial" w:hint="eastAsia"/>
                <w:b/>
                <w:bCs/>
                <w:szCs w:val="21"/>
              </w:rPr>
              <w:t>合同签订后</w:t>
            </w:r>
            <w:r>
              <w:rPr>
                <w:rFonts w:ascii="Arial" w:hAnsi="Arial" w:cs="Arial"/>
                <w:b/>
                <w:bCs/>
                <w:szCs w:val="21"/>
              </w:rPr>
              <w:t>30</w:t>
            </w:r>
            <w:r>
              <w:rPr>
                <w:rFonts w:ascii="Arial" w:hAnsi="Arial" w:cs="Arial" w:hint="eastAsia"/>
                <w:b/>
                <w:bCs/>
                <w:szCs w:val="21"/>
              </w:rPr>
              <w:t>个工作日</w:t>
            </w:r>
            <w:r>
              <w:rPr>
                <w:rFonts w:ascii="Arial" w:hAnsi="Arial" w:cs="Arial"/>
                <w:b/>
                <w:bCs/>
                <w:szCs w:val="21"/>
              </w:rPr>
              <w:t>内完成</w:t>
            </w:r>
            <w:r>
              <w:rPr>
                <w:rFonts w:ascii="Arial" w:hAnsi="Arial" w:cs="Arial" w:hint="eastAsia"/>
                <w:b/>
                <w:bCs/>
                <w:szCs w:val="21"/>
              </w:rPr>
              <w:t>规划设计。</w:t>
            </w:r>
          </w:p>
        </w:tc>
        <w:tc>
          <w:tcPr>
            <w:tcW w:w="700" w:type="dxa"/>
            <w:vAlign w:val="center"/>
          </w:tcPr>
          <w:p w:rsidR="00821DBC" w:rsidRDefault="00821DBC" w:rsidP="006B40D6">
            <w:pPr>
              <w:jc w:val="center"/>
              <w:rPr>
                <w:rFonts w:ascii="Arial" w:hAnsi="Arial" w:cs="Arial"/>
                <w:szCs w:val="21"/>
              </w:rPr>
            </w:pPr>
            <w:r>
              <w:rPr>
                <w:rFonts w:asciiTheme="minorEastAsia" w:hAnsiTheme="minorEastAsia" w:cstheme="minorEastAsia" w:hint="eastAsia"/>
                <w:b/>
                <w:color w:val="FF0000"/>
                <w:szCs w:val="21"/>
              </w:rPr>
              <w:t>※</w:t>
            </w:r>
          </w:p>
        </w:tc>
      </w:tr>
      <w:tr w:rsidR="00821DBC" w:rsidTr="006B40D6">
        <w:trPr>
          <w:trHeight w:val="570"/>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2</w:t>
            </w:r>
          </w:p>
        </w:tc>
        <w:tc>
          <w:tcPr>
            <w:tcW w:w="1510" w:type="dxa"/>
            <w:vAlign w:val="center"/>
          </w:tcPr>
          <w:p w:rsidR="00821DBC" w:rsidRDefault="00821DBC" w:rsidP="006B40D6">
            <w:pPr>
              <w:jc w:val="center"/>
              <w:rPr>
                <w:rFonts w:ascii="Arial" w:hAnsi="Arial" w:cs="Arial"/>
                <w:b/>
                <w:bCs/>
                <w:szCs w:val="21"/>
              </w:rPr>
            </w:pPr>
            <w:r>
              <w:rPr>
                <w:rFonts w:ascii="Arial" w:hAnsi="Arial" w:cs="Arial"/>
                <w:b/>
                <w:bCs/>
                <w:szCs w:val="21"/>
              </w:rPr>
              <w:t>质保</w:t>
            </w:r>
            <w:r>
              <w:rPr>
                <w:rFonts w:ascii="Arial" w:hAnsi="Arial" w:cs="Arial" w:hint="eastAsia"/>
                <w:b/>
                <w:bCs/>
                <w:szCs w:val="21"/>
              </w:rPr>
              <w:t>要求</w:t>
            </w:r>
          </w:p>
        </w:tc>
        <w:tc>
          <w:tcPr>
            <w:tcW w:w="6526" w:type="dxa"/>
            <w:vAlign w:val="center"/>
          </w:tcPr>
          <w:p w:rsidR="00821DBC" w:rsidRDefault="00821DBC" w:rsidP="006B40D6">
            <w:pPr>
              <w:snapToGrid w:val="0"/>
              <w:spacing w:line="400" w:lineRule="exact"/>
              <w:rPr>
                <w:rFonts w:ascii="Arial" w:hAnsi="Arial" w:cs="Arial"/>
                <w:b/>
                <w:bCs/>
                <w:szCs w:val="21"/>
              </w:rPr>
            </w:pPr>
            <w:r>
              <w:rPr>
                <w:rFonts w:ascii="Arial" w:hAnsi="Arial" w:cs="Arial" w:hint="eastAsia"/>
                <w:b/>
                <w:bCs/>
                <w:szCs w:val="21"/>
              </w:rPr>
              <w:t>验收合格后，免费质保</w:t>
            </w:r>
            <w:r>
              <w:rPr>
                <w:rFonts w:ascii="Arial" w:hAnsi="Arial" w:cs="Arial" w:hint="eastAsia"/>
                <w:b/>
                <w:bCs/>
                <w:szCs w:val="21"/>
              </w:rPr>
              <w:t>2</w:t>
            </w:r>
            <w:r>
              <w:rPr>
                <w:rFonts w:ascii="Arial" w:hAnsi="Arial" w:cs="Arial" w:hint="eastAsia"/>
                <w:b/>
                <w:bCs/>
                <w:szCs w:val="21"/>
              </w:rPr>
              <w:t>年</w:t>
            </w:r>
          </w:p>
        </w:tc>
        <w:tc>
          <w:tcPr>
            <w:tcW w:w="700" w:type="dxa"/>
            <w:vAlign w:val="center"/>
          </w:tcPr>
          <w:p w:rsidR="00821DBC" w:rsidRDefault="00821DBC" w:rsidP="006B40D6">
            <w:pPr>
              <w:jc w:val="center"/>
              <w:rPr>
                <w:rFonts w:ascii="Arial" w:hAnsi="Arial" w:cs="Arial"/>
                <w:szCs w:val="21"/>
              </w:rPr>
            </w:pPr>
            <w:r>
              <w:rPr>
                <w:rFonts w:asciiTheme="minorEastAsia" w:hAnsiTheme="minorEastAsia" w:cstheme="minorEastAsia" w:hint="eastAsia"/>
                <w:b/>
                <w:color w:val="FF0000"/>
                <w:szCs w:val="21"/>
              </w:rPr>
              <w:t>※</w:t>
            </w:r>
          </w:p>
        </w:tc>
      </w:tr>
      <w:tr w:rsidR="00821DBC" w:rsidTr="006B40D6">
        <w:trPr>
          <w:trHeight w:val="1061"/>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3</w:t>
            </w:r>
          </w:p>
        </w:tc>
        <w:tc>
          <w:tcPr>
            <w:tcW w:w="1510" w:type="dxa"/>
            <w:vAlign w:val="center"/>
          </w:tcPr>
          <w:p w:rsidR="00821DBC" w:rsidRDefault="00821DBC" w:rsidP="006B40D6">
            <w:pPr>
              <w:jc w:val="center"/>
              <w:rPr>
                <w:rFonts w:ascii="Arial" w:hAnsi="Arial" w:cs="Arial"/>
                <w:b/>
                <w:bCs/>
                <w:szCs w:val="21"/>
              </w:rPr>
            </w:pPr>
            <w:r>
              <w:rPr>
                <w:rFonts w:ascii="Arial" w:hAnsi="Arial" w:cs="Arial"/>
                <w:b/>
                <w:bCs/>
                <w:szCs w:val="21"/>
              </w:rPr>
              <w:t>付款方法</w:t>
            </w:r>
          </w:p>
        </w:tc>
        <w:tc>
          <w:tcPr>
            <w:tcW w:w="6526" w:type="dxa"/>
            <w:vAlign w:val="center"/>
          </w:tcPr>
          <w:p w:rsidR="00821DBC" w:rsidRDefault="00821DBC" w:rsidP="006B40D6">
            <w:pPr>
              <w:rPr>
                <w:rFonts w:ascii="Arial" w:hAnsi="Arial" w:cs="Arial"/>
                <w:b/>
                <w:bCs/>
                <w:szCs w:val="21"/>
              </w:rPr>
            </w:pPr>
            <w:r>
              <w:rPr>
                <w:rFonts w:ascii="Arial" w:hAnsi="Arial" w:cs="Arial" w:hint="eastAsia"/>
                <w:b/>
                <w:bCs/>
                <w:szCs w:val="21"/>
              </w:rPr>
              <w:t>合同签订后，</w:t>
            </w:r>
            <w:r>
              <w:rPr>
                <w:rFonts w:ascii="Arial" w:hAnsi="Arial" w:cs="Arial"/>
                <w:b/>
                <w:bCs/>
                <w:szCs w:val="21"/>
              </w:rPr>
              <w:t>项目</w:t>
            </w:r>
            <w:r>
              <w:rPr>
                <w:rFonts w:ascii="Arial" w:hAnsi="Arial" w:cs="Arial" w:hint="eastAsia"/>
                <w:b/>
                <w:bCs/>
                <w:szCs w:val="21"/>
              </w:rPr>
              <w:t>总体规划设计完成</w:t>
            </w:r>
            <w:r>
              <w:rPr>
                <w:rFonts w:ascii="Arial" w:hAnsi="Arial" w:cs="Arial"/>
                <w:b/>
                <w:bCs/>
                <w:szCs w:val="21"/>
              </w:rPr>
              <w:t>并经</w:t>
            </w:r>
            <w:r>
              <w:rPr>
                <w:rFonts w:ascii="Arial" w:hAnsi="Arial" w:cs="Arial" w:hint="eastAsia"/>
                <w:b/>
                <w:bCs/>
                <w:szCs w:val="21"/>
              </w:rPr>
              <w:t>专家论证符合要求后</w:t>
            </w:r>
            <w:r>
              <w:rPr>
                <w:rFonts w:ascii="Arial" w:hAnsi="Arial" w:cs="Arial"/>
                <w:b/>
                <w:bCs/>
                <w:szCs w:val="21"/>
              </w:rPr>
              <w:t>付至合同总价款的</w:t>
            </w:r>
            <w:r>
              <w:rPr>
                <w:rFonts w:ascii="Arial" w:hAnsi="Arial" w:cs="Arial" w:hint="eastAsia"/>
                <w:b/>
                <w:bCs/>
                <w:szCs w:val="21"/>
              </w:rPr>
              <w:t>9</w:t>
            </w:r>
            <w:r>
              <w:rPr>
                <w:rFonts w:ascii="Arial" w:hAnsi="Arial" w:cs="Arial"/>
                <w:b/>
                <w:bCs/>
                <w:szCs w:val="21"/>
              </w:rPr>
              <w:t>0%</w:t>
            </w:r>
            <w:r>
              <w:rPr>
                <w:rFonts w:ascii="Arial" w:hAnsi="Arial" w:cs="Arial"/>
                <w:b/>
                <w:bCs/>
                <w:szCs w:val="21"/>
              </w:rPr>
              <w:t>，余款（即合同总价款的</w:t>
            </w:r>
            <w:r>
              <w:rPr>
                <w:rFonts w:ascii="Arial" w:hAnsi="Arial" w:cs="Arial" w:hint="eastAsia"/>
                <w:b/>
                <w:bCs/>
                <w:szCs w:val="21"/>
              </w:rPr>
              <w:t>1</w:t>
            </w:r>
            <w:r>
              <w:rPr>
                <w:rFonts w:ascii="Arial" w:hAnsi="Arial" w:cs="Arial"/>
                <w:b/>
                <w:bCs/>
                <w:szCs w:val="21"/>
              </w:rPr>
              <w:t>0%</w:t>
            </w:r>
            <w:r>
              <w:rPr>
                <w:rFonts w:ascii="Arial" w:hAnsi="Arial" w:cs="Arial"/>
                <w:b/>
                <w:bCs/>
                <w:szCs w:val="21"/>
              </w:rPr>
              <w:t>）作为质保金在</w:t>
            </w:r>
            <w:r>
              <w:rPr>
                <w:rFonts w:ascii="Arial" w:hAnsi="Arial" w:cs="Arial" w:hint="eastAsia"/>
                <w:b/>
                <w:bCs/>
                <w:szCs w:val="21"/>
              </w:rPr>
              <w:t>设计内容验收合格后满一年后的一个月内付清</w:t>
            </w:r>
            <w:r>
              <w:rPr>
                <w:rFonts w:ascii="Arial" w:hAnsi="Arial" w:cs="Arial"/>
                <w:b/>
                <w:bCs/>
                <w:szCs w:val="21"/>
              </w:rPr>
              <w:t>。</w:t>
            </w:r>
          </w:p>
        </w:tc>
        <w:tc>
          <w:tcPr>
            <w:tcW w:w="700" w:type="dxa"/>
            <w:vAlign w:val="center"/>
          </w:tcPr>
          <w:p w:rsidR="00821DBC" w:rsidRDefault="00821DBC" w:rsidP="006B40D6">
            <w:pPr>
              <w:jc w:val="center"/>
              <w:rPr>
                <w:rFonts w:ascii="Arial" w:hAnsi="Arial" w:cs="Arial"/>
                <w:szCs w:val="21"/>
              </w:rPr>
            </w:pPr>
          </w:p>
        </w:tc>
      </w:tr>
      <w:tr w:rsidR="00821DBC" w:rsidTr="006B40D6">
        <w:trPr>
          <w:trHeight w:val="487"/>
          <w:jc w:val="center"/>
        </w:trPr>
        <w:tc>
          <w:tcPr>
            <w:tcW w:w="748" w:type="dxa"/>
            <w:vMerge w:val="restart"/>
            <w:vAlign w:val="center"/>
          </w:tcPr>
          <w:p w:rsidR="00821DBC" w:rsidRDefault="00821DBC" w:rsidP="006B40D6">
            <w:pPr>
              <w:jc w:val="center"/>
              <w:rPr>
                <w:rFonts w:ascii="Arial" w:hAnsi="Arial" w:cs="Arial"/>
                <w:szCs w:val="21"/>
              </w:rPr>
            </w:pPr>
            <w:r>
              <w:rPr>
                <w:rFonts w:ascii="Arial" w:hAnsi="Arial" w:cs="Arial" w:hint="eastAsia"/>
                <w:szCs w:val="21"/>
              </w:rPr>
              <w:t>4</w:t>
            </w:r>
          </w:p>
        </w:tc>
        <w:tc>
          <w:tcPr>
            <w:tcW w:w="1510" w:type="dxa"/>
            <w:vMerge w:val="restart"/>
            <w:vAlign w:val="center"/>
          </w:tcPr>
          <w:p w:rsidR="00821DBC" w:rsidRDefault="00821DBC" w:rsidP="006B40D6">
            <w:pPr>
              <w:jc w:val="center"/>
              <w:rPr>
                <w:szCs w:val="21"/>
              </w:rPr>
            </w:pPr>
            <w:r>
              <w:rPr>
                <w:szCs w:val="21"/>
              </w:rPr>
              <w:t>供应商综合能力</w:t>
            </w:r>
          </w:p>
        </w:tc>
        <w:tc>
          <w:tcPr>
            <w:tcW w:w="6526" w:type="dxa"/>
            <w:vAlign w:val="center"/>
          </w:tcPr>
          <w:p w:rsidR="00821DBC" w:rsidRPr="006E10BD" w:rsidRDefault="00821DBC" w:rsidP="006B40D6">
            <w:pPr>
              <w:rPr>
                <w:szCs w:val="21"/>
              </w:rPr>
            </w:pPr>
            <w:r w:rsidRPr="006E10BD">
              <w:rPr>
                <w:rFonts w:hint="eastAsia"/>
                <w:szCs w:val="21"/>
              </w:rPr>
              <w:t>4</w:t>
            </w:r>
            <w:r w:rsidRPr="006E10BD">
              <w:rPr>
                <w:szCs w:val="21"/>
              </w:rPr>
              <w:t>.1</w:t>
            </w:r>
            <w:r w:rsidRPr="006E10BD">
              <w:rPr>
                <w:rFonts w:ascii="仿宋_GB2312" w:eastAsia="仿宋_GB2312" w:hAnsi="仿宋_GB2312" w:cs="仿宋_GB2312" w:hint="eastAsia"/>
              </w:rPr>
              <w:t>具备ISO9001质量体系认证证书</w:t>
            </w:r>
            <w:r w:rsidRPr="006E10BD">
              <w:rPr>
                <w:rFonts w:hint="eastAsia"/>
                <w:szCs w:val="21"/>
              </w:rPr>
              <w:t>。</w:t>
            </w:r>
          </w:p>
        </w:tc>
        <w:tc>
          <w:tcPr>
            <w:tcW w:w="700" w:type="dxa"/>
            <w:vAlign w:val="center"/>
          </w:tcPr>
          <w:p w:rsidR="00821DBC" w:rsidRDefault="00821DBC" w:rsidP="006B40D6">
            <w:pPr>
              <w:jc w:val="center"/>
              <w:rPr>
                <w:rFonts w:ascii="Arial" w:hAnsi="Arial" w:cs="Arial"/>
                <w:b/>
                <w:bCs/>
                <w:szCs w:val="21"/>
              </w:rPr>
            </w:pPr>
            <w:r>
              <w:rPr>
                <w:rFonts w:asciiTheme="minorEastAsia" w:hAnsiTheme="minorEastAsia" w:cstheme="minorEastAsia" w:hint="eastAsia"/>
                <w:b/>
                <w:color w:val="FF0000"/>
                <w:szCs w:val="21"/>
              </w:rPr>
              <w:t>※</w:t>
            </w:r>
          </w:p>
        </w:tc>
      </w:tr>
      <w:tr w:rsidR="00821DBC" w:rsidTr="006B40D6">
        <w:trPr>
          <w:trHeight w:val="487"/>
          <w:jc w:val="center"/>
        </w:trPr>
        <w:tc>
          <w:tcPr>
            <w:tcW w:w="748" w:type="dxa"/>
            <w:vMerge/>
            <w:vAlign w:val="center"/>
          </w:tcPr>
          <w:p w:rsidR="00821DBC" w:rsidRDefault="00821DBC" w:rsidP="006B40D6">
            <w:pPr>
              <w:jc w:val="center"/>
              <w:rPr>
                <w:rFonts w:ascii="Arial" w:hAnsi="Arial" w:cs="Arial"/>
                <w:szCs w:val="21"/>
              </w:rPr>
            </w:pPr>
          </w:p>
        </w:tc>
        <w:tc>
          <w:tcPr>
            <w:tcW w:w="1510" w:type="dxa"/>
            <w:vMerge/>
            <w:vAlign w:val="center"/>
          </w:tcPr>
          <w:p w:rsidR="00821DBC" w:rsidRDefault="00821DBC" w:rsidP="006B40D6">
            <w:pPr>
              <w:jc w:val="center"/>
              <w:rPr>
                <w:szCs w:val="21"/>
              </w:rPr>
            </w:pPr>
          </w:p>
        </w:tc>
        <w:tc>
          <w:tcPr>
            <w:tcW w:w="6526" w:type="dxa"/>
            <w:vAlign w:val="center"/>
          </w:tcPr>
          <w:p w:rsidR="00821DBC" w:rsidRPr="006E10BD" w:rsidRDefault="00821DBC" w:rsidP="006B40D6">
            <w:pPr>
              <w:rPr>
                <w:szCs w:val="21"/>
              </w:rPr>
            </w:pPr>
            <w:r w:rsidRPr="006E10BD">
              <w:rPr>
                <w:rFonts w:hint="eastAsia"/>
                <w:szCs w:val="21"/>
              </w:rPr>
              <w:t>4</w:t>
            </w:r>
            <w:r w:rsidRPr="006E10BD">
              <w:rPr>
                <w:szCs w:val="21"/>
              </w:rPr>
              <w:t>.2</w:t>
            </w:r>
            <w:r w:rsidRPr="006E10BD">
              <w:rPr>
                <w:rFonts w:ascii="仿宋_GB2312" w:eastAsia="仿宋_GB2312" w:hAnsi="仿宋_GB2312" w:cs="仿宋_GB2312" w:hint="eastAsia"/>
              </w:rPr>
              <w:t xml:space="preserve"> ISO14001环境管理体系认证证书</w:t>
            </w:r>
            <w:r w:rsidRPr="006E10BD">
              <w:rPr>
                <w:rFonts w:asciiTheme="minorEastAsia" w:hAnsiTheme="minorEastAsia" w:cstheme="minorEastAsia" w:hint="eastAsia"/>
                <w:bCs/>
              </w:rPr>
              <w:t>。</w:t>
            </w:r>
          </w:p>
        </w:tc>
        <w:tc>
          <w:tcPr>
            <w:tcW w:w="700" w:type="dxa"/>
            <w:vAlign w:val="center"/>
          </w:tcPr>
          <w:p w:rsidR="00821DBC" w:rsidRDefault="00821DBC" w:rsidP="006B40D6">
            <w:pPr>
              <w:jc w:val="center"/>
              <w:rPr>
                <w:rFonts w:asciiTheme="minorEastAsia" w:hAnsiTheme="minorEastAsia" w:cstheme="minorEastAsia"/>
                <w:b/>
                <w:color w:val="FF0000"/>
                <w:szCs w:val="21"/>
              </w:rPr>
            </w:pPr>
          </w:p>
        </w:tc>
      </w:tr>
      <w:tr w:rsidR="00821DBC" w:rsidTr="006B40D6">
        <w:trPr>
          <w:trHeight w:val="487"/>
          <w:jc w:val="center"/>
        </w:trPr>
        <w:tc>
          <w:tcPr>
            <w:tcW w:w="748" w:type="dxa"/>
            <w:vMerge/>
            <w:vAlign w:val="center"/>
          </w:tcPr>
          <w:p w:rsidR="00821DBC" w:rsidRDefault="00821DBC" w:rsidP="006B40D6">
            <w:pPr>
              <w:jc w:val="center"/>
              <w:rPr>
                <w:rFonts w:ascii="Arial" w:hAnsi="Arial" w:cs="Arial"/>
                <w:szCs w:val="21"/>
              </w:rPr>
            </w:pPr>
          </w:p>
        </w:tc>
        <w:tc>
          <w:tcPr>
            <w:tcW w:w="1510" w:type="dxa"/>
            <w:vMerge/>
            <w:vAlign w:val="center"/>
          </w:tcPr>
          <w:p w:rsidR="00821DBC" w:rsidRDefault="00821DBC" w:rsidP="006B40D6">
            <w:pPr>
              <w:jc w:val="center"/>
              <w:rPr>
                <w:szCs w:val="21"/>
              </w:rPr>
            </w:pPr>
          </w:p>
        </w:tc>
        <w:tc>
          <w:tcPr>
            <w:tcW w:w="6526" w:type="dxa"/>
            <w:vAlign w:val="center"/>
          </w:tcPr>
          <w:p w:rsidR="00821DBC" w:rsidRPr="006E10BD" w:rsidRDefault="00821DBC" w:rsidP="006B40D6">
            <w:pPr>
              <w:rPr>
                <w:szCs w:val="21"/>
              </w:rPr>
            </w:pPr>
            <w:r w:rsidRPr="006E10BD">
              <w:rPr>
                <w:rFonts w:hint="eastAsia"/>
                <w:szCs w:val="21"/>
              </w:rPr>
              <w:t>4</w:t>
            </w:r>
            <w:r w:rsidRPr="006E10BD">
              <w:rPr>
                <w:szCs w:val="21"/>
              </w:rPr>
              <w:t>.3</w:t>
            </w:r>
            <w:r w:rsidRPr="006E10BD">
              <w:rPr>
                <w:rFonts w:ascii="仿宋_GB2312" w:eastAsia="仿宋_GB2312" w:hAnsi="仿宋_GB2312" w:cs="仿宋_GB2312" w:hint="eastAsia"/>
              </w:rPr>
              <w:t xml:space="preserve"> ISO45001职业健康安全管理体系认证证书</w:t>
            </w:r>
            <w:r w:rsidRPr="006E10BD">
              <w:rPr>
                <w:rFonts w:asciiTheme="minorEastAsia" w:hAnsiTheme="minorEastAsia" w:cstheme="minorEastAsia" w:hint="eastAsia"/>
                <w:bCs/>
              </w:rPr>
              <w:t>。</w:t>
            </w:r>
          </w:p>
        </w:tc>
        <w:tc>
          <w:tcPr>
            <w:tcW w:w="700" w:type="dxa"/>
            <w:vAlign w:val="center"/>
          </w:tcPr>
          <w:p w:rsidR="00821DBC" w:rsidRDefault="00821DBC" w:rsidP="006B40D6">
            <w:pPr>
              <w:jc w:val="center"/>
              <w:rPr>
                <w:rFonts w:asciiTheme="minorEastAsia" w:hAnsiTheme="minorEastAsia" w:cstheme="minorEastAsia"/>
                <w:b/>
                <w:color w:val="FF0000"/>
                <w:szCs w:val="21"/>
              </w:rPr>
            </w:pPr>
          </w:p>
        </w:tc>
      </w:tr>
      <w:tr w:rsidR="00821DBC" w:rsidTr="006B40D6">
        <w:trPr>
          <w:trHeight w:val="487"/>
          <w:jc w:val="center"/>
        </w:trPr>
        <w:tc>
          <w:tcPr>
            <w:tcW w:w="748" w:type="dxa"/>
            <w:vMerge/>
            <w:vAlign w:val="center"/>
          </w:tcPr>
          <w:p w:rsidR="00821DBC" w:rsidRDefault="00821DBC" w:rsidP="006B40D6">
            <w:pPr>
              <w:jc w:val="center"/>
              <w:rPr>
                <w:rFonts w:ascii="Arial" w:hAnsi="Arial" w:cs="Arial"/>
                <w:szCs w:val="21"/>
              </w:rPr>
            </w:pPr>
          </w:p>
        </w:tc>
        <w:tc>
          <w:tcPr>
            <w:tcW w:w="1510" w:type="dxa"/>
            <w:vMerge/>
            <w:vAlign w:val="center"/>
          </w:tcPr>
          <w:p w:rsidR="00821DBC" w:rsidRDefault="00821DBC" w:rsidP="006B40D6">
            <w:pPr>
              <w:jc w:val="center"/>
              <w:rPr>
                <w:szCs w:val="21"/>
              </w:rPr>
            </w:pPr>
          </w:p>
        </w:tc>
        <w:tc>
          <w:tcPr>
            <w:tcW w:w="6526" w:type="dxa"/>
            <w:vAlign w:val="center"/>
          </w:tcPr>
          <w:p w:rsidR="00821DBC" w:rsidRPr="006E10BD" w:rsidRDefault="00821DBC" w:rsidP="006B40D6">
            <w:pPr>
              <w:rPr>
                <w:szCs w:val="21"/>
              </w:rPr>
            </w:pPr>
            <w:r w:rsidRPr="006E10BD">
              <w:rPr>
                <w:rFonts w:hint="eastAsia"/>
                <w:szCs w:val="21"/>
              </w:rPr>
              <w:t>4</w:t>
            </w:r>
            <w:r w:rsidRPr="006E10BD">
              <w:rPr>
                <w:szCs w:val="21"/>
              </w:rPr>
              <w:t>.4</w:t>
            </w:r>
            <w:r w:rsidRPr="006E10BD">
              <w:rPr>
                <w:rFonts w:ascii="仿宋_GB2312" w:eastAsia="仿宋_GB2312" w:hAnsi="仿宋_GB2312" w:cs="仿宋_GB2312" w:hint="eastAsia"/>
                <w:bCs/>
              </w:rPr>
              <w:t xml:space="preserve"> ISO/IEC20000信息技术服务管理体系认证证书</w:t>
            </w:r>
            <w:r w:rsidRPr="006E10BD">
              <w:rPr>
                <w:rFonts w:asciiTheme="minorEastAsia" w:hAnsiTheme="minorEastAsia" w:cstheme="minorEastAsia" w:hint="eastAsia"/>
                <w:bCs/>
              </w:rPr>
              <w:t>。</w:t>
            </w:r>
          </w:p>
        </w:tc>
        <w:tc>
          <w:tcPr>
            <w:tcW w:w="700" w:type="dxa"/>
            <w:vAlign w:val="center"/>
          </w:tcPr>
          <w:p w:rsidR="00821DBC" w:rsidRDefault="00821DBC" w:rsidP="006B40D6">
            <w:pPr>
              <w:jc w:val="center"/>
              <w:rPr>
                <w:rFonts w:asciiTheme="minorEastAsia" w:hAnsiTheme="minorEastAsia" w:cstheme="minorEastAsia"/>
                <w:b/>
                <w:color w:val="FF0000"/>
                <w:szCs w:val="21"/>
              </w:rPr>
            </w:pPr>
          </w:p>
        </w:tc>
      </w:tr>
      <w:tr w:rsidR="00821DBC" w:rsidTr="006B40D6">
        <w:trPr>
          <w:trHeight w:val="487"/>
          <w:jc w:val="center"/>
        </w:trPr>
        <w:tc>
          <w:tcPr>
            <w:tcW w:w="748" w:type="dxa"/>
            <w:vMerge/>
            <w:vAlign w:val="center"/>
          </w:tcPr>
          <w:p w:rsidR="00821DBC" w:rsidRDefault="00821DBC" w:rsidP="006B40D6">
            <w:pPr>
              <w:jc w:val="center"/>
              <w:rPr>
                <w:rFonts w:ascii="Arial" w:hAnsi="Arial" w:cs="Arial"/>
                <w:szCs w:val="21"/>
              </w:rPr>
            </w:pPr>
          </w:p>
        </w:tc>
        <w:tc>
          <w:tcPr>
            <w:tcW w:w="1510" w:type="dxa"/>
            <w:vMerge/>
            <w:vAlign w:val="center"/>
          </w:tcPr>
          <w:p w:rsidR="00821DBC" w:rsidRDefault="00821DBC" w:rsidP="006B40D6">
            <w:pPr>
              <w:jc w:val="center"/>
              <w:rPr>
                <w:szCs w:val="21"/>
              </w:rPr>
            </w:pPr>
          </w:p>
        </w:tc>
        <w:tc>
          <w:tcPr>
            <w:tcW w:w="6526" w:type="dxa"/>
            <w:vAlign w:val="center"/>
          </w:tcPr>
          <w:p w:rsidR="00821DBC" w:rsidRPr="006E10BD" w:rsidRDefault="00821DBC" w:rsidP="006B40D6">
            <w:pPr>
              <w:rPr>
                <w:szCs w:val="21"/>
              </w:rPr>
            </w:pPr>
            <w:r w:rsidRPr="006E10BD">
              <w:rPr>
                <w:rFonts w:hint="eastAsia"/>
                <w:szCs w:val="21"/>
              </w:rPr>
              <w:t>4</w:t>
            </w:r>
            <w:r w:rsidRPr="006E10BD">
              <w:rPr>
                <w:szCs w:val="21"/>
              </w:rPr>
              <w:t>.5</w:t>
            </w:r>
            <w:r w:rsidRPr="006E10BD">
              <w:rPr>
                <w:rFonts w:ascii="仿宋_GB2312" w:eastAsia="仿宋_GB2312" w:hAnsi="仿宋_GB2312" w:cs="仿宋_GB2312" w:hint="eastAsia"/>
                <w:bCs/>
              </w:rPr>
              <w:t xml:space="preserve"> ISO/IEC27001信息安全管理体系认证证书</w:t>
            </w:r>
            <w:r w:rsidRPr="006E10BD">
              <w:rPr>
                <w:rFonts w:asciiTheme="minorEastAsia" w:hAnsiTheme="minorEastAsia" w:cstheme="minorEastAsia" w:hint="eastAsia"/>
                <w:bCs/>
              </w:rPr>
              <w:t>。</w:t>
            </w:r>
          </w:p>
        </w:tc>
        <w:tc>
          <w:tcPr>
            <w:tcW w:w="700" w:type="dxa"/>
            <w:vAlign w:val="center"/>
          </w:tcPr>
          <w:p w:rsidR="00821DBC" w:rsidRDefault="00821DBC" w:rsidP="006B40D6">
            <w:pPr>
              <w:jc w:val="center"/>
              <w:rPr>
                <w:rFonts w:asciiTheme="minorEastAsia" w:hAnsiTheme="minorEastAsia" w:cstheme="minorEastAsia"/>
                <w:b/>
                <w:color w:val="FF0000"/>
                <w:szCs w:val="21"/>
              </w:rPr>
            </w:pPr>
          </w:p>
        </w:tc>
      </w:tr>
      <w:tr w:rsidR="00821DBC" w:rsidTr="006B40D6">
        <w:trPr>
          <w:trHeight w:val="442"/>
          <w:jc w:val="center"/>
        </w:trPr>
        <w:tc>
          <w:tcPr>
            <w:tcW w:w="748" w:type="dxa"/>
            <w:vMerge/>
            <w:vAlign w:val="center"/>
          </w:tcPr>
          <w:p w:rsidR="00821DBC" w:rsidRDefault="00821DBC" w:rsidP="006B40D6">
            <w:pPr>
              <w:jc w:val="center"/>
              <w:rPr>
                <w:rFonts w:ascii="Arial" w:hAnsi="Arial" w:cs="Arial"/>
                <w:szCs w:val="21"/>
              </w:rPr>
            </w:pPr>
          </w:p>
        </w:tc>
        <w:tc>
          <w:tcPr>
            <w:tcW w:w="1510" w:type="dxa"/>
            <w:vMerge/>
            <w:vAlign w:val="center"/>
          </w:tcPr>
          <w:p w:rsidR="00821DBC" w:rsidRDefault="00821DBC" w:rsidP="006B40D6">
            <w:pPr>
              <w:jc w:val="center"/>
              <w:rPr>
                <w:szCs w:val="21"/>
              </w:rPr>
            </w:pPr>
          </w:p>
        </w:tc>
        <w:tc>
          <w:tcPr>
            <w:tcW w:w="6526" w:type="dxa"/>
            <w:vAlign w:val="center"/>
          </w:tcPr>
          <w:p w:rsidR="00821DBC" w:rsidRDefault="00821DBC" w:rsidP="006B40D6">
            <w:pPr>
              <w:rPr>
                <w:szCs w:val="21"/>
              </w:rPr>
            </w:pPr>
            <w:r>
              <w:rPr>
                <w:rFonts w:hint="eastAsia"/>
                <w:szCs w:val="21"/>
              </w:rPr>
              <w:t>4.</w:t>
            </w:r>
            <w:r>
              <w:rPr>
                <w:szCs w:val="21"/>
              </w:rPr>
              <w:t>6</w:t>
            </w:r>
            <w:r>
              <w:rPr>
                <w:rFonts w:ascii="仿宋_GB2312" w:eastAsia="仿宋_GB2312" w:hAnsi="仿宋_GB2312" w:cs="仿宋_GB2312" w:hint="eastAsia"/>
                <w:bCs/>
              </w:rPr>
              <w:t>具有中国工程咨询协会颁发的工程咨询单位甲级资信证书</w:t>
            </w:r>
            <w:r>
              <w:rPr>
                <w:rFonts w:hint="eastAsia"/>
                <w:szCs w:val="21"/>
              </w:rPr>
              <w:t>。</w:t>
            </w:r>
          </w:p>
        </w:tc>
        <w:tc>
          <w:tcPr>
            <w:tcW w:w="700" w:type="dxa"/>
            <w:vAlign w:val="center"/>
          </w:tcPr>
          <w:p w:rsidR="00821DBC" w:rsidRDefault="00821DBC" w:rsidP="006B40D6">
            <w:pPr>
              <w:jc w:val="center"/>
              <w:rPr>
                <w:rFonts w:ascii="Arial" w:hAnsi="Arial" w:cs="Arial"/>
                <w:b/>
                <w:bCs/>
                <w:szCs w:val="21"/>
              </w:rPr>
            </w:pPr>
            <w:r>
              <w:rPr>
                <w:rFonts w:asciiTheme="minorEastAsia" w:hAnsiTheme="minorEastAsia" w:cstheme="minorEastAsia" w:hint="eastAsia"/>
                <w:b/>
                <w:color w:val="FF0000"/>
                <w:szCs w:val="21"/>
              </w:rPr>
              <w:t>※</w:t>
            </w:r>
          </w:p>
        </w:tc>
      </w:tr>
      <w:tr w:rsidR="00821DBC" w:rsidTr="006B40D6">
        <w:trPr>
          <w:trHeight w:val="577"/>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6</w:t>
            </w:r>
          </w:p>
        </w:tc>
        <w:tc>
          <w:tcPr>
            <w:tcW w:w="1510" w:type="dxa"/>
            <w:vAlign w:val="center"/>
          </w:tcPr>
          <w:p w:rsidR="00821DBC" w:rsidRDefault="00821DBC" w:rsidP="006B40D6">
            <w:pPr>
              <w:jc w:val="center"/>
              <w:rPr>
                <w:szCs w:val="21"/>
              </w:rPr>
            </w:pPr>
            <w:r>
              <w:rPr>
                <w:rFonts w:hint="eastAsia"/>
                <w:szCs w:val="21"/>
              </w:rPr>
              <w:t>相关类似经验</w:t>
            </w:r>
          </w:p>
        </w:tc>
        <w:tc>
          <w:tcPr>
            <w:tcW w:w="6526" w:type="dxa"/>
            <w:vAlign w:val="center"/>
          </w:tcPr>
          <w:p w:rsidR="00821DBC" w:rsidRDefault="00821DBC" w:rsidP="006B40D6">
            <w:pPr>
              <w:rPr>
                <w:szCs w:val="21"/>
              </w:rPr>
            </w:pPr>
            <w:r>
              <w:rPr>
                <w:rFonts w:hint="eastAsia"/>
                <w:szCs w:val="21"/>
              </w:rPr>
              <w:t>2019</w:t>
            </w:r>
            <w:r>
              <w:rPr>
                <w:rFonts w:hint="eastAsia"/>
                <w:szCs w:val="21"/>
              </w:rPr>
              <w:t>年以来具有类似项目业绩。</w:t>
            </w:r>
          </w:p>
        </w:tc>
        <w:tc>
          <w:tcPr>
            <w:tcW w:w="700" w:type="dxa"/>
            <w:vAlign w:val="center"/>
          </w:tcPr>
          <w:p w:rsidR="00821DBC" w:rsidRDefault="00821DBC" w:rsidP="006B40D6">
            <w:pPr>
              <w:jc w:val="center"/>
              <w:rPr>
                <w:rFonts w:ascii="Arial" w:hAnsi="Arial" w:cs="Arial"/>
                <w:b/>
                <w:bCs/>
                <w:szCs w:val="21"/>
              </w:rPr>
            </w:pPr>
            <w:r>
              <w:rPr>
                <w:rFonts w:asciiTheme="minorEastAsia" w:hAnsiTheme="minorEastAsia" w:cstheme="minorEastAsia" w:hint="eastAsia"/>
                <w:b/>
                <w:color w:val="FF0000"/>
                <w:szCs w:val="21"/>
              </w:rPr>
              <w:t>※</w:t>
            </w:r>
          </w:p>
        </w:tc>
      </w:tr>
      <w:tr w:rsidR="00821DBC" w:rsidTr="006B40D6">
        <w:trPr>
          <w:trHeight w:val="577"/>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7</w:t>
            </w:r>
          </w:p>
        </w:tc>
        <w:tc>
          <w:tcPr>
            <w:tcW w:w="1510" w:type="dxa"/>
            <w:vAlign w:val="center"/>
          </w:tcPr>
          <w:p w:rsidR="00821DBC" w:rsidRDefault="00821DBC" w:rsidP="006B40D6">
            <w:pPr>
              <w:jc w:val="center"/>
              <w:rPr>
                <w:szCs w:val="21"/>
              </w:rPr>
            </w:pPr>
            <w:r>
              <w:rPr>
                <w:rFonts w:hint="eastAsia"/>
                <w:szCs w:val="21"/>
              </w:rPr>
              <w:t>售后服务承诺函</w:t>
            </w:r>
          </w:p>
        </w:tc>
        <w:tc>
          <w:tcPr>
            <w:tcW w:w="6526" w:type="dxa"/>
            <w:vAlign w:val="center"/>
          </w:tcPr>
          <w:p w:rsidR="00821DBC" w:rsidRDefault="00821DBC" w:rsidP="006B40D6">
            <w:pPr>
              <w:rPr>
                <w:szCs w:val="21"/>
              </w:rPr>
            </w:pPr>
            <w:r>
              <w:rPr>
                <w:rFonts w:hint="eastAsia"/>
                <w:szCs w:val="21"/>
              </w:rPr>
              <w:t>供应商需提供售后服务承诺函，包括但不限于以下内容：</w:t>
            </w:r>
          </w:p>
          <w:p w:rsidR="00821DBC" w:rsidRDefault="00821DBC" w:rsidP="006B40D6">
            <w:pPr>
              <w:rPr>
                <w:szCs w:val="21"/>
              </w:rPr>
            </w:pPr>
            <w:r>
              <w:rPr>
                <w:rFonts w:hint="eastAsia"/>
                <w:szCs w:val="21"/>
              </w:rPr>
              <w:t>（</w:t>
            </w:r>
            <w:r>
              <w:rPr>
                <w:rFonts w:hint="eastAsia"/>
                <w:szCs w:val="21"/>
              </w:rPr>
              <w:t>1</w:t>
            </w:r>
            <w:r>
              <w:rPr>
                <w:rFonts w:hint="eastAsia"/>
                <w:szCs w:val="21"/>
              </w:rPr>
              <w:t>）承诺保证在合同规定时间内完成总体规划设计，并配合甲方完成后期项目咨询、论证、监理、实施及验收工作，直至规划期间信息化建设工作顺利完成。</w:t>
            </w:r>
          </w:p>
          <w:p w:rsidR="00821DBC" w:rsidRDefault="00821DBC" w:rsidP="006B40D6">
            <w:pPr>
              <w:rPr>
                <w:szCs w:val="21"/>
              </w:rPr>
            </w:pPr>
            <w:r>
              <w:rPr>
                <w:rFonts w:hint="eastAsia"/>
                <w:szCs w:val="21"/>
              </w:rPr>
              <w:t>（</w:t>
            </w:r>
            <w:r>
              <w:rPr>
                <w:rFonts w:hint="eastAsia"/>
                <w:szCs w:val="21"/>
              </w:rPr>
              <w:t>2</w:t>
            </w:r>
            <w:r>
              <w:rPr>
                <w:rFonts w:hint="eastAsia"/>
                <w:szCs w:val="21"/>
              </w:rPr>
              <w:t>）供应商提供</w:t>
            </w:r>
            <w:r>
              <w:rPr>
                <w:rFonts w:hint="eastAsia"/>
                <w:szCs w:val="21"/>
              </w:rPr>
              <w:t>7</w:t>
            </w:r>
            <w:r>
              <w:rPr>
                <w:rFonts w:hint="eastAsia"/>
                <w:szCs w:val="21"/>
              </w:rPr>
              <w:t>×</w:t>
            </w:r>
            <w:r>
              <w:rPr>
                <w:rFonts w:hint="eastAsia"/>
                <w:szCs w:val="21"/>
              </w:rPr>
              <w:t>24</w:t>
            </w:r>
            <w:r>
              <w:rPr>
                <w:rFonts w:hint="eastAsia"/>
                <w:szCs w:val="21"/>
              </w:rPr>
              <w:t>小时全天候服务。</w:t>
            </w:r>
            <w:r>
              <w:rPr>
                <w:rFonts w:hint="eastAsia"/>
                <w:szCs w:val="21"/>
              </w:rPr>
              <w:t xml:space="preserve"> </w:t>
            </w:r>
          </w:p>
          <w:p w:rsidR="00821DBC" w:rsidRDefault="00821DBC" w:rsidP="006B40D6">
            <w:pPr>
              <w:rPr>
                <w:szCs w:val="21"/>
              </w:rPr>
            </w:pPr>
            <w:r>
              <w:rPr>
                <w:rFonts w:hint="eastAsia"/>
                <w:szCs w:val="21"/>
              </w:rPr>
              <w:t>（</w:t>
            </w:r>
            <w:r>
              <w:rPr>
                <w:rFonts w:hint="eastAsia"/>
                <w:szCs w:val="21"/>
              </w:rPr>
              <w:t>3</w:t>
            </w:r>
            <w:r>
              <w:rPr>
                <w:rFonts w:hint="eastAsia"/>
                <w:szCs w:val="21"/>
              </w:rPr>
              <w:t>）在项目信息系统建设中，公司必须坚持长期合作、共同发展的原则，时刻跟踪最新技术，为用户提供最先进、最实用的技术等。</w:t>
            </w:r>
            <w:r>
              <w:rPr>
                <w:rFonts w:hint="eastAsia"/>
                <w:szCs w:val="21"/>
              </w:rPr>
              <w:t xml:space="preserve"> </w:t>
            </w:r>
          </w:p>
          <w:p w:rsidR="00821DBC" w:rsidRPr="0010691A" w:rsidRDefault="00821DBC" w:rsidP="006B40D6">
            <w:pPr>
              <w:rPr>
                <w:szCs w:val="21"/>
              </w:rPr>
            </w:pPr>
            <w:r>
              <w:rPr>
                <w:rFonts w:hint="eastAsia"/>
                <w:szCs w:val="21"/>
              </w:rPr>
              <w:lastRenderedPageBreak/>
              <w:t>（</w:t>
            </w:r>
            <w:r>
              <w:rPr>
                <w:rFonts w:hint="eastAsia"/>
                <w:szCs w:val="21"/>
              </w:rPr>
              <w:t>5</w:t>
            </w:r>
            <w:r>
              <w:rPr>
                <w:rFonts w:hint="eastAsia"/>
                <w:szCs w:val="21"/>
              </w:rPr>
              <w:t>）根据项目的具体情况，公司每年主动提出建设性的意见和方案，使得医院信息化建设不断前进和完善。</w:t>
            </w:r>
            <w:r>
              <w:rPr>
                <w:rFonts w:hint="eastAsia"/>
                <w:szCs w:val="21"/>
              </w:rPr>
              <w:t xml:space="preserve"> </w:t>
            </w:r>
          </w:p>
        </w:tc>
        <w:tc>
          <w:tcPr>
            <w:tcW w:w="700" w:type="dxa"/>
            <w:vAlign w:val="center"/>
          </w:tcPr>
          <w:p w:rsidR="00821DBC" w:rsidRDefault="00821DBC" w:rsidP="006B40D6">
            <w:pPr>
              <w:jc w:val="center"/>
              <w:rPr>
                <w:rFonts w:asciiTheme="minorEastAsia" w:hAnsiTheme="minorEastAsia" w:cstheme="minorEastAsia"/>
                <w:b/>
                <w:szCs w:val="21"/>
              </w:rPr>
            </w:pPr>
            <w:r>
              <w:rPr>
                <w:rFonts w:asciiTheme="minorEastAsia" w:hAnsiTheme="minorEastAsia" w:cstheme="minorEastAsia" w:hint="eastAsia"/>
                <w:b/>
                <w:color w:val="FF0000"/>
                <w:szCs w:val="21"/>
              </w:rPr>
              <w:lastRenderedPageBreak/>
              <w:t>※</w:t>
            </w:r>
          </w:p>
        </w:tc>
      </w:tr>
      <w:tr w:rsidR="00821DBC" w:rsidTr="006B40D6">
        <w:trPr>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lastRenderedPageBreak/>
              <w:t>8</w:t>
            </w:r>
          </w:p>
        </w:tc>
        <w:tc>
          <w:tcPr>
            <w:tcW w:w="1510" w:type="dxa"/>
            <w:vAlign w:val="center"/>
          </w:tcPr>
          <w:p w:rsidR="00821DBC" w:rsidRDefault="00821DBC" w:rsidP="006B40D6">
            <w:pPr>
              <w:jc w:val="center"/>
              <w:rPr>
                <w:szCs w:val="21"/>
              </w:rPr>
            </w:pPr>
            <w:r>
              <w:rPr>
                <w:szCs w:val="21"/>
              </w:rPr>
              <w:t>响应文件制作情况</w:t>
            </w:r>
          </w:p>
        </w:tc>
        <w:tc>
          <w:tcPr>
            <w:tcW w:w="6526" w:type="dxa"/>
            <w:vAlign w:val="center"/>
          </w:tcPr>
          <w:p w:rsidR="00821DBC" w:rsidRDefault="00821DBC" w:rsidP="006B40D6">
            <w:pPr>
              <w:rPr>
                <w:szCs w:val="21"/>
              </w:rPr>
            </w:pPr>
            <w:r>
              <w:rPr>
                <w:rFonts w:hint="eastAsia"/>
                <w:szCs w:val="21"/>
              </w:rPr>
              <w:t>供应商</w:t>
            </w:r>
            <w:r>
              <w:rPr>
                <w:szCs w:val="21"/>
              </w:rPr>
              <w:t>须按</w:t>
            </w:r>
            <w:r>
              <w:rPr>
                <w:rFonts w:hint="eastAsia"/>
                <w:szCs w:val="21"/>
              </w:rPr>
              <w:t>竞争性磋商</w:t>
            </w:r>
            <w:r>
              <w:rPr>
                <w:szCs w:val="21"/>
              </w:rPr>
              <w:t>文件要求编制</w:t>
            </w:r>
            <w:r>
              <w:rPr>
                <w:rFonts w:hint="eastAsia"/>
                <w:szCs w:val="21"/>
              </w:rPr>
              <w:t>响应</w:t>
            </w:r>
            <w:r>
              <w:rPr>
                <w:szCs w:val="21"/>
              </w:rPr>
              <w:t>文件，</w:t>
            </w:r>
            <w:r>
              <w:rPr>
                <w:rFonts w:hint="eastAsia"/>
                <w:szCs w:val="21"/>
              </w:rPr>
              <w:t>响应</w:t>
            </w:r>
            <w:r>
              <w:rPr>
                <w:szCs w:val="21"/>
              </w:rPr>
              <w:t>文件须目录清晰准确且与页码内容相对应、</w:t>
            </w:r>
            <w:r>
              <w:rPr>
                <w:szCs w:val="21"/>
              </w:rPr>
              <w:t xml:space="preserve"> </w:t>
            </w:r>
            <w:r>
              <w:rPr>
                <w:szCs w:val="21"/>
              </w:rPr>
              <w:t>内页有连续页码、装订成册且无散页。</w:t>
            </w:r>
          </w:p>
        </w:tc>
        <w:tc>
          <w:tcPr>
            <w:tcW w:w="700" w:type="dxa"/>
            <w:vAlign w:val="center"/>
          </w:tcPr>
          <w:p w:rsidR="00821DBC" w:rsidRDefault="00821DBC" w:rsidP="006B40D6">
            <w:pPr>
              <w:jc w:val="center"/>
              <w:rPr>
                <w:rFonts w:ascii="Arial" w:hAnsi="Arial" w:cs="Arial"/>
                <w:b/>
                <w:bCs/>
                <w:szCs w:val="21"/>
              </w:rPr>
            </w:pPr>
            <w:r>
              <w:rPr>
                <w:rFonts w:asciiTheme="minorEastAsia" w:hAnsiTheme="minorEastAsia" w:cstheme="minorEastAsia" w:hint="eastAsia"/>
                <w:b/>
                <w:color w:val="FF0000"/>
                <w:szCs w:val="21"/>
              </w:rPr>
              <w:t>※</w:t>
            </w:r>
          </w:p>
        </w:tc>
      </w:tr>
      <w:tr w:rsidR="00821DBC" w:rsidTr="006B40D6">
        <w:trPr>
          <w:trHeight w:val="834"/>
          <w:jc w:val="center"/>
        </w:trPr>
        <w:tc>
          <w:tcPr>
            <w:tcW w:w="748" w:type="dxa"/>
            <w:vAlign w:val="center"/>
          </w:tcPr>
          <w:p w:rsidR="00821DBC" w:rsidRDefault="00821DBC" w:rsidP="006B40D6">
            <w:pPr>
              <w:jc w:val="center"/>
              <w:rPr>
                <w:rFonts w:ascii="Arial" w:hAnsi="Arial" w:cs="Arial"/>
                <w:szCs w:val="21"/>
              </w:rPr>
            </w:pPr>
            <w:r>
              <w:rPr>
                <w:rFonts w:ascii="Arial" w:hAnsi="Arial" w:cs="Arial"/>
                <w:szCs w:val="21"/>
              </w:rPr>
              <w:t>9</w:t>
            </w:r>
          </w:p>
        </w:tc>
        <w:tc>
          <w:tcPr>
            <w:tcW w:w="1510" w:type="dxa"/>
            <w:vAlign w:val="center"/>
          </w:tcPr>
          <w:p w:rsidR="00821DBC" w:rsidRDefault="00821DBC" w:rsidP="006B40D6">
            <w:pPr>
              <w:jc w:val="center"/>
              <w:rPr>
                <w:szCs w:val="21"/>
                <w:highlight w:val="yellow"/>
              </w:rPr>
            </w:pPr>
            <w:r>
              <w:rPr>
                <w:szCs w:val="21"/>
              </w:rPr>
              <w:t>报价要求</w:t>
            </w:r>
          </w:p>
        </w:tc>
        <w:tc>
          <w:tcPr>
            <w:tcW w:w="6526" w:type="dxa"/>
            <w:vAlign w:val="center"/>
          </w:tcPr>
          <w:p w:rsidR="00821DBC" w:rsidRDefault="00821DBC" w:rsidP="006B40D6">
            <w:pPr>
              <w:rPr>
                <w:szCs w:val="21"/>
              </w:rPr>
            </w:pPr>
            <w:r>
              <w:rPr>
                <w:szCs w:val="21"/>
              </w:rPr>
              <w:t>磋商供应商的报价应包含为完成本磋商文件提出的</w:t>
            </w:r>
            <w:r>
              <w:rPr>
                <w:rFonts w:hint="eastAsia"/>
                <w:szCs w:val="21"/>
              </w:rPr>
              <w:t>信息化规划设计、专家论证、项目咨询、监理、</w:t>
            </w:r>
            <w:r>
              <w:rPr>
                <w:szCs w:val="21"/>
              </w:rPr>
              <w:t>运输、安装、软件对接、集成以及售后服务等全部相关工作所有可能发生的费用，即所需的一切人工、物耗、工具、设备、用水、用电、保险和调研、咨询、测试、验收、评审、培训、税金等所有可能发生的一切费用，即投标总报价为</w:t>
            </w:r>
            <w:r>
              <w:rPr>
                <w:szCs w:val="21"/>
              </w:rPr>
              <w:t>“</w:t>
            </w:r>
            <w:r>
              <w:rPr>
                <w:szCs w:val="21"/>
              </w:rPr>
              <w:t>交钥匙</w:t>
            </w:r>
            <w:r>
              <w:rPr>
                <w:szCs w:val="21"/>
              </w:rPr>
              <w:t>”</w:t>
            </w:r>
            <w:r>
              <w:rPr>
                <w:szCs w:val="21"/>
              </w:rPr>
              <w:t>价。对在合同实施过程中可能发生的其他费用（如：增加线材、辅材、耗材、材料涨价、人工、运输成本增加等因素），采购人概不负责。否则，将不予以付款。</w:t>
            </w:r>
          </w:p>
        </w:tc>
        <w:tc>
          <w:tcPr>
            <w:tcW w:w="700" w:type="dxa"/>
            <w:vAlign w:val="center"/>
          </w:tcPr>
          <w:p w:rsidR="00821DBC" w:rsidRDefault="00821DBC" w:rsidP="006B40D6">
            <w:pPr>
              <w:jc w:val="center"/>
              <w:rPr>
                <w:rFonts w:ascii="Arial" w:hAnsi="Arial" w:cs="Arial"/>
                <w:szCs w:val="21"/>
              </w:rPr>
            </w:pPr>
            <w:r>
              <w:rPr>
                <w:rFonts w:asciiTheme="minorEastAsia" w:hAnsiTheme="minorEastAsia" w:cstheme="minorEastAsia" w:hint="eastAsia"/>
                <w:b/>
                <w:color w:val="FF0000"/>
                <w:szCs w:val="21"/>
              </w:rPr>
              <w:t>※</w:t>
            </w:r>
          </w:p>
        </w:tc>
      </w:tr>
    </w:tbl>
    <w:p w:rsidR="00821DBC" w:rsidRDefault="00821DBC" w:rsidP="00821DBC">
      <w:pPr>
        <w:spacing w:line="360" w:lineRule="auto"/>
        <w:rPr>
          <w:rFonts w:cs="仿宋_GB2312"/>
        </w:rPr>
      </w:pPr>
    </w:p>
    <w:p w:rsidR="00821DBC" w:rsidRDefault="00821DBC" w:rsidP="00821DBC">
      <w:pPr>
        <w:keepNext/>
        <w:keepLines/>
        <w:numPr>
          <w:ilvl w:val="255"/>
          <w:numId w:val="0"/>
        </w:numPr>
        <w:spacing w:line="720" w:lineRule="auto"/>
        <w:ind w:firstLineChars="200" w:firstLine="562"/>
        <w:outlineLvl w:val="1"/>
        <w:rPr>
          <w:b/>
          <w:sz w:val="28"/>
          <w:szCs w:val="28"/>
          <w:lang w:val="zh-CN"/>
        </w:rPr>
      </w:pPr>
      <w:bookmarkStart w:id="7" w:name="_Toc503878862"/>
      <w:r>
        <w:rPr>
          <w:rFonts w:hint="eastAsia"/>
          <w:b/>
          <w:sz w:val="28"/>
          <w:szCs w:val="28"/>
          <w:lang w:val="zh-CN"/>
        </w:rPr>
        <w:t>六、验收标准</w:t>
      </w:r>
      <w:bookmarkEnd w:id="7"/>
    </w:p>
    <w:p w:rsidR="00821DBC" w:rsidRDefault="00821DBC" w:rsidP="00821DBC">
      <w:pPr>
        <w:spacing w:line="360" w:lineRule="auto"/>
        <w:ind w:firstLineChars="200" w:firstLine="420"/>
        <w:rPr>
          <w:lang w:val="zh-CN"/>
        </w:rPr>
      </w:pPr>
      <w:r>
        <w:rPr>
          <w:rFonts w:hint="eastAsia"/>
          <w:lang w:val="zh-CN"/>
        </w:rPr>
        <w:t>成交供应商在验收前必须递交书面的验收方案，并报采购人认可后以其为依据，方可开始验收工作。</w:t>
      </w:r>
    </w:p>
    <w:p w:rsidR="00821DBC" w:rsidRDefault="00821DBC" w:rsidP="00821DBC">
      <w:pPr>
        <w:spacing w:line="360" w:lineRule="auto"/>
        <w:ind w:firstLineChars="200" w:firstLine="420"/>
        <w:rPr>
          <w:lang w:val="zh-CN"/>
        </w:rPr>
      </w:pPr>
      <w:r>
        <w:rPr>
          <w:rFonts w:hint="eastAsia"/>
          <w:lang w:val="zh-CN"/>
        </w:rPr>
        <w:t>采购人将确认下列条款后进行验收签字：</w:t>
      </w:r>
    </w:p>
    <w:p w:rsidR="00821DBC" w:rsidRDefault="00821DBC" w:rsidP="00821DBC">
      <w:pPr>
        <w:spacing w:line="360" w:lineRule="auto"/>
        <w:ind w:firstLineChars="200" w:firstLine="420"/>
        <w:rPr>
          <w:lang w:val="zh-CN"/>
        </w:rPr>
      </w:pPr>
      <w:r>
        <w:rPr>
          <w:rFonts w:hint="eastAsia"/>
          <w:lang w:val="zh-CN"/>
        </w:rPr>
        <w:t>1</w:t>
      </w:r>
      <w:r>
        <w:rPr>
          <w:rFonts w:hint="eastAsia"/>
          <w:lang w:val="zh-CN"/>
        </w:rPr>
        <w:t>、投标文件中提供的产品技术数据经核验证实是真实的；</w:t>
      </w:r>
    </w:p>
    <w:p w:rsidR="00821DBC" w:rsidRDefault="00821DBC" w:rsidP="00821DBC">
      <w:pPr>
        <w:spacing w:line="360" w:lineRule="auto"/>
        <w:ind w:firstLineChars="200" w:firstLine="420"/>
        <w:rPr>
          <w:lang w:val="zh-CN"/>
        </w:rPr>
      </w:pPr>
      <w:r>
        <w:rPr>
          <w:rFonts w:hint="eastAsia"/>
          <w:lang w:val="zh-CN"/>
        </w:rPr>
        <w:t>2</w:t>
      </w:r>
      <w:r>
        <w:rPr>
          <w:rFonts w:hint="eastAsia"/>
          <w:lang w:val="zh-CN"/>
        </w:rPr>
        <w:t>、在调试期内所暴露的问题已获得令采购人满意的解决；</w:t>
      </w:r>
    </w:p>
    <w:p w:rsidR="00821DBC" w:rsidRDefault="00821DBC" w:rsidP="00821DBC">
      <w:pPr>
        <w:spacing w:line="360" w:lineRule="auto"/>
        <w:ind w:firstLineChars="200" w:firstLine="420"/>
        <w:rPr>
          <w:lang w:val="zh-CN"/>
        </w:rPr>
      </w:pPr>
      <w:r>
        <w:rPr>
          <w:rFonts w:hint="eastAsia"/>
          <w:lang w:val="zh-CN"/>
        </w:rPr>
        <w:t>3</w:t>
      </w:r>
      <w:r>
        <w:rPr>
          <w:rFonts w:hint="eastAsia"/>
          <w:lang w:val="zh-CN"/>
        </w:rPr>
        <w:t>、所要求的资料、备件等已按规定数量移交完毕。</w:t>
      </w:r>
    </w:p>
    <w:p w:rsidR="00CD57C1" w:rsidRDefault="00CD57C1" w:rsidP="001A2496">
      <w:pPr>
        <w:spacing w:beforeLines="50" w:afterLines="50" w:line="400" w:lineRule="exact"/>
        <w:rPr>
          <w:rFonts w:ascii="宋体" w:hAnsi="宋体"/>
          <w:sz w:val="24"/>
          <w:szCs w:val="24"/>
        </w:rPr>
      </w:pPr>
    </w:p>
    <w:sectPr w:rsidR="00CD57C1" w:rsidSect="00CD57C1">
      <w:pgSz w:w="11906" w:h="16838"/>
      <w:pgMar w:top="1610" w:right="1519" w:bottom="161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4A6" w:rsidRPr="00FD4240" w:rsidRDefault="00BA64A6" w:rsidP="00FD4240">
      <w:pPr>
        <w:pStyle w:val="ad"/>
        <w:spacing w:before="120" w:after="120" w:line="240" w:lineRule="auto"/>
        <w:rPr>
          <w:sz w:val="21"/>
        </w:rPr>
      </w:pPr>
      <w:r>
        <w:separator/>
      </w:r>
    </w:p>
  </w:endnote>
  <w:endnote w:type="continuationSeparator" w:id="1">
    <w:p w:rsidR="00BA64A6" w:rsidRPr="00FD4240" w:rsidRDefault="00BA64A6" w:rsidP="00FD4240">
      <w:pPr>
        <w:pStyle w:val="ad"/>
        <w:spacing w:before="120" w:after="120" w:line="240" w:lineRule="auto"/>
        <w:rPr>
          <w:sz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4A6" w:rsidRPr="00FD4240" w:rsidRDefault="00BA64A6" w:rsidP="00FD4240">
      <w:pPr>
        <w:pStyle w:val="ad"/>
        <w:spacing w:before="120" w:after="120" w:line="240" w:lineRule="auto"/>
        <w:rPr>
          <w:sz w:val="21"/>
        </w:rPr>
      </w:pPr>
      <w:r>
        <w:separator/>
      </w:r>
    </w:p>
  </w:footnote>
  <w:footnote w:type="continuationSeparator" w:id="1">
    <w:p w:rsidR="00BA64A6" w:rsidRPr="00FD4240" w:rsidRDefault="00BA64A6" w:rsidP="00FD4240">
      <w:pPr>
        <w:pStyle w:val="ad"/>
        <w:spacing w:before="120" w:after="120" w:line="240" w:lineRule="auto"/>
        <w:rPr>
          <w:sz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7DCE57"/>
    <w:multiLevelType w:val="singleLevel"/>
    <w:tmpl w:val="C37DCE57"/>
    <w:lvl w:ilvl="0">
      <w:start w:val="1"/>
      <w:numFmt w:val="chineseCounting"/>
      <w:suff w:val="nothing"/>
      <w:lvlText w:val="%1、"/>
      <w:lvlJc w:val="left"/>
      <w:rPr>
        <w:rFonts w:hint="eastAsia"/>
      </w:rPr>
    </w:lvl>
  </w:abstractNum>
  <w:abstractNum w:abstractNumId="1">
    <w:nsid w:val="C9D20107"/>
    <w:multiLevelType w:val="singleLevel"/>
    <w:tmpl w:val="C9D20107"/>
    <w:lvl w:ilvl="0">
      <w:start w:val="1"/>
      <w:numFmt w:val="chineseCounting"/>
      <w:suff w:val="nothing"/>
      <w:lvlText w:val="%1、"/>
      <w:lvlJc w:val="left"/>
      <w:rPr>
        <w:rFonts w:hint="eastAsia"/>
        <w:lang w:val="en-US"/>
      </w:rPr>
    </w:lvl>
  </w:abstractNum>
  <w:abstractNum w:abstractNumId="2">
    <w:nsid w:val="49BA1CA2"/>
    <w:multiLevelType w:val="multilevel"/>
    <w:tmpl w:val="49BA1CA2"/>
    <w:lvl w:ilvl="0">
      <w:start w:val="2"/>
      <w:numFmt w:val="japaneseCounting"/>
      <w:lvlText w:val="第%1章"/>
      <w:lvlJc w:val="left"/>
      <w:pPr>
        <w:tabs>
          <w:tab w:val="left" w:pos="1800"/>
        </w:tabs>
        <w:ind w:left="1800" w:hanging="1080"/>
      </w:pPr>
      <w:rPr>
        <w:rFonts w:hint="default"/>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58B30CD6"/>
    <w:multiLevelType w:val="hybridMultilevel"/>
    <w:tmpl w:val="3D987754"/>
    <w:lvl w:ilvl="0" w:tplc="C93489A6">
      <w:start w:val="1"/>
      <w:numFmt w:val="japaneseCounting"/>
      <w:lvlText w:val="%1、"/>
      <w:lvlJc w:val="left"/>
      <w:pPr>
        <w:ind w:left="720" w:hanging="720"/>
      </w:pPr>
      <w:rPr>
        <w:rFonts w:ascii="Calibri" w:hAnsi="Calibri" w:cs="Times New Roman"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F53566"/>
    <w:multiLevelType w:val="multilevel"/>
    <w:tmpl w:val="70F535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08F"/>
    <w:rsid w:val="000540A4"/>
    <w:rsid w:val="000D489E"/>
    <w:rsid w:val="001A2496"/>
    <w:rsid w:val="002F0EBB"/>
    <w:rsid w:val="002F4313"/>
    <w:rsid w:val="0034209B"/>
    <w:rsid w:val="003522CA"/>
    <w:rsid w:val="00404E9D"/>
    <w:rsid w:val="004233B5"/>
    <w:rsid w:val="00440DBA"/>
    <w:rsid w:val="004C7770"/>
    <w:rsid w:val="00566D9B"/>
    <w:rsid w:val="00592A02"/>
    <w:rsid w:val="006077FE"/>
    <w:rsid w:val="00632F81"/>
    <w:rsid w:val="006B5FB7"/>
    <w:rsid w:val="007009C8"/>
    <w:rsid w:val="00821DBC"/>
    <w:rsid w:val="00856E3A"/>
    <w:rsid w:val="00897588"/>
    <w:rsid w:val="008B00CD"/>
    <w:rsid w:val="0093791A"/>
    <w:rsid w:val="00970060"/>
    <w:rsid w:val="009B584D"/>
    <w:rsid w:val="00A14038"/>
    <w:rsid w:val="00A90E30"/>
    <w:rsid w:val="00A90F78"/>
    <w:rsid w:val="00A94DBE"/>
    <w:rsid w:val="00B973BE"/>
    <w:rsid w:val="00BA64A6"/>
    <w:rsid w:val="00BC04F7"/>
    <w:rsid w:val="00C47061"/>
    <w:rsid w:val="00CD57C1"/>
    <w:rsid w:val="00D23ED6"/>
    <w:rsid w:val="00DB5834"/>
    <w:rsid w:val="00E87A89"/>
    <w:rsid w:val="00EF3BF7"/>
    <w:rsid w:val="00F45509"/>
    <w:rsid w:val="00F45FA9"/>
    <w:rsid w:val="00F76923"/>
    <w:rsid w:val="00F76FE0"/>
    <w:rsid w:val="00F82D2B"/>
    <w:rsid w:val="00FD14A0"/>
    <w:rsid w:val="00FD4240"/>
    <w:rsid w:val="00FF108F"/>
    <w:rsid w:val="11D37F1D"/>
    <w:rsid w:val="128D3C48"/>
    <w:rsid w:val="184E0DF3"/>
    <w:rsid w:val="1C3D6736"/>
    <w:rsid w:val="21031AB8"/>
    <w:rsid w:val="4B341976"/>
    <w:rsid w:val="4E6B7340"/>
    <w:rsid w:val="52B571E7"/>
    <w:rsid w:val="548259D4"/>
    <w:rsid w:val="60AC1749"/>
    <w:rsid w:val="7F6832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D57C1"/>
    <w:pPr>
      <w:widowControl w:val="0"/>
      <w:jc w:val="both"/>
    </w:pPr>
    <w:rPr>
      <w:rFonts w:ascii="Times New Roman" w:hAnsi="Times New Roman"/>
      <w:kern w:val="2"/>
      <w:sz w:val="21"/>
      <w:szCs w:val="22"/>
    </w:rPr>
  </w:style>
  <w:style w:type="paragraph" w:styleId="1">
    <w:name w:val="heading 1"/>
    <w:basedOn w:val="a"/>
    <w:next w:val="a"/>
    <w:uiPriority w:val="9"/>
    <w:qFormat/>
    <w:rsid w:val="00CD57C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D57C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qFormat/>
    <w:rsid w:val="00CD57C1"/>
    <w:rPr>
      <w:rFonts w:ascii="宋体" w:hAnsi="Courier New" w:cs="Courier New"/>
      <w:szCs w:val="21"/>
    </w:rPr>
  </w:style>
  <w:style w:type="paragraph" w:styleId="a4">
    <w:name w:val="Normal Indent"/>
    <w:basedOn w:val="a"/>
    <w:unhideWhenUsed/>
    <w:qFormat/>
    <w:rsid w:val="00CD57C1"/>
    <w:pPr>
      <w:ind w:firstLine="420"/>
    </w:pPr>
    <w:rPr>
      <w:szCs w:val="20"/>
    </w:rPr>
  </w:style>
  <w:style w:type="paragraph" w:styleId="a5">
    <w:name w:val="Body Text"/>
    <w:basedOn w:val="a"/>
    <w:qFormat/>
    <w:rsid w:val="00CD57C1"/>
    <w:pPr>
      <w:ind w:left="142"/>
    </w:pPr>
    <w:rPr>
      <w:kern w:val="0"/>
      <w:szCs w:val="20"/>
    </w:rPr>
  </w:style>
  <w:style w:type="paragraph" w:styleId="a6">
    <w:name w:val="footer"/>
    <w:basedOn w:val="a"/>
    <w:link w:val="Char"/>
    <w:uiPriority w:val="99"/>
    <w:unhideWhenUsed/>
    <w:qFormat/>
    <w:rsid w:val="00CD57C1"/>
    <w:pPr>
      <w:tabs>
        <w:tab w:val="center" w:pos="4153"/>
        <w:tab w:val="right" w:pos="8306"/>
      </w:tabs>
      <w:snapToGrid w:val="0"/>
      <w:jc w:val="left"/>
    </w:pPr>
    <w:rPr>
      <w:sz w:val="18"/>
      <w:szCs w:val="18"/>
    </w:rPr>
  </w:style>
  <w:style w:type="paragraph" w:styleId="a7">
    <w:name w:val="header"/>
    <w:basedOn w:val="a"/>
    <w:link w:val="Char0"/>
    <w:unhideWhenUsed/>
    <w:qFormat/>
    <w:rsid w:val="00CD57C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CD57C1"/>
    <w:pPr>
      <w:widowControl/>
      <w:spacing w:before="100" w:beforeAutospacing="1" w:after="100" w:afterAutospacing="1" w:line="276" w:lineRule="auto"/>
      <w:jc w:val="left"/>
    </w:pPr>
    <w:rPr>
      <w:rFonts w:ascii="宋体" w:hAnsi="宋体"/>
      <w:kern w:val="0"/>
      <w:sz w:val="24"/>
      <w:szCs w:val="20"/>
      <w:lang w:eastAsia="en-US" w:bidi="en-US"/>
    </w:rPr>
  </w:style>
  <w:style w:type="character" w:styleId="a9">
    <w:name w:val="page number"/>
    <w:basedOn w:val="a1"/>
    <w:qFormat/>
    <w:rsid w:val="00CD57C1"/>
  </w:style>
  <w:style w:type="character" w:customStyle="1" w:styleId="Char0">
    <w:name w:val="页眉 Char"/>
    <w:basedOn w:val="a1"/>
    <w:link w:val="a7"/>
    <w:uiPriority w:val="99"/>
    <w:qFormat/>
    <w:rsid w:val="00CD57C1"/>
    <w:rPr>
      <w:sz w:val="18"/>
      <w:szCs w:val="18"/>
    </w:rPr>
  </w:style>
  <w:style w:type="character" w:customStyle="1" w:styleId="Char">
    <w:name w:val="页脚 Char"/>
    <w:basedOn w:val="a1"/>
    <w:link w:val="a6"/>
    <w:uiPriority w:val="99"/>
    <w:qFormat/>
    <w:rsid w:val="00CD57C1"/>
    <w:rPr>
      <w:sz w:val="18"/>
      <w:szCs w:val="18"/>
    </w:rPr>
  </w:style>
  <w:style w:type="character" w:customStyle="1" w:styleId="2Char">
    <w:name w:val="标题 2 Char"/>
    <w:basedOn w:val="a1"/>
    <w:link w:val="2"/>
    <w:qFormat/>
    <w:rsid w:val="00CD57C1"/>
    <w:rPr>
      <w:rFonts w:ascii="Arial" w:eastAsia="黑体" w:hAnsi="Arial" w:cs="Times New Roman"/>
      <w:b/>
      <w:bCs/>
      <w:sz w:val="32"/>
      <w:szCs w:val="32"/>
    </w:rPr>
  </w:style>
  <w:style w:type="paragraph" w:styleId="aa">
    <w:name w:val="List Paragraph"/>
    <w:basedOn w:val="a"/>
    <w:uiPriority w:val="34"/>
    <w:qFormat/>
    <w:rsid w:val="00CD57C1"/>
    <w:pPr>
      <w:ind w:firstLineChars="200" w:firstLine="420"/>
    </w:pPr>
  </w:style>
  <w:style w:type="paragraph" w:customStyle="1" w:styleId="Default">
    <w:name w:val="Default"/>
    <w:qFormat/>
    <w:rsid w:val="00CD57C1"/>
    <w:pPr>
      <w:widowControl w:val="0"/>
      <w:autoSpaceDE w:val="0"/>
      <w:autoSpaceDN w:val="0"/>
      <w:adjustRightInd w:val="0"/>
    </w:pPr>
    <w:rPr>
      <w:rFonts w:ascii="宋体" w:hAnsiTheme="minorHAnsi" w:cs="宋体"/>
      <w:color w:val="000000"/>
      <w:sz w:val="24"/>
      <w:szCs w:val="24"/>
    </w:rPr>
  </w:style>
  <w:style w:type="paragraph" w:customStyle="1" w:styleId="ab">
    <w:name w:val="标书正文"/>
    <w:basedOn w:val="a"/>
    <w:qFormat/>
    <w:rsid w:val="00CD57C1"/>
    <w:pPr>
      <w:widowControl/>
      <w:snapToGrid w:val="0"/>
      <w:spacing w:line="500" w:lineRule="exact"/>
      <w:ind w:firstLine="624"/>
      <w:jc w:val="left"/>
    </w:pPr>
    <w:rPr>
      <w:rFonts w:ascii="微软雅黑" w:eastAsia="微软雅黑" w:hAnsi="微软雅黑" w:cs="微软雅黑"/>
      <w:color w:val="000000"/>
      <w:kern w:val="0"/>
      <w:sz w:val="28"/>
      <w:szCs w:val="20"/>
      <w:lang w:eastAsia="en-US" w:bidi="en-US"/>
    </w:rPr>
  </w:style>
  <w:style w:type="paragraph" w:customStyle="1" w:styleId="10">
    <w:name w:val="彩色列表1"/>
    <w:basedOn w:val="a"/>
    <w:uiPriority w:val="34"/>
    <w:qFormat/>
    <w:rsid w:val="00CD57C1"/>
    <w:pPr>
      <w:ind w:firstLineChars="200" w:firstLine="420"/>
    </w:pPr>
  </w:style>
  <w:style w:type="paragraph" w:styleId="ac">
    <w:name w:val="No Spacing"/>
    <w:uiPriority w:val="1"/>
    <w:qFormat/>
    <w:rsid w:val="00CD57C1"/>
    <w:pPr>
      <w:widowControl w:val="0"/>
      <w:jc w:val="both"/>
    </w:pPr>
    <w:rPr>
      <w:kern w:val="2"/>
      <w:sz w:val="21"/>
      <w:szCs w:val="22"/>
    </w:rPr>
  </w:style>
  <w:style w:type="paragraph" w:customStyle="1" w:styleId="ad">
    <w:name w:val="正文（缩进）"/>
    <w:basedOn w:val="a"/>
    <w:qFormat/>
    <w:rsid w:val="00CD57C1"/>
    <w:pPr>
      <w:spacing w:beforeLines="50" w:afterLines="50" w:line="360" w:lineRule="auto"/>
      <w:ind w:firstLineChars="200" w:firstLine="480"/>
    </w:pPr>
    <w:rPr>
      <w:sz w:val="24"/>
    </w:rPr>
  </w:style>
  <w:style w:type="character" w:styleId="ae">
    <w:name w:val="Hyperlink"/>
    <w:basedOn w:val="a1"/>
    <w:uiPriority w:val="99"/>
    <w:semiHidden/>
    <w:unhideWhenUsed/>
    <w:rsid w:val="00F45FA9"/>
    <w:rPr>
      <w:color w:val="0000FF"/>
      <w:u w:val="single"/>
    </w:rPr>
  </w:style>
  <w:style w:type="paragraph" w:customStyle="1" w:styleId="11">
    <w:name w:val="正文缩进1"/>
    <w:basedOn w:val="a"/>
    <w:qFormat/>
    <w:rsid w:val="00821DBC"/>
    <w:pPr>
      <w:widowControl/>
      <w:ind w:firstLineChars="200" w:firstLine="200"/>
      <w:jc w:val="left"/>
    </w:pPr>
    <w:rPr>
      <w:kern w:val="0"/>
      <w:sz w:val="24"/>
      <w:szCs w:val="24"/>
    </w:rPr>
  </w:style>
  <w:style w:type="table" w:customStyle="1" w:styleId="12">
    <w:name w:val="网格型浅色1"/>
    <w:basedOn w:val="a2"/>
    <w:uiPriority w:val="40"/>
    <w:qFormat/>
    <w:rsid w:val="00821DBC"/>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xzbb.dyho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xzbb.dyho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1007</Words>
  <Characters>5744</Characters>
  <Application>Microsoft Office Word</Application>
  <DocSecurity>0</DocSecurity>
  <Lines>47</Lines>
  <Paragraphs>13</Paragraphs>
  <ScaleCrop>false</ScaleCrop>
  <Company>三佳电脑</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大冶市三佳电脑有限责任公司</cp:lastModifiedBy>
  <cp:revision>25</cp:revision>
  <dcterms:created xsi:type="dcterms:W3CDTF">2019-02-19T00:49:00Z</dcterms:created>
  <dcterms:modified xsi:type="dcterms:W3CDTF">2022-05-05T06:53:00Z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B117BBC3B3F64BD3B5FC1C9DBC5CADE1</vt:lpwstr>
  </property>
</Properties>
</file>